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657D5" w:rsidRPr="00975465" w:rsidRDefault="006657D5">
      <w:pPr>
        <w:pStyle w:val="Heading2"/>
        <w:spacing w:line="240" w:lineRule="auto"/>
        <w:jc w:val="left"/>
        <w:rPr>
          <w:rFonts w:ascii="Arial" w:hAnsi="Arial" w:cs="Arial"/>
          <w:sz w:val="36"/>
          <w:lang w:val="pt-BR"/>
        </w:rPr>
      </w:pPr>
      <w:r w:rsidRPr="00975465">
        <w:rPr>
          <w:rFonts w:ascii="Arial" w:hAnsi="Arial" w:cs="Arial"/>
          <w:sz w:val="36"/>
          <w:lang w:val="pt-BR"/>
        </w:rPr>
        <w:t>CAVS REPORT</w:t>
      </w:r>
    </w:p>
    <w:p w:rsidR="006657D5" w:rsidRPr="00975465" w:rsidRDefault="006657D5">
      <w:pPr>
        <w:rPr>
          <w:rFonts w:ascii="Arial" w:hAnsi="Arial" w:cs="Arial"/>
          <w:lang w:val="pt-BR"/>
        </w:rPr>
      </w:pPr>
      <w:r w:rsidRPr="00975465">
        <w:rPr>
          <w:rFonts w:ascii="Arial" w:hAnsi="Arial" w:cs="Arial"/>
          <w:lang w:val="pt-BR"/>
        </w:rPr>
        <w:t>MSU.CAVS.CMD.200</w:t>
      </w:r>
      <w:r w:rsidR="006338D1">
        <w:rPr>
          <w:rFonts w:ascii="Arial" w:hAnsi="Arial" w:cs="Arial"/>
          <w:lang w:val="pt-BR"/>
        </w:rPr>
        <w:t>9</w:t>
      </w:r>
      <w:r w:rsidR="00975465">
        <w:rPr>
          <w:rFonts w:ascii="Arial" w:hAnsi="Arial" w:cs="Arial"/>
          <w:lang w:val="pt-BR"/>
        </w:rPr>
        <w:t>-R</w:t>
      </w:r>
      <w:r w:rsidR="00FE3BB9">
        <w:rPr>
          <w:rFonts w:ascii="Arial" w:hAnsi="Arial" w:cs="Arial"/>
          <w:lang w:val="pt-BR"/>
        </w:rPr>
        <w:t>xxxx</w:t>
      </w:r>
    </w:p>
    <w:p w:rsidR="006657D5" w:rsidRPr="00FE3BB9" w:rsidRDefault="006657D5">
      <w:pPr>
        <w:pStyle w:val="Heading1"/>
        <w:spacing w:line="240" w:lineRule="auto"/>
        <w:jc w:val="left"/>
        <w:rPr>
          <w:rFonts w:ascii="Arial" w:hAnsi="Arial" w:cs="Arial"/>
          <w:b w:val="0"/>
          <w:i/>
          <w:sz w:val="36"/>
        </w:rPr>
      </w:pPr>
      <w:r w:rsidRPr="00FE3BB9">
        <w:rPr>
          <w:rFonts w:ascii="Arial" w:hAnsi="Arial" w:cs="Arial"/>
          <w:b w:val="0"/>
          <w:i/>
        </w:rPr>
        <w:t>Printed</w:t>
      </w:r>
      <w:r w:rsidR="00053255" w:rsidRPr="00FE3BB9">
        <w:rPr>
          <w:rFonts w:ascii="Arial" w:hAnsi="Arial" w:cs="Arial"/>
          <w:b w:val="0"/>
          <w:i/>
        </w:rPr>
        <w:t xml:space="preserve"> </w:t>
      </w:r>
      <w:r w:rsidR="00FE3BB9" w:rsidRPr="00FE3BB9">
        <w:rPr>
          <w:rFonts w:ascii="Arial" w:hAnsi="Arial" w:cs="Arial"/>
          <w:b w:val="0"/>
          <w:i/>
        </w:rPr>
        <w:t>month day, 200</w:t>
      </w:r>
      <w:r w:rsidR="006338D1">
        <w:rPr>
          <w:rFonts w:ascii="Arial" w:hAnsi="Arial" w:cs="Arial"/>
          <w:b w:val="0"/>
          <w:i/>
        </w:rPr>
        <w:t>9</w:t>
      </w:r>
    </w:p>
    <w:p w:rsidR="006657D5" w:rsidRDefault="006657D5">
      <w:pPr>
        <w:rPr>
          <w:rFonts w:ascii="Arial" w:hAnsi="Arial" w:cs="Arial"/>
        </w:rPr>
      </w:pPr>
    </w:p>
    <w:p w:rsidR="006657D5" w:rsidRDefault="006657D5">
      <w:pPr>
        <w:rPr>
          <w:rFonts w:ascii="Arial" w:hAnsi="Arial" w:cs="Arial"/>
        </w:rPr>
      </w:pPr>
    </w:p>
    <w:p w:rsidR="00FE3BB9" w:rsidRDefault="00FE3BB9">
      <w:pPr>
        <w:rPr>
          <w:rFonts w:ascii="Arial" w:hAnsi="Arial" w:cs="Arial"/>
        </w:rPr>
      </w:pPr>
    </w:p>
    <w:p w:rsidR="006657D5" w:rsidRDefault="006657D5">
      <w:pPr>
        <w:pStyle w:val="Header"/>
        <w:tabs>
          <w:tab w:val="clear" w:pos="4320"/>
          <w:tab w:val="clear" w:pos="8640"/>
        </w:tabs>
        <w:rPr>
          <w:rFonts w:ascii="Arial" w:hAnsi="Arial" w:cs="Arial"/>
        </w:rPr>
      </w:pPr>
    </w:p>
    <w:p w:rsidR="004366F6" w:rsidRPr="004366F6" w:rsidRDefault="00FB18DB" w:rsidP="00150326">
      <w:pPr>
        <w:pStyle w:val="BodyText"/>
        <w:contextualSpacing/>
        <w:jc w:val="left"/>
        <w:rPr>
          <w:rFonts w:ascii="Arial" w:hAnsi="Arial" w:cs="Arial"/>
          <w:b/>
          <w:bCs/>
          <w:sz w:val="40"/>
          <w:szCs w:val="40"/>
        </w:rPr>
      </w:pPr>
      <w:r>
        <w:rPr>
          <w:rFonts w:ascii="Arial" w:hAnsi="Arial" w:cs="Arial"/>
          <w:b/>
          <w:bCs/>
          <w:sz w:val="40"/>
          <w:szCs w:val="40"/>
        </w:rPr>
        <w:t xml:space="preserve">A user interface </w:t>
      </w:r>
      <w:r w:rsidR="00430DB9">
        <w:rPr>
          <w:rFonts w:ascii="Arial" w:hAnsi="Arial" w:cs="Arial"/>
          <w:b/>
          <w:bCs/>
          <w:sz w:val="40"/>
          <w:szCs w:val="40"/>
        </w:rPr>
        <w:t xml:space="preserve">for </w:t>
      </w:r>
      <w:r>
        <w:rPr>
          <w:rFonts w:ascii="Arial" w:hAnsi="Arial" w:cs="Arial"/>
          <w:b/>
          <w:bCs/>
          <w:sz w:val="40"/>
          <w:szCs w:val="40"/>
        </w:rPr>
        <w:t>the v</w:t>
      </w:r>
      <w:r w:rsidR="00150326">
        <w:rPr>
          <w:rFonts w:ascii="Arial" w:hAnsi="Arial" w:cs="Arial"/>
          <w:b/>
          <w:bCs/>
          <w:sz w:val="40"/>
          <w:szCs w:val="40"/>
        </w:rPr>
        <w:t xml:space="preserve">isco-plastic self-consistent </w:t>
      </w:r>
      <w:r w:rsidR="001B46AF">
        <w:rPr>
          <w:rFonts w:ascii="Arial" w:hAnsi="Arial" w:cs="Arial"/>
          <w:b/>
          <w:bCs/>
          <w:sz w:val="40"/>
          <w:szCs w:val="40"/>
        </w:rPr>
        <w:t xml:space="preserve">(VPSC) </w:t>
      </w:r>
      <w:r w:rsidR="00430DB9">
        <w:rPr>
          <w:rFonts w:ascii="Arial" w:hAnsi="Arial" w:cs="Arial"/>
          <w:b/>
          <w:bCs/>
          <w:sz w:val="40"/>
          <w:szCs w:val="40"/>
        </w:rPr>
        <w:t xml:space="preserve">model </w:t>
      </w:r>
    </w:p>
    <w:p w:rsidR="00150326" w:rsidRDefault="00150326" w:rsidP="004366F6">
      <w:pPr>
        <w:jc w:val="both"/>
        <w:rPr>
          <w:rFonts w:ascii="Arial" w:hAnsi="Arial" w:cs="Arial"/>
          <w:b/>
          <w:sz w:val="32"/>
        </w:rPr>
      </w:pPr>
    </w:p>
    <w:p w:rsidR="004366F6" w:rsidRPr="001122B3" w:rsidRDefault="00150326" w:rsidP="004366F6">
      <w:pPr>
        <w:jc w:val="both"/>
        <w:rPr>
          <w:rFonts w:ascii="Arial" w:hAnsi="Arial" w:cs="Arial"/>
          <w:b/>
          <w:sz w:val="32"/>
        </w:rPr>
      </w:pPr>
      <w:r>
        <w:rPr>
          <w:rFonts w:ascii="Arial" w:hAnsi="Arial" w:cs="Arial"/>
          <w:b/>
          <w:sz w:val="32"/>
        </w:rPr>
        <w:t>VPSC7b_gui U</w:t>
      </w:r>
      <w:r w:rsidR="004366F6" w:rsidRPr="001122B3">
        <w:rPr>
          <w:rFonts w:ascii="Arial" w:hAnsi="Arial" w:cs="Arial"/>
          <w:b/>
          <w:sz w:val="32"/>
        </w:rPr>
        <w:t>ser</w:t>
      </w:r>
      <w:r w:rsidR="004366F6">
        <w:rPr>
          <w:rFonts w:ascii="Arial" w:hAnsi="Arial" w:cs="Arial"/>
          <w:b/>
          <w:sz w:val="32"/>
        </w:rPr>
        <w:t>s</w:t>
      </w:r>
      <w:r w:rsidR="004366F6" w:rsidRPr="001122B3">
        <w:rPr>
          <w:rFonts w:ascii="Arial" w:hAnsi="Arial" w:cs="Arial"/>
          <w:b/>
          <w:sz w:val="32"/>
        </w:rPr>
        <w:t xml:space="preserve"> Manual</w:t>
      </w:r>
    </w:p>
    <w:p w:rsidR="00F560C6" w:rsidRDefault="00F560C6">
      <w:pPr>
        <w:rPr>
          <w:rFonts w:ascii="Arial" w:hAnsi="Arial" w:cs="Arial"/>
        </w:rPr>
      </w:pPr>
    </w:p>
    <w:p w:rsidR="006657D5" w:rsidRDefault="006657D5">
      <w:pPr>
        <w:pStyle w:val="Header"/>
        <w:tabs>
          <w:tab w:val="clear" w:pos="4320"/>
          <w:tab w:val="clear" w:pos="8640"/>
        </w:tabs>
        <w:rPr>
          <w:rFonts w:ascii="Arial" w:hAnsi="Arial" w:cs="Arial"/>
        </w:rPr>
      </w:pPr>
    </w:p>
    <w:p w:rsidR="006657D5" w:rsidRDefault="006657D5">
      <w:pPr>
        <w:rPr>
          <w:rFonts w:ascii="Arial" w:hAnsi="Arial" w:cs="Arial"/>
        </w:rPr>
      </w:pPr>
    </w:p>
    <w:p w:rsidR="006657D5" w:rsidRDefault="004366F6">
      <w:pPr>
        <w:rPr>
          <w:rFonts w:ascii="Arial" w:hAnsi="Arial" w:cs="Arial"/>
        </w:rPr>
      </w:pPr>
      <w:r>
        <w:rPr>
          <w:rFonts w:ascii="Arial" w:hAnsi="Arial" w:cs="Arial"/>
        </w:rPr>
        <w:t xml:space="preserve">R. </w:t>
      </w:r>
      <w:proofErr w:type="spellStart"/>
      <w:r>
        <w:rPr>
          <w:rFonts w:ascii="Arial" w:hAnsi="Arial" w:cs="Arial"/>
        </w:rPr>
        <w:t>Cariño</w:t>
      </w:r>
      <w:proofErr w:type="spellEnd"/>
      <w:r w:rsidR="00150326">
        <w:rPr>
          <w:rFonts w:ascii="Arial" w:hAnsi="Arial" w:cs="Arial"/>
        </w:rPr>
        <w:t xml:space="preserve">, H. </w:t>
      </w:r>
      <w:proofErr w:type="spellStart"/>
      <w:r w:rsidR="00150326">
        <w:rPr>
          <w:rFonts w:ascii="Arial" w:hAnsi="Arial" w:cs="Arial"/>
        </w:rPr>
        <w:t>ElKadiri</w:t>
      </w:r>
      <w:proofErr w:type="spellEnd"/>
      <w:r w:rsidR="00150326">
        <w:rPr>
          <w:rFonts w:ascii="Arial" w:hAnsi="Arial" w:cs="Arial"/>
        </w:rPr>
        <w:t xml:space="preserve">, </w:t>
      </w:r>
      <w:r w:rsidR="0029403D">
        <w:rPr>
          <w:rFonts w:ascii="Arial" w:hAnsi="Arial" w:cs="Arial"/>
        </w:rPr>
        <w:t xml:space="preserve">Q. Ma, </w:t>
      </w:r>
      <w:r w:rsidR="00150326">
        <w:rPr>
          <w:rFonts w:ascii="Arial" w:hAnsi="Arial" w:cs="Arial"/>
        </w:rPr>
        <w:t>and</w:t>
      </w:r>
      <w:r w:rsidR="0029403D">
        <w:rPr>
          <w:rFonts w:ascii="Arial" w:hAnsi="Arial" w:cs="Arial"/>
        </w:rPr>
        <w:t xml:space="preserve"> A. </w:t>
      </w:r>
      <w:proofErr w:type="spellStart"/>
      <w:r w:rsidR="0029403D">
        <w:rPr>
          <w:rFonts w:ascii="Arial" w:hAnsi="Arial" w:cs="Arial"/>
        </w:rPr>
        <w:t>Oppedal</w:t>
      </w:r>
      <w:proofErr w:type="spellEnd"/>
      <w:r w:rsidR="0029403D">
        <w:rPr>
          <w:rFonts w:ascii="Arial" w:hAnsi="Arial" w:cs="Arial"/>
        </w:rPr>
        <w:t xml:space="preserve"> </w:t>
      </w:r>
    </w:p>
    <w:p w:rsidR="006657D5" w:rsidRDefault="006657D5">
      <w:pPr>
        <w:rPr>
          <w:rFonts w:ascii="Arial" w:hAnsi="Arial" w:cs="Arial"/>
        </w:rPr>
      </w:pPr>
    </w:p>
    <w:p w:rsidR="006657D5" w:rsidRDefault="006657D5">
      <w:pPr>
        <w:rPr>
          <w:rFonts w:ascii="Arial" w:hAnsi="Arial" w:cs="Arial"/>
        </w:rPr>
      </w:pPr>
    </w:p>
    <w:p w:rsidR="006657D5" w:rsidRPr="00DB7260" w:rsidRDefault="006657D5">
      <w:pPr>
        <w:rPr>
          <w:rFonts w:ascii="Arial" w:hAnsi="Arial" w:cs="Arial"/>
        </w:rPr>
      </w:pPr>
    </w:p>
    <w:p w:rsidR="006657D5" w:rsidRPr="00DB7260" w:rsidRDefault="006657D5">
      <w:pPr>
        <w:rPr>
          <w:rFonts w:ascii="Arial" w:hAnsi="Arial" w:cs="Arial"/>
        </w:rPr>
      </w:pPr>
    </w:p>
    <w:p w:rsidR="006657D5" w:rsidRPr="00DB7260" w:rsidRDefault="006657D5">
      <w:pPr>
        <w:rPr>
          <w:rFonts w:ascii="Arial" w:hAnsi="Arial" w:cs="Arial"/>
        </w:rPr>
      </w:pPr>
    </w:p>
    <w:p w:rsidR="006657D5" w:rsidRDefault="006657D5">
      <w:pPr>
        <w:rPr>
          <w:rFonts w:ascii="Arial" w:hAnsi="Arial" w:cs="Arial"/>
          <w:sz w:val="18"/>
        </w:rPr>
      </w:pPr>
      <w:r>
        <w:rPr>
          <w:rFonts w:ascii="Arial" w:hAnsi="Arial" w:cs="Arial"/>
          <w:sz w:val="18"/>
        </w:rPr>
        <w:t>Prepared by</w:t>
      </w:r>
    </w:p>
    <w:p w:rsidR="006657D5" w:rsidRDefault="006657D5">
      <w:pPr>
        <w:rPr>
          <w:rFonts w:ascii="Arial" w:hAnsi="Arial" w:cs="Arial"/>
          <w:sz w:val="18"/>
        </w:rPr>
      </w:pPr>
      <w:r>
        <w:rPr>
          <w:rFonts w:ascii="Arial" w:hAnsi="Arial" w:cs="Arial"/>
          <w:sz w:val="18"/>
        </w:rPr>
        <w:t>Center for Advanced Vehicular Systems</w:t>
      </w:r>
    </w:p>
    <w:p w:rsidR="006657D5" w:rsidRDefault="006657D5">
      <w:pPr>
        <w:rPr>
          <w:rFonts w:ascii="Arial" w:hAnsi="Arial" w:cs="Arial"/>
          <w:sz w:val="18"/>
        </w:rPr>
      </w:pPr>
      <w:smartTag w:uri="urn:schemas-microsoft-com:office:smarttags" w:element="place">
        <w:smartTag w:uri="urn:schemas-microsoft-com:office:smarttags" w:element="PlaceName">
          <w:r>
            <w:rPr>
              <w:rFonts w:ascii="Arial" w:hAnsi="Arial" w:cs="Arial"/>
              <w:sz w:val="18"/>
            </w:rPr>
            <w:t>Mississippi</w:t>
          </w:r>
        </w:smartTag>
        <w:r>
          <w:rPr>
            <w:rFonts w:ascii="Arial" w:hAnsi="Arial" w:cs="Arial"/>
            <w:sz w:val="18"/>
          </w:rPr>
          <w:t xml:space="preserve"> </w:t>
        </w:r>
        <w:smartTag w:uri="urn:schemas-microsoft-com:office:smarttags" w:element="PlaceType">
          <w:r>
            <w:rPr>
              <w:rFonts w:ascii="Arial" w:hAnsi="Arial" w:cs="Arial"/>
              <w:sz w:val="18"/>
            </w:rPr>
            <w:t>State</w:t>
          </w:r>
        </w:smartTag>
        <w:r>
          <w:rPr>
            <w:rFonts w:ascii="Arial" w:hAnsi="Arial" w:cs="Arial"/>
            <w:sz w:val="18"/>
          </w:rPr>
          <w:t xml:space="preserve"> </w:t>
        </w:r>
        <w:smartTag w:uri="urn:schemas-microsoft-com:office:smarttags" w:element="PlaceType">
          <w:r>
            <w:rPr>
              <w:rFonts w:ascii="Arial" w:hAnsi="Arial" w:cs="Arial"/>
              <w:sz w:val="18"/>
            </w:rPr>
            <w:t>University</w:t>
          </w:r>
        </w:smartTag>
      </w:smartTag>
    </w:p>
    <w:p w:rsidR="006657D5" w:rsidRDefault="006657D5">
      <w:pPr>
        <w:rPr>
          <w:rFonts w:ascii="Arial" w:hAnsi="Arial" w:cs="Arial"/>
          <w:sz w:val="18"/>
        </w:rPr>
      </w:pPr>
      <w:smartTag w:uri="urn:schemas-microsoft-com:office:smarttags" w:element="place">
        <w:smartTag w:uri="urn:schemas-microsoft-com:office:smarttags" w:element="City">
          <w:r>
            <w:rPr>
              <w:rFonts w:ascii="Arial" w:hAnsi="Arial" w:cs="Arial"/>
              <w:sz w:val="18"/>
            </w:rPr>
            <w:t>Mississippi State</w:t>
          </w:r>
        </w:smartTag>
        <w:r>
          <w:rPr>
            <w:rFonts w:ascii="Arial" w:hAnsi="Arial" w:cs="Arial"/>
            <w:sz w:val="18"/>
          </w:rPr>
          <w:t xml:space="preserve">, </w:t>
        </w:r>
        <w:smartTag w:uri="urn:schemas-microsoft-com:office:smarttags" w:element="State">
          <w:r>
            <w:rPr>
              <w:rFonts w:ascii="Arial" w:hAnsi="Arial" w:cs="Arial"/>
              <w:sz w:val="18"/>
            </w:rPr>
            <w:t>MS</w:t>
          </w:r>
        </w:smartTag>
        <w:r>
          <w:rPr>
            <w:rFonts w:ascii="Arial" w:hAnsi="Arial" w:cs="Arial"/>
            <w:sz w:val="18"/>
          </w:rPr>
          <w:t xml:space="preserve"> </w:t>
        </w:r>
        <w:smartTag w:uri="urn:schemas-microsoft-com:office:smarttags" w:element="PostalCode">
          <w:r>
            <w:rPr>
              <w:rFonts w:ascii="Arial" w:hAnsi="Arial" w:cs="Arial"/>
              <w:sz w:val="18"/>
            </w:rPr>
            <w:t>39762</w:t>
          </w:r>
        </w:smartTag>
      </w:smartTag>
    </w:p>
    <w:p w:rsidR="006657D5" w:rsidRDefault="006657D5">
      <w:pPr>
        <w:rPr>
          <w:rFonts w:ascii="Arial" w:hAnsi="Arial" w:cs="Arial"/>
          <w:sz w:val="18"/>
        </w:rPr>
      </w:pPr>
    </w:p>
    <w:p w:rsidR="006657D5" w:rsidRDefault="006657D5">
      <w:pPr>
        <w:rPr>
          <w:rFonts w:ascii="Arial" w:hAnsi="Arial" w:cs="Arial"/>
          <w:sz w:val="18"/>
        </w:rPr>
      </w:pPr>
    </w:p>
    <w:p w:rsidR="006657D5" w:rsidRDefault="006657D5">
      <w:pPr>
        <w:rPr>
          <w:rFonts w:ascii="Arial" w:hAnsi="Arial" w:cs="Arial"/>
          <w:sz w:val="18"/>
        </w:rPr>
      </w:pPr>
    </w:p>
    <w:p w:rsidR="006657D5" w:rsidRDefault="006657D5">
      <w:pPr>
        <w:rPr>
          <w:rFonts w:ascii="Arial" w:hAnsi="Arial" w:cs="Arial"/>
          <w:sz w:val="18"/>
        </w:rPr>
      </w:pPr>
      <w:r>
        <w:rPr>
          <w:rFonts w:ascii="Arial" w:hAnsi="Arial" w:cs="Arial"/>
          <w:sz w:val="18"/>
        </w:rPr>
        <w:t xml:space="preserve">Web site: </w:t>
      </w:r>
      <w:hyperlink r:id="rId8" w:history="1">
        <w:r>
          <w:rPr>
            <w:rStyle w:val="Hyperlink"/>
            <w:rFonts w:ascii="Arial" w:hAnsi="Arial" w:cs="Arial"/>
            <w:sz w:val="18"/>
          </w:rPr>
          <w:t>http://www.cavs.msstate.edu</w:t>
        </w:r>
      </w:hyperlink>
    </w:p>
    <w:p w:rsidR="006657D5" w:rsidRDefault="006657D5">
      <w:pPr>
        <w:rPr>
          <w:rFonts w:ascii="Arial" w:hAnsi="Arial" w:cs="Arial"/>
          <w:sz w:val="18"/>
        </w:rPr>
      </w:pPr>
    </w:p>
    <w:p w:rsidR="006657D5" w:rsidRDefault="006657D5">
      <w:pPr>
        <w:rPr>
          <w:rFonts w:ascii="Arial" w:hAnsi="Arial" w:cs="Arial"/>
          <w:sz w:val="18"/>
        </w:rPr>
      </w:pPr>
      <w:r>
        <w:rPr>
          <w:rFonts w:ascii="Arial" w:hAnsi="Arial" w:cs="Arial"/>
          <w:sz w:val="18"/>
        </w:rPr>
        <w:t>Not for public release.</w:t>
      </w:r>
    </w:p>
    <w:p w:rsidR="006657D5" w:rsidRDefault="006657D5">
      <w:pPr>
        <w:rPr>
          <w:rFonts w:ascii="Arial" w:hAnsi="Arial" w:cs="Arial"/>
        </w:rPr>
      </w:pPr>
    </w:p>
    <w:p w:rsidR="006657D5" w:rsidRDefault="006657D5">
      <w:pPr>
        <w:pStyle w:val="Heading4"/>
        <w:spacing w:line="240" w:lineRule="auto"/>
        <w:jc w:val="left"/>
        <w:rPr>
          <w:b w:val="0"/>
          <w:bCs/>
          <w:sz w:val="24"/>
        </w:rPr>
      </w:pPr>
    </w:p>
    <w:p w:rsidR="006657D5" w:rsidRDefault="006657D5">
      <w:pPr>
        <w:pStyle w:val="Heading4"/>
        <w:spacing w:line="240" w:lineRule="auto"/>
        <w:jc w:val="left"/>
        <w:rPr>
          <w:b w:val="0"/>
          <w:bCs/>
          <w:sz w:val="24"/>
        </w:rPr>
      </w:pPr>
    </w:p>
    <w:p w:rsidR="006657D5" w:rsidRDefault="006657D5"/>
    <w:p w:rsidR="006657D5" w:rsidRDefault="002F53C2">
      <w:pPr>
        <w:jc w:val="center"/>
        <w:rPr>
          <w:rFonts w:ascii="Arial" w:hAnsi="Arial" w:cs="Arial"/>
        </w:rPr>
      </w:pPr>
      <w:r w:rsidRPr="002F53C2">
        <w:rPr>
          <w:rFonts w:ascii="Arial" w:hAnsi="Arial" w:cs="Aria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1pt;height:79.45pt">
            <v:imagedata r:id="rId9" o:title="CMDlogo"/>
          </v:shape>
        </w:pict>
      </w:r>
      <w:r w:rsidR="006657D5">
        <w:rPr>
          <w:rFonts w:ascii="Arial" w:hAnsi="Arial" w:cs="Arial"/>
        </w:rPr>
        <w:t xml:space="preserve">     </w:t>
      </w:r>
      <w:r w:rsidRPr="002F53C2">
        <w:rPr>
          <w:rFonts w:ascii="Arial" w:hAnsi="Arial" w:cs="Arial"/>
        </w:rPr>
        <w:pict>
          <v:shape id="_x0000_i1026" type="#_x0000_t75" style="width:218.7pt;height:81.5pt">
            <v:imagedata r:id="rId10" o:title="CAVS"/>
          </v:shape>
        </w:pict>
      </w:r>
    </w:p>
    <w:p w:rsidR="006657D5" w:rsidRDefault="006657D5"/>
    <w:p w:rsidR="006657D5" w:rsidRDefault="006657D5"/>
    <w:p w:rsidR="006657D5" w:rsidRDefault="006657D5"/>
    <w:p w:rsidR="006657D5" w:rsidRDefault="006657D5"/>
    <w:p w:rsidR="006657D5" w:rsidRDefault="006338D1" w:rsidP="00926D5E">
      <w:pPr>
        <w:ind w:left="2880" w:firstLine="720"/>
        <w:rPr>
          <w:sz w:val="28"/>
          <w:szCs w:val="28"/>
        </w:rPr>
      </w:pPr>
      <w:r>
        <w:rPr>
          <w:sz w:val="28"/>
          <w:szCs w:val="28"/>
        </w:rPr>
        <w:t>Month 2009</w:t>
      </w:r>
    </w:p>
    <w:p w:rsidR="007F0F39" w:rsidRPr="007F0F39" w:rsidRDefault="00FE3BB9" w:rsidP="007E6E0E">
      <w:pPr>
        <w:ind w:left="2880" w:firstLine="720"/>
        <w:rPr>
          <w:sz w:val="28"/>
          <w:szCs w:val="28"/>
          <w:u w:val="single"/>
        </w:rPr>
      </w:pPr>
      <w:r>
        <w:rPr>
          <w:sz w:val="28"/>
          <w:szCs w:val="28"/>
        </w:rPr>
        <w:br w:type="page"/>
      </w:r>
      <w:r w:rsidR="007F0F39" w:rsidRPr="007F0F39">
        <w:rPr>
          <w:sz w:val="28"/>
          <w:szCs w:val="28"/>
          <w:u w:val="single"/>
        </w:rPr>
        <w:lastRenderedPageBreak/>
        <w:t>Summary</w:t>
      </w:r>
    </w:p>
    <w:p w:rsidR="007F0F39" w:rsidRDefault="007F0F39" w:rsidP="007F0F39">
      <w:pPr>
        <w:rPr>
          <w:sz w:val="28"/>
          <w:szCs w:val="28"/>
        </w:rPr>
      </w:pPr>
    </w:p>
    <w:p w:rsidR="00B4776C" w:rsidRPr="00DE7DF6" w:rsidRDefault="0085385F" w:rsidP="00DE7DF6">
      <w:pPr>
        <w:widowControl/>
        <w:suppressAutoHyphens w:val="0"/>
        <w:autoSpaceDE w:val="0"/>
        <w:autoSpaceDN w:val="0"/>
        <w:adjustRightInd w:val="0"/>
        <w:rPr>
          <w:szCs w:val="24"/>
        </w:rPr>
      </w:pPr>
      <w:r w:rsidRPr="00DE7DF6">
        <w:rPr>
          <w:szCs w:val="24"/>
        </w:rPr>
        <w:t xml:space="preserve">This document describes </w:t>
      </w:r>
      <w:r w:rsidR="00FB18DB">
        <w:rPr>
          <w:szCs w:val="24"/>
        </w:rPr>
        <w:t>VPSC7b_gui</w:t>
      </w:r>
      <w:r w:rsidR="00F710B8">
        <w:rPr>
          <w:szCs w:val="24"/>
        </w:rPr>
        <w:t xml:space="preserve"> – a </w:t>
      </w:r>
      <w:r w:rsidRPr="00DE7DF6">
        <w:rPr>
          <w:szCs w:val="24"/>
        </w:rPr>
        <w:t xml:space="preserve">graphical user interface and calibration tool for the </w:t>
      </w:r>
      <w:r w:rsidR="00F710B8">
        <w:rPr>
          <w:szCs w:val="24"/>
        </w:rPr>
        <w:t>v</w:t>
      </w:r>
      <w:r w:rsidRPr="00DE7DF6">
        <w:rPr>
          <w:szCs w:val="24"/>
        </w:rPr>
        <w:t>isco</w:t>
      </w:r>
      <w:r w:rsidR="00DE7DF6">
        <w:rPr>
          <w:szCs w:val="24"/>
        </w:rPr>
        <w:t>-</w:t>
      </w:r>
      <w:r w:rsidR="00F710B8">
        <w:rPr>
          <w:szCs w:val="24"/>
        </w:rPr>
        <w:t>p</w:t>
      </w:r>
      <w:r w:rsidRPr="00DE7DF6">
        <w:rPr>
          <w:szCs w:val="24"/>
        </w:rPr>
        <w:t xml:space="preserve">lastic </w:t>
      </w:r>
      <w:r w:rsidR="00F710B8">
        <w:rPr>
          <w:szCs w:val="24"/>
        </w:rPr>
        <w:t>s</w:t>
      </w:r>
      <w:r w:rsidRPr="00DE7DF6">
        <w:rPr>
          <w:szCs w:val="24"/>
        </w:rPr>
        <w:t>elf</w:t>
      </w:r>
      <w:r w:rsidR="00DE7DF6">
        <w:rPr>
          <w:szCs w:val="24"/>
        </w:rPr>
        <w:t>-</w:t>
      </w:r>
      <w:r w:rsidR="00F710B8">
        <w:rPr>
          <w:szCs w:val="24"/>
        </w:rPr>
        <w:t>c</w:t>
      </w:r>
      <w:r w:rsidRPr="00DE7DF6">
        <w:rPr>
          <w:szCs w:val="24"/>
        </w:rPr>
        <w:t xml:space="preserve">onsistent </w:t>
      </w:r>
      <w:r w:rsidR="009C6690">
        <w:rPr>
          <w:szCs w:val="24"/>
        </w:rPr>
        <w:t xml:space="preserve">(VPSC) </w:t>
      </w:r>
      <w:r w:rsidR="00B4776C" w:rsidRPr="00DE7DF6">
        <w:rPr>
          <w:szCs w:val="24"/>
        </w:rPr>
        <w:t xml:space="preserve">model </w:t>
      </w:r>
      <w:r w:rsidR="00F710B8">
        <w:rPr>
          <w:szCs w:val="24"/>
        </w:rPr>
        <w:t xml:space="preserve">of </w:t>
      </w:r>
      <w:r w:rsidR="00B4776C" w:rsidRPr="00DE7DF6">
        <w:rPr>
          <w:szCs w:val="24"/>
        </w:rPr>
        <w:t>plastic deformation of polycrystalline aggregates</w:t>
      </w:r>
      <w:r w:rsidR="00F710B8">
        <w:rPr>
          <w:szCs w:val="24"/>
        </w:rPr>
        <w:t xml:space="preserve">. The </w:t>
      </w:r>
      <w:r w:rsidR="00032394">
        <w:rPr>
          <w:szCs w:val="24"/>
        </w:rPr>
        <w:t xml:space="preserve">interface utilizes the </w:t>
      </w:r>
      <w:r w:rsidR="00F710B8" w:rsidRPr="00DE7DF6">
        <w:rPr>
          <w:szCs w:val="24"/>
        </w:rPr>
        <w:t>model</w:t>
      </w:r>
      <w:r w:rsidR="00F710B8">
        <w:rPr>
          <w:szCs w:val="24"/>
        </w:rPr>
        <w:t xml:space="preserve"> </w:t>
      </w:r>
      <w:r w:rsidR="00032394">
        <w:rPr>
          <w:szCs w:val="24"/>
        </w:rPr>
        <w:t xml:space="preserve">code, input files and output files </w:t>
      </w:r>
      <w:r w:rsidR="00F710B8">
        <w:rPr>
          <w:szCs w:val="24"/>
        </w:rPr>
        <w:t xml:space="preserve">described in </w:t>
      </w:r>
      <w:r w:rsidR="00F710B8" w:rsidRPr="00F710B8">
        <w:rPr>
          <w:i/>
          <w:szCs w:val="24"/>
        </w:rPr>
        <w:t>Manual for Code Visco-Plastic Self-</w:t>
      </w:r>
      <w:r w:rsidR="009D4EBE" w:rsidRPr="00F710B8">
        <w:rPr>
          <w:i/>
          <w:szCs w:val="24"/>
        </w:rPr>
        <w:t>Consistent (</w:t>
      </w:r>
      <w:r w:rsidR="00B4776C" w:rsidRPr="00F710B8">
        <w:rPr>
          <w:i/>
          <w:szCs w:val="24"/>
        </w:rPr>
        <w:t>VPSC</w:t>
      </w:r>
      <w:r w:rsidR="00F710B8">
        <w:rPr>
          <w:i/>
          <w:szCs w:val="24"/>
        </w:rPr>
        <w:t>)</w:t>
      </w:r>
      <w:r w:rsidR="00B4776C" w:rsidRPr="00F710B8">
        <w:rPr>
          <w:i/>
          <w:szCs w:val="24"/>
        </w:rPr>
        <w:t xml:space="preserve">, </w:t>
      </w:r>
      <w:r w:rsidR="00DE7DF6" w:rsidRPr="00F710B8">
        <w:rPr>
          <w:i/>
          <w:szCs w:val="24"/>
        </w:rPr>
        <w:t>V</w:t>
      </w:r>
      <w:r w:rsidR="00B4776C" w:rsidRPr="00F710B8">
        <w:rPr>
          <w:i/>
          <w:szCs w:val="24"/>
        </w:rPr>
        <w:t>ersion 7b</w:t>
      </w:r>
      <w:r w:rsidR="00DE7DF6" w:rsidRPr="00F710B8">
        <w:rPr>
          <w:i/>
          <w:szCs w:val="24"/>
        </w:rPr>
        <w:t>-May 2007</w:t>
      </w:r>
      <w:r w:rsidR="00DE7DF6">
        <w:rPr>
          <w:szCs w:val="24"/>
        </w:rPr>
        <w:t xml:space="preserve">, by </w:t>
      </w:r>
      <w:r w:rsidR="00DE7DF6" w:rsidRPr="00DE7DF6">
        <w:rPr>
          <w:szCs w:val="24"/>
        </w:rPr>
        <w:t>C.N. Tomé</w:t>
      </w:r>
      <w:r w:rsidR="00DE7DF6">
        <w:rPr>
          <w:szCs w:val="24"/>
        </w:rPr>
        <w:t xml:space="preserve"> and </w:t>
      </w:r>
      <w:r w:rsidR="00DE7DF6" w:rsidRPr="00DE7DF6">
        <w:rPr>
          <w:szCs w:val="24"/>
        </w:rPr>
        <w:t xml:space="preserve">R.A. </w:t>
      </w:r>
      <w:proofErr w:type="spellStart"/>
      <w:r w:rsidR="00DE7DF6" w:rsidRPr="00DE7DF6">
        <w:rPr>
          <w:szCs w:val="24"/>
        </w:rPr>
        <w:t>Lebensohn</w:t>
      </w:r>
      <w:proofErr w:type="spellEnd"/>
      <w:r w:rsidR="00DE7DF6" w:rsidRPr="00DE7DF6">
        <w:rPr>
          <w:szCs w:val="24"/>
        </w:rPr>
        <w:t>, Los Alamos National Laboratory, USA</w:t>
      </w:r>
      <w:r w:rsidR="00DE7DF6">
        <w:rPr>
          <w:szCs w:val="24"/>
        </w:rPr>
        <w:t xml:space="preserve">. </w:t>
      </w:r>
      <w:r w:rsidR="00FB18DB">
        <w:rPr>
          <w:szCs w:val="24"/>
        </w:rPr>
        <w:t>VPSC7b_gui</w:t>
      </w:r>
      <w:r w:rsidR="00041B87">
        <w:rPr>
          <w:szCs w:val="24"/>
        </w:rPr>
        <w:t xml:space="preserve"> </w:t>
      </w:r>
      <w:r w:rsidR="00727DA0">
        <w:rPr>
          <w:szCs w:val="24"/>
        </w:rPr>
        <w:t xml:space="preserve">attempts to calculate model parameters </w:t>
      </w:r>
      <w:r w:rsidR="00170413">
        <w:rPr>
          <w:szCs w:val="24"/>
        </w:rPr>
        <w:t xml:space="preserve">that minimize the difference between experimental stress-strain data and </w:t>
      </w:r>
      <w:r w:rsidR="00685193">
        <w:rPr>
          <w:szCs w:val="24"/>
        </w:rPr>
        <w:t xml:space="preserve">the </w:t>
      </w:r>
      <w:r w:rsidR="00170413">
        <w:rPr>
          <w:szCs w:val="24"/>
        </w:rPr>
        <w:t>stress-strain curve generated by VPSC.</w:t>
      </w:r>
      <w:r w:rsidR="00727DA0">
        <w:rPr>
          <w:szCs w:val="24"/>
        </w:rPr>
        <w:t xml:space="preserve"> </w:t>
      </w:r>
      <w:r w:rsidR="00685193">
        <w:rPr>
          <w:szCs w:val="24"/>
        </w:rPr>
        <w:t xml:space="preserve">If </w:t>
      </w:r>
      <w:r w:rsidR="009C6690">
        <w:rPr>
          <w:szCs w:val="24"/>
        </w:rPr>
        <w:t xml:space="preserve">fitting </w:t>
      </w:r>
      <w:r w:rsidR="00685193">
        <w:rPr>
          <w:szCs w:val="24"/>
        </w:rPr>
        <w:t xml:space="preserve">multiple data sets </w:t>
      </w:r>
      <w:r w:rsidR="002127DB">
        <w:rPr>
          <w:szCs w:val="24"/>
        </w:rPr>
        <w:t>simultaneously</w:t>
      </w:r>
      <w:r w:rsidR="00685193">
        <w:rPr>
          <w:szCs w:val="24"/>
        </w:rPr>
        <w:t xml:space="preserve">, </w:t>
      </w:r>
      <w:r w:rsidR="00FB18DB">
        <w:rPr>
          <w:szCs w:val="24"/>
        </w:rPr>
        <w:t>VPSC7b_gui</w:t>
      </w:r>
      <w:r w:rsidR="00685193">
        <w:rPr>
          <w:szCs w:val="24"/>
        </w:rPr>
        <w:t xml:space="preserve"> exploits </w:t>
      </w:r>
      <w:r w:rsidR="002127DB">
        <w:rPr>
          <w:szCs w:val="24"/>
        </w:rPr>
        <w:t>multi-processing capabilities of the computational environment to generate the model stress-strain curves in parallel.</w:t>
      </w:r>
    </w:p>
    <w:p w:rsidR="00F42E7C" w:rsidRDefault="00F42E7C" w:rsidP="00F42E7C">
      <w:pPr>
        <w:rPr>
          <w:szCs w:val="24"/>
        </w:rPr>
      </w:pPr>
    </w:p>
    <w:p w:rsidR="005B65B1" w:rsidRDefault="005B65B1" w:rsidP="005B65B1">
      <w:pPr>
        <w:rPr>
          <w:szCs w:val="24"/>
        </w:rPr>
      </w:pPr>
    </w:p>
    <w:p w:rsidR="007F0F39" w:rsidRDefault="007F0F39" w:rsidP="007F0F39">
      <w:pPr>
        <w:rPr>
          <w:sz w:val="28"/>
          <w:szCs w:val="28"/>
        </w:rPr>
      </w:pPr>
      <w:r>
        <w:rPr>
          <w:sz w:val="28"/>
          <w:szCs w:val="28"/>
        </w:rPr>
        <w:br w:type="page"/>
      </w:r>
    </w:p>
    <w:p w:rsidR="00926D5E" w:rsidRPr="00363D46" w:rsidRDefault="00926D5E" w:rsidP="007E6E0E">
      <w:pPr>
        <w:ind w:left="2880" w:firstLine="720"/>
        <w:rPr>
          <w:sz w:val="28"/>
          <w:szCs w:val="28"/>
          <w:u w:val="single"/>
        </w:rPr>
      </w:pPr>
      <w:r w:rsidRPr="00363D46">
        <w:rPr>
          <w:sz w:val="28"/>
          <w:szCs w:val="28"/>
          <w:u w:val="single"/>
        </w:rPr>
        <w:t>Distribution List</w:t>
      </w:r>
      <w:r w:rsidR="007E6E0E" w:rsidRPr="00363D46">
        <w:rPr>
          <w:sz w:val="28"/>
          <w:szCs w:val="28"/>
          <w:u w:val="single"/>
        </w:rPr>
        <w:t>:</w:t>
      </w:r>
    </w:p>
    <w:p w:rsidR="00377C0C" w:rsidRPr="007E6E0E" w:rsidRDefault="00377C0C" w:rsidP="00377C0C">
      <w:pPr>
        <w:ind w:left="2880" w:firstLine="720"/>
        <w:rPr>
          <w:b/>
          <w:sz w:val="28"/>
          <w:szCs w:val="28"/>
          <w:u w:val="single"/>
        </w:rPr>
      </w:pPr>
    </w:p>
    <w:p w:rsidR="00430DB9" w:rsidRDefault="00377C0C" w:rsidP="00430DB9">
      <w:pPr>
        <w:spacing w:line="360" w:lineRule="auto"/>
        <w:ind w:firstLine="720"/>
        <w:jc w:val="both"/>
        <w:rPr>
          <w:lang w:eastAsia="ko-KR"/>
        </w:rPr>
      </w:pPr>
      <w:r>
        <w:rPr>
          <w:lang w:eastAsia="ko-KR"/>
        </w:rPr>
        <w:t>CAVS CMD students and faculty</w:t>
      </w:r>
    </w:p>
    <w:p w:rsidR="00430DB9" w:rsidRDefault="00430DB9" w:rsidP="00430DB9">
      <w:pPr>
        <w:spacing w:line="360" w:lineRule="auto"/>
        <w:ind w:firstLine="720"/>
        <w:jc w:val="both"/>
        <w:rPr>
          <w:szCs w:val="24"/>
        </w:rPr>
      </w:pPr>
      <w:r w:rsidRPr="00DE7DF6">
        <w:rPr>
          <w:szCs w:val="24"/>
        </w:rPr>
        <w:t>C.N. Tomé, Los Alamos National Laboratory</w:t>
      </w:r>
    </w:p>
    <w:p w:rsidR="00377C0C" w:rsidRDefault="00430DB9" w:rsidP="00430DB9">
      <w:pPr>
        <w:spacing w:line="360" w:lineRule="auto"/>
        <w:ind w:firstLine="720"/>
        <w:jc w:val="both"/>
        <w:rPr>
          <w:szCs w:val="24"/>
        </w:rPr>
      </w:pPr>
      <w:r w:rsidRPr="00DE7DF6">
        <w:rPr>
          <w:szCs w:val="24"/>
        </w:rPr>
        <w:t xml:space="preserve">R.A. </w:t>
      </w:r>
      <w:proofErr w:type="spellStart"/>
      <w:r w:rsidRPr="00DE7DF6">
        <w:rPr>
          <w:szCs w:val="24"/>
        </w:rPr>
        <w:t>Lebensohn</w:t>
      </w:r>
      <w:proofErr w:type="spellEnd"/>
      <w:r w:rsidRPr="00DE7DF6">
        <w:rPr>
          <w:szCs w:val="24"/>
        </w:rPr>
        <w:t>, Los Alamos National Laboratory</w:t>
      </w:r>
    </w:p>
    <w:p w:rsidR="001B46AF" w:rsidRDefault="001B46AF" w:rsidP="00430DB9">
      <w:pPr>
        <w:spacing w:line="360" w:lineRule="auto"/>
        <w:ind w:firstLine="720"/>
        <w:jc w:val="both"/>
        <w:rPr>
          <w:sz w:val="28"/>
          <w:szCs w:val="28"/>
          <w:u w:val="single"/>
        </w:rPr>
      </w:pPr>
    </w:p>
    <w:p w:rsidR="00D162EA" w:rsidRDefault="00D162EA" w:rsidP="00D162EA">
      <w:pPr>
        <w:jc w:val="center"/>
        <w:rPr>
          <w:b/>
        </w:rPr>
      </w:pPr>
      <w:r>
        <w:rPr>
          <w:caps/>
          <w:szCs w:val="24"/>
        </w:rPr>
        <w:br w:type="page"/>
      </w:r>
      <w:r w:rsidRPr="0049244C">
        <w:rPr>
          <w:b/>
        </w:rPr>
        <w:lastRenderedPageBreak/>
        <w:t>Software Application</w:t>
      </w:r>
      <w:r>
        <w:rPr>
          <w:b/>
        </w:rPr>
        <w:t xml:space="preserve"> </w:t>
      </w:r>
      <w:r w:rsidRPr="0049244C">
        <w:rPr>
          <w:b/>
        </w:rPr>
        <w:t>License Agreement</w:t>
      </w:r>
    </w:p>
    <w:p w:rsidR="00D162EA" w:rsidRPr="0049244C" w:rsidRDefault="009D4EBE" w:rsidP="00D162EA">
      <w:pPr>
        <w:jc w:val="center"/>
        <w:rPr>
          <w:b/>
        </w:rPr>
      </w:pPr>
      <w:r w:rsidRPr="0049244C">
        <w:rPr>
          <w:b/>
        </w:rPr>
        <w:t>Version 3.23.09b</w:t>
      </w:r>
    </w:p>
    <w:p w:rsidR="00D162EA" w:rsidRPr="0049244C" w:rsidRDefault="00D162EA" w:rsidP="00D162EA">
      <w:pPr>
        <w:jc w:val="center"/>
      </w:pPr>
    </w:p>
    <w:p w:rsidR="00D162EA" w:rsidRPr="0049244C" w:rsidRDefault="00D162EA" w:rsidP="00D162EA">
      <w:r w:rsidRPr="0049244C">
        <w:tab/>
        <w:t xml:space="preserve">This License Agreement (“Agreement”) is a legal agreement between LICENSEE and </w:t>
      </w:r>
      <w:smartTag w:uri="urn:schemas-microsoft-com:office:smarttags" w:element="place">
        <w:smartTag w:uri="urn:schemas-microsoft-com:office:smarttags" w:element="PlaceName">
          <w:r w:rsidRPr="0049244C">
            <w:t>Mississippi</w:t>
          </w:r>
        </w:smartTag>
        <w:r w:rsidRPr="0049244C">
          <w:t xml:space="preserve"> </w:t>
        </w:r>
        <w:smartTag w:uri="urn:schemas-microsoft-com:office:smarttags" w:element="PlaceType">
          <w:r w:rsidRPr="0049244C">
            <w:t>State</w:t>
          </w:r>
        </w:smartTag>
        <w:r w:rsidRPr="0049244C">
          <w:t xml:space="preserve"> </w:t>
        </w:r>
        <w:smartTag w:uri="urn:schemas-microsoft-com:office:smarttags" w:element="PlaceType">
          <w:r w:rsidRPr="0049244C">
            <w:t>University</w:t>
          </w:r>
        </w:smartTag>
      </w:smartTag>
      <w:r w:rsidRPr="0049244C">
        <w:t xml:space="preserve"> (“MSU”) for online access to the software application </w:t>
      </w:r>
      <w:r>
        <w:t xml:space="preserve">for material modeling </w:t>
      </w:r>
      <w:r w:rsidRPr="0049244C">
        <w:t xml:space="preserve">(“Software Application”). By </w:t>
      </w:r>
      <w:smartTag w:uri="urn:schemas-microsoft-com:office:smarttags" w:element="PersonName">
        <w:r w:rsidRPr="0049244C">
          <w:t>us</w:t>
        </w:r>
      </w:smartTag>
      <w:r w:rsidRPr="0049244C">
        <w:t xml:space="preserve">ing the Software Application, LICENSEE is agreeing to be bound by the terms of this Agreement. LICENSEE agrees that LICENSEE’s </w:t>
      </w:r>
      <w:smartTag w:uri="urn:schemas-microsoft-com:office:smarttags" w:element="PersonName">
        <w:r w:rsidRPr="0049244C">
          <w:t>us</w:t>
        </w:r>
      </w:smartTag>
      <w:r w:rsidRPr="0049244C">
        <w:t xml:space="preserve">e of the Software Application acknowledges that LICENSEE has read this Agreement, understands it, and agrees to be bound by its terms and conditions. </w:t>
      </w:r>
      <w:r w:rsidRPr="0049244C">
        <w:br/>
      </w:r>
      <w:r w:rsidRPr="0049244C">
        <w:br/>
        <w:t xml:space="preserve">1. </w:t>
      </w:r>
      <w:r w:rsidRPr="0049244C">
        <w:tab/>
      </w:r>
      <w:r w:rsidRPr="0049244C">
        <w:rPr>
          <w:b/>
        </w:rPr>
        <w:t>Grant of License</w:t>
      </w:r>
      <w:r w:rsidRPr="0049244C">
        <w:t>. Subject to the terms and conditions of this Agreement</w:t>
      </w:r>
      <w:r>
        <w:t xml:space="preserve">, </w:t>
      </w:r>
      <w:r w:rsidRPr="0049244C">
        <w:t>MSU hereby grants to LICENSEE a non-excl</w:t>
      </w:r>
      <w:smartTag w:uri="urn:schemas-microsoft-com:office:smarttags" w:element="PersonName">
        <w:r w:rsidRPr="0049244C">
          <w:t>us</w:t>
        </w:r>
      </w:smartTag>
      <w:r w:rsidRPr="0049244C">
        <w:t xml:space="preserve">ive license to </w:t>
      </w:r>
      <w:smartTag w:uri="urn:schemas-microsoft-com:office:smarttags" w:element="PersonName">
        <w:r w:rsidRPr="0049244C">
          <w:t>us</w:t>
        </w:r>
      </w:smartTag>
      <w:r w:rsidRPr="0049244C">
        <w:t xml:space="preserve">e the Software </w:t>
      </w:r>
      <w:r w:rsidRPr="00194E14">
        <w:t>Application</w:t>
      </w:r>
      <w:r>
        <w:t>.</w:t>
      </w:r>
      <w:r w:rsidRPr="00A16193">
        <w:rPr>
          <w:sz w:val="22"/>
          <w:szCs w:val="22"/>
        </w:rPr>
        <w:t xml:space="preserve"> </w:t>
      </w:r>
      <w:r w:rsidRPr="00F377C3">
        <w:rPr>
          <w:sz w:val="22"/>
          <w:szCs w:val="22"/>
        </w:rPr>
        <w:t>LICENSEE may use the Software on a single computer and make one copy of the Software in machine-readable form for backup purposes only. LICENSEE must reproduce on such copy MSU’s copyright notice and any other proprietary legends that were on the original copy of the Software.</w:t>
      </w:r>
      <w:r>
        <w:br/>
      </w:r>
    </w:p>
    <w:p w:rsidR="00D162EA" w:rsidRPr="0049244C" w:rsidRDefault="00D162EA" w:rsidP="00D162EA">
      <w:pPr>
        <w:pStyle w:val="PlainText"/>
        <w:rPr>
          <w:rFonts w:ascii="Times New Roman" w:hAnsi="Times New Roman" w:cs="Times New Roman"/>
          <w:sz w:val="24"/>
          <w:szCs w:val="24"/>
        </w:rPr>
      </w:pPr>
      <w:r w:rsidRPr="0049244C">
        <w:rPr>
          <w:rFonts w:ascii="Times New Roman" w:eastAsia="MS Mincho" w:hAnsi="Times New Roman" w:cs="Times New Roman"/>
          <w:sz w:val="24"/>
          <w:szCs w:val="24"/>
        </w:rPr>
        <w:t xml:space="preserve">2. </w:t>
      </w:r>
      <w:r w:rsidRPr="0049244C">
        <w:rPr>
          <w:rFonts w:ascii="Times New Roman" w:eastAsia="MS Mincho" w:hAnsi="Times New Roman" w:cs="Times New Roman"/>
          <w:sz w:val="24"/>
          <w:szCs w:val="24"/>
        </w:rPr>
        <w:tab/>
      </w:r>
      <w:r w:rsidRPr="0049244C">
        <w:rPr>
          <w:rFonts w:ascii="Times New Roman" w:eastAsia="MS Mincho" w:hAnsi="Times New Roman" w:cs="Times New Roman"/>
          <w:b/>
          <w:sz w:val="24"/>
          <w:szCs w:val="24"/>
        </w:rPr>
        <w:t>Restrictions.</w:t>
      </w:r>
      <w:r w:rsidRPr="0049244C">
        <w:rPr>
          <w:rFonts w:ascii="Times New Roman" w:eastAsia="MS Mincho" w:hAnsi="Times New Roman" w:cs="Times New Roman"/>
          <w:sz w:val="24"/>
          <w:szCs w:val="24"/>
        </w:rPr>
        <w:t xml:space="preserve"> The Software Application contains copyrighted material, trade secrets and other proprietary material. In order to protect them, and except as permitted by applicable legislation, LICENSEE may not decompile, reverse engineer, disassemble, or otherwise reduce the Software Application to a human-perceivable form, or otherwise attempt to discover the source code of any Software Application provided in compiled form; modify, network, rent, lend, loan, distribute or create derivative works based upon the Software Application in whole or in part; </w:t>
      </w:r>
      <w:r w:rsidRPr="0049244C">
        <w:rPr>
          <w:rFonts w:ascii="Times New Roman" w:hAnsi="Times New Roman" w:cs="Times New Roman"/>
          <w:sz w:val="24"/>
          <w:szCs w:val="24"/>
        </w:rPr>
        <w:t>electronically transmit the Software Application from one computer to another or over a network; copy the Software Application; or, t</w:t>
      </w:r>
      <w:r w:rsidRPr="0049244C">
        <w:rPr>
          <w:rFonts w:ascii="Times New Roman" w:hAnsi="Times New Roman"/>
          <w:sz w:val="24"/>
          <w:szCs w:val="24"/>
        </w:rPr>
        <w:t xml:space="preserve">ransfer LICENSEE’s license rights to </w:t>
      </w:r>
      <w:smartTag w:uri="urn:schemas-microsoft-com:office:smarttags" w:element="PersonName">
        <w:r w:rsidRPr="0049244C">
          <w:rPr>
            <w:rFonts w:ascii="Times New Roman" w:hAnsi="Times New Roman"/>
            <w:sz w:val="24"/>
            <w:szCs w:val="24"/>
          </w:rPr>
          <w:t>us</w:t>
        </w:r>
      </w:smartTag>
      <w:r w:rsidRPr="0049244C">
        <w:rPr>
          <w:rFonts w:ascii="Times New Roman" w:hAnsi="Times New Roman"/>
          <w:sz w:val="24"/>
          <w:szCs w:val="24"/>
        </w:rPr>
        <w:t xml:space="preserve">e the Software Application,  the related documentation, or this Agreement to another party. </w:t>
      </w:r>
      <w:r w:rsidRPr="0049244C">
        <w:rPr>
          <w:rFonts w:ascii="Times New Roman" w:hAnsi="Times New Roman"/>
          <w:sz w:val="24"/>
          <w:szCs w:val="24"/>
        </w:rPr>
        <w:br/>
      </w:r>
    </w:p>
    <w:p w:rsidR="00D162EA" w:rsidRPr="0049244C" w:rsidRDefault="00D162EA" w:rsidP="00D162EA">
      <w:pPr>
        <w:rPr>
          <w:rFonts w:eastAsia="Times New Roman"/>
          <w:color w:val="000000"/>
        </w:rPr>
      </w:pPr>
      <w:r w:rsidRPr="0049244C">
        <w:t>3</w:t>
      </w:r>
      <w:r w:rsidRPr="0049244C">
        <w:rPr>
          <w:b/>
        </w:rPr>
        <w:t xml:space="preserve">. </w:t>
      </w:r>
      <w:r w:rsidRPr="0049244C">
        <w:rPr>
          <w:b/>
        </w:rPr>
        <w:tab/>
        <w:t>Copyright and Trademark.</w:t>
      </w:r>
      <w:r w:rsidRPr="0049244C">
        <w:t xml:space="preserve">  The Software Application and Documentation are owned by MSU. All title, ownership, rights, and intellectual property rights in and to the Software Application and Documentation shall remain with and in MSU. The Software Application and the Documentation are protected by the copyright laws of the </w:t>
      </w:r>
      <w:smartTag w:uri="urn:schemas-microsoft-com:office:smarttags" w:element="country-region">
        <w:smartTag w:uri="urn:schemas-microsoft-com:office:smarttags" w:element="place">
          <w:r w:rsidRPr="0049244C">
            <w:t>United States</w:t>
          </w:r>
        </w:smartTag>
      </w:smartTag>
      <w:r w:rsidRPr="0049244C">
        <w:t xml:space="preserve"> and international copyright treaties. LICENSEE </w:t>
      </w:r>
      <w:r w:rsidRPr="0049244C">
        <w:rPr>
          <w:rFonts w:eastAsia="Times New Roman"/>
          <w:color w:val="000000"/>
        </w:rPr>
        <w:t xml:space="preserve">shall not </w:t>
      </w:r>
      <w:smartTag w:uri="urn:schemas-microsoft-com:office:smarttags" w:element="PersonName">
        <w:r w:rsidRPr="0049244C">
          <w:rPr>
            <w:rFonts w:eastAsia="Times New Roman"/>
            <w:color w:val="000000"/>
          </w:rPr>
          <w:t>us</w:t>
        </w:r>
      </w:smartTag>
      <w:r w:rsidRPr="0049244C">
        <w:rPr>
          <w:rFonts w:eastAsia="Times New Roman"/>
          <w:color w:val="000000"/>
        </w:rPr>
        <w:t>e the names, logos, trademarks or any other mark or image considered by MSU to be identified with or protected by MSU, or those of any of its employees or former employees, or any adaptation thereof, in any advertising, promotional or sales literature without prior written consent being obtained from MSU in each case, except that LICENSEE may state that it is licensed by MSU under this Agreement.</w:t>
      </w:r>
      <w:r w:rsidRPr="0049244C" w:rsidDel="00C17FD0">
        <w:rPr>
          <w:rFonts w:eastAsia="Times New Roman"/>
          <w:color w:val="000000"/>
        </w:rPr>
        <w:t xml:space="preserve"> </w:t>
      </w:r>
    </w:p>
    <w:p w:rsidR="00D162EA" w:rsidRPr="0049244C" w:rsidRDefault="00D162EA" w:rsidP="00D162EA"/>
    <w:p w:rsidR="00D162EA" w:rsidRPr="0049244C" w:rsidRDefault="00D162EA" w:rsidP="00D162EA">
      <w:pPr>
        <w:rPr>
          <w:rFonts w:eastAsia="Times New Roman"/>
          <w:color w:val="000000"/>
        </w:rPr>
      </w:pPr>
      <w:r w:rsidRPr="0049244C">
        <w:t xml:space="preserve">4. </w:t>
      </w:r>
      <w:r w:rsidRPr="0049244C">
        <w:tab/>
      </w:r>
      <w:r w:rsidRPr="0049244C">
        <w:rPr>
          <w:b/>
        </w:rPr>
        <w:t>Export Law Assurance</w:t>
      </w:r>
      <w:r w:rsidRPr="0049244C">
        <w:t xml:space="preserve">.  </w:t>
      </w:r>
      <w:r w:rsidRPr="0049244C">
        <w:rPr>
          <w:rFonts w:eastAsia="Times New Roman"/>
          <w:color w:val="000000"/>
        </w:rPr>
        <w:t xml:space="preserve">LICENSEE hereby agrees that it shall not sell, transfer, export or re-export any Software Application or related information in any form, or any direct products of such information, except in compliance with all applicable laws, including the export laws of any U.S. Government agency and any regulations </w:t>
      </w:r>
      <w:proofErr w:type="spellStart"/>
      <w:r w:rsidRPr="0049244C">
        <w:rPr>
          <w:rFonts w:eastAsia="Times New Roman"/>
          <w:color w:val="000000"/>
        </w:rPr>
        <w:t>thereunder</w:t>
      </w:r>
      <w:proofErr w:type="spellEnd"/>
      <w:r w:rsidRPr="0049244C">
        <w:rPr>
          <w:rFonts w:eastAsia="Times New Roman"/>
          <w:color w:val="000000"/>
        </w:rPr>
        <w:t xml:space="preserve">, and will not sell, transfer, export or re-export any such Software Application or information to any persons or any entities with regard to which there exist grounds to suspect or believe that they are violating such laws. LICENSEE shall be solely responsible for obtaining all licenses, permits or authorizations required from the </w:t>
      </w:r>
      <w:smartTag w:uri="urn:schemas-microsoft-com:office:smarttags" w:element="country-region">
        <w:smartTag w:uri="urn:schemas-microsoft-com:office:smarttags" w:element="place">
          <w:r w:rsidRPr="0049244C">
            <w:rPr>
              <w:rFonts w:eastAsia="Times New Roman"/>
              <w:color w:val="000000"/>
            </w:rPr>
            <w:t>U.S.</w:t>
          </w:r>
        </w:smartTag>
      </w:smartTag>
      <w:r w:rsidRPr="0049244C">
        <w:rPr>
          <w:rFonts w:eastAsia="Times New Roman"/>
          <w:color w:val="000000"/>
        </w:rPr>
        <w:t xml:space="preserve"> and any other government for any such export or re-export.  To the extent not inconsistent with this Agreement, MSU agrees to provide LICENSEE with such assistance as it may reasonably request in obtaining such licenses, permits or authorizations.</w:t>
      </w:r>
    </w:p>
    <w:p w:rsidR="00D162EA" w:rsidRPr="0049244C" w:rsidRDefault="00D162EA" w:rsidP="00D162EA">
      <w:pPr>
        <w:pStyle w:val="PlainText"/>
        <w:rPr>
          <w:rFonts w:ascii="Times New Roman" w:eastAsia="MS Mincho" w:hAnsi="Times New Roman" w:cs="Times New Roman"/>
          <w:sz w:val="24"/>
          <w:szCs w:val="24"/>
        </w:rPr>
      </w:pPr>
    </w:p>
    <w:p w:rsidR="00D162EA" w:rsidRPr="0049244C" w:rsidRDefault="00D162EA" w:rsidP="00D162EA">
      <w:pPr>
        <w:pStyle w:val="PlainText"/>
        <w:rPr>
          <w:rFonts w:ascii="Times New Roman" w:eastAsia="MS Mincho" w:hAnsi="Times New Roman" w:cs="Times New Roman"/>
          <w:sz w:val="24"/>
          <w:szCs w:val="24"/>
        </w:rPr>
      </w:pPr>
      <w:r w:rsidRPr="0049244C">
        <w:rPr>
          <w:rFonts w:ascii="Times New Roman" w:eastAsia="MS Mincho" w:hAnsi="Times New Roman"/>
          <w:sz w:val="24"/>
          <w:szCs w:val="24"/>
        </w:rPr>
        <w:lastRenderedPageBreak/>
        <w:t>5</w:t>
      </w:r>
      <w:r w:rsidRPr="0049244C">
        <w:rPr>
          <w:rFonts w:ascii="Times New Roman" w:eastAsia="MS Mincho" w:hAnsi="Times New Roman" w:cs="Times New Roman"/>
          <w:sz w:val="24"/>
          <w:szCs w:val="24"/>
        </w:rPr>
        <w:t>.</w:t>
      </w:r>
      <w:r w:rsidRPr="0049244C">
        <w:rPr>
          <w:rFonts w:ascii="Times New Roman" w:eastAsia="MS Mincho" w:hAnsi="Times New Roman" w:cs="Times New Roman"/>
          <w:sz w:val="24"/>
          <w:szCs w:val="24"/>
        </w:rPr>
        <w:tab/>
      </w:r>
      <w:r w:rsidRPr="0049244C">
        <w:rPr>
          <w:rFonts w:ascii="Times New Roman" w:eastAsia="MS Mincho" w:hAnsi="Times New Roman" w:cs="Times New Roman"/>
          <w:b/>
          <w:sz w:val="24"/>
          <w:szCs w:val="24"/>
        </w:rPr>
        <w:t>Disclaimer of Warranty</w:t>
      </w:r>
      <w:r w:rsidRPr="0049244C">
        <w:rPr>
          <w:rFonts w:ascii="Times New Roman" w:eastAsia="MS Mincho" w:hAnsi="Times New Roman" w:cs="Times New Roman"/>
          <w:sz w:val="24"/>
          <w:szCs w:val="24"/>
        </w:rPr>
        <w:t xml:space="preserve">.  </w:t>
      </w:r>
      <w:r w:rsidRPr="0049244C">
        <w:rPr>
          <w:rFonts w:ascii="Times New Roman" w:hAnsi="Times New Roman" w:cs="Times New Roman"/>
          <w:color w:val="000000"/>
          <w:sz w:val="24"/>
          <w:szCs w:val="24"/>
        </w:rPr>
        <w:t>MSU MAKES NO REPRESENTATIONS AND EXTENDS NO WARRANTIES OF ANY KIND, EITHER EXPRESS OR IMPLIED, INCLUDING, BUT NOT LIMITED, TO WARRANTIES OF MERCHANTABILITY, FITNESS FOR A PARTICULAR PURPOSE, VALIDITY OF COPYRIGHT OR PATENT, ISSUED OR PENDING, OR FOR THE ABSENCE OF LATENT OR OTHER DEFECTS, WHETHER DISCOVERABLE OR NOT DISCOVERABLE.  NOTHING IN THIS LICENSE AGREEMENT SHALL BE CONSTRUED AS A REPRESENTATION MADE OR WARRANTY GIVEN BY MSU THAT THE PRACTICE BY LICENSEE OR SUBLICENSEES OF THE LICENSE GRANTED HEREUNDER SHALL NOT INFRINGE THE COPYRIGHT OR PATENT OF THIRD PARTIES.  IN NO EVENT SHALL THE MISSISSIPPI BOARD OF TRUSTEES OF STATE INSTITUTIONS OF HIGHER LEARNING, MSU THE TRUSTEES, OR ANY OFFICERS, AGENTS OR EMPLOYEES THEREOF BE LIABLE FOR INCIDENTAL OR CONSEQUENTIAL DAMAGES OF ANY KIND, INCLUDING ECONOMIC DAMAGE OR INJURY TO PROPERTY AND LOSS OF PROFITS, REGARDLESS OF WHETHER MSU SHALL BE ADVISED OF, SHALL OTHERWISE HAVE REASON TO KNOW, OR IN FACT SHALL KNOW OF THE POSSIBILITY THEREOF.</w:t>
      </w:r>
    </w:p>
    <w:p w:rsidR="00D162EA" w:rsidRPr="0049244C" w:rsidRDefault="00D162EA" w:rsidP="00D162EA"/>
    <w:p w:rsidR="00D162EA" w:rsidRPr="0049244C" w:rsidRDefault="00D162EA" w:rsidP="00D162EA">
      <w:r w:rsidRPr="0049244C">
        <w:t>6.</w:t>
      </w:r>
      <w:r w:rsidRPr="0049244C">
        <w:tab/>
      </w:r>
      <w:r w:rsidRPr="0049244C">
        <w:rPr>
          <w:b/>
        </w:rPr>
        <w:t>MISCELLANEOUS PROVISIONS</w:t>
      </w:r>
    </w:p>
    <w:p w:rsidR="00D162EA" w:rsidRPr="0049244C" w:rsidRDefault="00D162EA" w:rsidP="00D162EA"/>
    <w:p w:rsidR="00D162EA" w:rsidRPr="0049244C" w:rsidRDefault="00D162EA" w:rsidP="00D162EA">
      <w:r w:rsidRPr="0049244C">
        <w:tab/>
      </w:r>
      <w:r>
        <w:t>A</w:t>
      </w:r>
      <w:r w:rsidRPr="0049244C">
        <w:t>.</w:t>
      </w:r>
      <w:r w:rsidRPr="0049244C">
        <w:tab/>
      </w:r>
      <w:r w:rsidRPr="0049244C">
        <w:rPr>
          <w:b/>
        </w:rPr>
        <w:t>Governing Laws</w:t>
      </w:r>
      <w:r w:rsidRPr="0049244C">
        <w:t xml:space="preserve">. This Agreement shall be construed, governed, interpreted and applied in accordance with the laws of the State of </w:t>
      </w:r>
      <w:smartTag w:uri="urn:schemas-microsoft-com:office:smarttags" w:element="State">
        <w:smartTag w:uri="urn:schemas-microsoft-com:office:smarttags" w:element="place">
          <w:r w:rsidRPr="0049244C">
            <w:t>Mississippi</w:t>
          </w:r>
        </w:smartTag>
      </w:smartTag>
      <w:r w:rsidRPr="0049244C">
        <w:t>, U.S.A without regard to its choice of law or conflicts of law rules or principles.</w:t>
      </w:r>
    </w:p>
    <w:p w:rsidR="00D162EA" w:rsidRPr="0049244C" w:rsidRDefault="00D162EA" w:rsidP="00D162EA"/>
    <w:p w:rsidR="00D162EA" w:rsidRPr="0049244C" w:rsidRDefault="00D162EA" w:rsidP="00D162EA">
      <w:r w:rsidRPr="0049244C">
        <w:tab/>
      </w:r>
      <w:r>
        <w:t>B</w:t>
      </w:r>
      <w:r w:rsidRPr="0049244C">
        <w:t>.</w:t>
      </w:r>
      <w:r w:rsidRPr="0049244C">
        <w:tab/>
      </w:r>
      <w:r w:rsidRPr="0049244C">
        <w:rPr>
          <w:b/>
        </w:rPr>
        <w:t>Severability.</w:t>
      </w:r>
      <w:r w:rsidRPr="0049244C">
        <w:t xml:space="preserve"> The provisions of this Agreement are severable, and in the event that any provisions of this Agreement shall be determined to be invalid or unenforceable, such invalidity or unenforceability shall not in any way affect the validity or enforceability of the remaining provisions hereof.</w:t>
      </w:r>
    </w:p>
    <w:p w:rsidR="00D162EA" w:rsidRPr="0049244C" w:rsidRDefault="00D162EA" w:rsidP="00D162EA"/>
    <w:p w:rsidR="00D162EA" w:rsidRPr="0049244C" w:rsidRDefault="00D162EA" w:rsidP="00D162EA">
      <w:r w:rsidRPr="0049244C">
        <w:tab/>
      </w:r>
      <w:r>
        <w:t>C</w:t>
      </w:r>
      <w:r w:rsidRPr="0049244C">
        <w:t>.</w:t>
      </w:r>
      <w:r w:rsidRPr="0049244C">
        <w:tab/>
      </w:r>
      <w:r w:rsidRPr="0049244C">
        <w:rPr>
          <w:b/>
        </w:rPr>
        <w:t>No Waiver.</w:t>
      </w:r>
      <w:r w:rsidRPr="0049244C">
        <w:t xml:space="preserve"> The failure of either party to assert a right hereunder or to insist upon compliance with any term or condition of this Agreement shall not constitute a waiver of that right or exc</w:t>
      </w:r>
      <w:smartTag w:uri="urn:schemas-microsoft-com:office:smarttags" w:element="PersonName">
        <w:r w:rsidRPr="0049244C">
          <w:t>us</w:t>
        </w:r>
      </w:smartTag>
      <w:r w:rsidRPr="0049244C">
        <w:t>e a similar subsequent failure to perform any such term or condition by the other party.</w:t>
      </w:r>
    </w:p>
    <w:p w:rsidR="00D162EA" w:rsidRPr="0049244C" w:rsidRDefault="00D162EA" w:rsidP="00D162EA"/>
    <w:p w:rsidR="00D162EA" w:rsidRPr="0049244C" w:rsidRDefault="00D162EA" w:rsidP="00D162EA">
      <w:r w:rsidRPr="0049244C">
        <w:tab/>
      </w:r>
      <w:r>
        <w:t>D</w:t>
      </w:r>
      <w:r w:rsidRPr="0049244C">
        <w:t>.</w:t>
      </w:r>
      <w:r w:rsidRPr="0049244C">
        <w:tab/>
      </w:r>
      <w:r w:rsidRPr="0049244C">
        <w:rPr>
          <w:b/>
        </w:rPr>
        <w:t>Lawful Use</w:t>
      </w:r>
      <w:r w:rsidRPr="0049244C">
        <w:t xml:space="preserve">. LICENSEE shall not </w:t>
      </w:r>
      <w:smartTag w:uri="urn:schemas-microsoft-com:office:smarttags" w:element="PersonName">
        <w:r w:rsidRPr="0049244C">
          <w:t>us</w:t>
        </w:r>
      </w:smartTag>
      <w:r w:rsidRPr="0049244C">
        <w:t>e Software Application for any unlawful purpose, including infringement of copyrights or proprietary rights of others, or in any illegal manner or for the creation or distribution of illegal content.</w:t>
      </w:r>
    </w:p>
    <w:p w:rsidR="00D162EA" w:rsidRPr="0049244C" w:rsidRDefault="00D162EA" w:rsidP="00D162EA">
      <w:r w:rsidRPr="0049244C">
        <w:tab/>
      </w:r>
    </w:p>
    <w:p w:rsidR="00D162EA" w:rsidRPr="0049244C" w:rsidRDefault="00D162EA" w:rsidP="00D162EA">
      <w:r w:rsidRPr="0049244C">
        <w:tab/>
      </w:r>
      <w:r>
        <w:t>E</w:t>
      </w:r>
      <w:r w:rsidRPr="0049244C">
        <w:t>.</w:t>
      </w:r>
      <w:r w:rsidRPr="0049244C">
        <w:tab/>
      </w:r>
      <w:r w:rsidRPr="0049244C">
        <w:rPr>
          <w:b/>
        </w:rPr>
        <w:t>Entire Agreement.</w:t>
      </w:r>
      <w:r w:rsidRPr="0049244C">
        <w:t xml:space="preserve"> The parties hereto acknowledge that this Agreement and any Appendices thereto, sets forth the entire Agreement and understanding of the parties hereto as to the subject matter hereof, and shall not be subject to any change or modification except by the execution of a written instrument subscribed to by the parties hereto.</w:t>
      </w:r>
    </w:p>
    <w:p w:rsidR="006657D5" w:rsidRDefault="00FE3BB9" w:rsidP="00053255">
      <w:pPr>
        <w:pStyle w:val="Heading2"/>
        <w:spacing w:line="240" w:lineRule="auto"/>
        <w:rPr>
          <w:caps/>
          <w:sz w:val="24"/>
          <w:szCs w:val="24"/>
        </w:rPr>
      </w:pPr>
      <w:r>
        <w:rPr>
          <w:caps/>
          <w:sz w:val="24"/>
          <w:szCs w:val="24"/>
        </w:rPr>
        <w:br w:type="page"/>
      </w:r>
      <w:r w:rsidR="006657D5">
        <w:rPr>
          <w:caps/>
          <w:sz w:val="24"/>
          <w:szCs w:val="24"/>
        </w:rPr>
        <w:lastRenderedPageBreak/>
        <w:t>Table of Contents</w:t>
      </w:r>
    </w:p>
    <w:p w:rsidR="006657D5" w:rsidRDefault="006657D5" w:rsidP="00C50206">
      <w:pPr>
        <w:spacing w:line="360" w:lineRule="auto"/>
        <w:jc w:val="center"/>
        <w:rPr>
          <w:sz w:val="22"/>
          <w:szCs w:val="24"/>
        </w:rPr>
      </w:pPr>
    </w:p>
    <w:p w:rsidR="006657D5" w:rsidRDefault="006657D5" w:rsidP="00C50206">
      <w:pPr>
        <w:spacing w:line="360" w:lineRule="auto"/>
        <w:rPr>
          <w:sz w:val="22"/>
          <w:szCs w:val="24"/>
        </w:rPr>
      </w:pPr>
    </w:p>
    <w:p w:rsidR="001B46AF" w:rsidRPr="00BE7574" w:rsidRDefault="001B46AF" w:rsidP="001B46AF">
      <w:pPr>
        <w:pStyle w:val="Header"/>
        <w:tabs>
          <w:tab w:val="clear" w:pos="4320"/>
          <w:tab w:val="clear" w:pos="8640"/>
          <w:tab w:val="left" w:pos="360"/>
          <w:tab w:val="right" w:leader="dot" w:pos="9360"/>
        </w:tabs>
        <w:spacing w:line="360" w:lineRule="auto"/>
        <w:rPr>
          <w:szCs w:val="24"/>
        </w:rPr>
      </w:pPr>
      <w:r>
        <w:rPr>
          <w:szCs w:val="24"/>
        </w:rPr>
        <w:t xml:space="preserve">0. </w:t>
      </w:r>
      <w:proofErr w:type="gramStart"/>
      <w:r>
        <w:rPr>
          <w:szCs w:val="24"/>
        </w:rPr>
        <w:t>For</w:t>
      </w:r>
      <w:proofErr w:type="gramEnd"/>
      <w:r>
        <w:rPr>
          <w:szCs w:val="24"/>
        </w:rPr>
        <w:t xml:space="preserve"> the impatient: A </w:t>
      </w:r>
      <w:proofErr w:type="spellStart"/>
      <w:r w:rsidR="005E4AB8">
        <w:rPr>
          <w:szCs w:val="24"/>
        </w:rPr>
        <w:t>Quick</w:t>
      </w:r>
      <w:r w:rsidR="009D4EBE">
        <w:rPr>
          <w:szCs w:val="24"/>
        </w:rPr>
        <w:t>start</w:t>
      </w:r>
      <w:proofErr w:type="spellEnd"/>
      <w:r w:rsidR="00314D75">
        <w:rPr>
          <w:szCs w:val="24"/>
        </w:rPr>
        <w:t xml:space="preserve"> Guide to VPSC7b_gui </w:t>
      </w:r>
      <w:r>
        <w:rPr>
          <w:szCs w:val="24"/>
        </w:rPr>
        <w:tab/>
        <w:t xml:space="preserve"> </w:t>
      </w:r>
      <w:r w:rsidR="000C4590">
        <w:rPr>
          <w:szCs w:val="24"/>
        </w:rPr>
        <w:t>7</w:t>
      </w:r>
    </w:p>
    <w:p w:rsidR="006657D5" w:rsidRPr="00BE7574" w:rsidRDefault="001B46AF" w:rsidP="00C50206">
      <w:pPr>
        <w:pStyle w:val="Header"/>
        <w:tabs>
          <w:tab w:val="clear" w:pos="4320"/>
          <w:tab w:val="clear" w:pos="8640"/>
          <w:tab w:val="left" w:pos="360"/>
          <w:tab w:val="right" w:leader="dot" w:pos="9360"/>
        </w:tabs>
        <w:spacing w:line="360" w:lineRule="auto"/>
        <w:rPr>
          <w:szCs w:val="24"/>
        </w:rPr>
      </w:pPr>
      <w:r>
        <w:rPr>
          <w:szCs w:val="24"/>
        </w:rPr>
        <w:t xml:space="preserve">1. </w:t>
      </w:r>
      <w:r w:rsidR="0009679D">
        <w:rPr>
          <w:szCs w:val="24"/>
        </w:rPr>
        <w:t>Overview of the VPSC</w:t>
      </w:r>
      <w:r w:rsidR="00C520BE">
        <w:rPr>
          <w:szCs w:val="24"/>
        </w:rPr>
        <w:t xml:space="preserve"> </w:t>
      </w:r>
      <w:r w:rsidR="0009679D">
        <w:rPr>
          <w:szCs w:val="24"/>
        </w:rPr>
        <w:t>code</w:t>
      </w:r>
      <w:r w:rsidR="000C4590">
        <w:rPr>
          <w:szCs w:val="24"/>
        </w:rPr>
        <w:tab/>
        <w:t xml:space="preserve"> 10</w:t>
      </w:r>
    </w:p>
    <w:p w:rsidR="006657D5" w:rsidRPr="00BE7574" w:rsidRDefault="001B46AF" w:rsidP="00363D46">
      <w:pPr>
        <w:tabs>
          <w:tab w:val="left" w:pos="360"/>
          <w:tab w:val="right" w:leader="dot" w:pos="9360"/>
        </w:tabs>
        <w:spacing w:line="360" w:lineRule="auto"/>
        <w:rPr>
          <w:szCs w:val="24"/>
        </w:rPr>
      </w:pPr>
      <w:r>
        <w:rPr>
          <w:szCs w:val="24"/>
        </w:rPr>
        <w:t xml:space="preserve">2. </w:t>
      </w:r>
      <w:r w:rsidR="00010BDB">
        <w:rPr>
          <w:szCs w:val="24"/>
        </w:rPr>
        <w:t xml:space="preserve">The </w:t>
      </w:r>
      <w:r w:rsidR="0009679D">
        <w:rPr>
          <w:szCs w:val="24"/>
        </w:rPr>
        <w:t>VPSC7b_gui application</w:t>
      </w:r>
      <w:r w:rsidR="00FF74D1" w:rsidRPr="00BE7574">
        <w:rPr>
          <w:szCs w:val="24"/>
        </w:rPr>
        <w:tab/>
        <w:t xml:space="preserve"> </w:t>
      </w:r>
      <w:r w:rsidR="000C4590">
        <w:rPr>
          <w:szCs w:val="24"/>
        </w:rPr>
        <w:t>11</w:t>
      </w:r>
    </w:p>
    <w:p w:rsidR="006657D5" w:rsidRDefault="000C4590" w:rsidP="00C50206">
      <w:pPr>
        <w:pStyle w:val="Header"/>
        <w:tabs>
          <w:tab w:val="clear" w:pos="4320"/>
          <w:tab w:val="clear" w:pos="8640"/>
          <w:tab w:val="left" w:pos="360"/>
          <w:tab w:val="right" w:leader="dot" w:pos="9360"/>
        </w:tabs>
        <w:spacing w:line="360" w:lineRule="auto"/>
        <w:rPr>
          <w:szCs w:val="24"/>
        </w:rPr>
      </w:pPr>
      <w:r>
        <w:rPr>
          <w:szCs w:val="24"/>
        </w:rPr>
        <w:t xml:space="preserve">3. Files and directories </w:t>
      </w:r>
      <w:r>
        <w:rPr>
          <w:szCs w:val="24"/>
        </w:rPr>
        <w:tab/>
        <w:t xml:space="preserve"> 25</w:t>
      </w:r>
    </w:p>
    <w:p w:rsidR="00866DC2" w:rsidRPr="00BE7574" w:rsidRDefault="009D4EBE" w:rsidP="00866DC2">
      <w:pPr>
        <w:pStyle w:val="Header"/>
        <w:tabs>
          <w:tab w:val="clear" w:pos="4320"/>
          <w:tab w:val="clear" w:pos="8640"/>
          <w:tab w:val="left" w:pos="360"/>
          <w:tab w:val="right" w:leader="dot" w:pos="9360"/>
        </w:tabs>
        <w:spacing w:line="360" w:lineRule="auto"/>
        <w:rPr>
          <w:szCs w:val="24"/>
        </w:rPr>
      </w:pPr>
      <w:r>
        <w:rPr>
          <w:szCs w:val="24"/>
        </w:rPr>
        <w:t>4</w:t>
      </w:r>
      <w:r w:rsidR="001B46AF">
        <w:rPr>
          <w:szCs w:val="24"/>
        </w:rPr>
        <w:t xml:space="preserve">. </w:t>
      </w:r>
      <w:r w:rsidR="005E4AB8">
        <w:rPr>
          <w:szCs w:val="24"/>
        </w:rPr>
        <w:t xml:space="preserve">Example </w:t>
      </w:r>
      <w:proofErr w:type="gramStart"/>
      <w:r w:rsidR="005E4AB8">
        <w:rPr>
          <w:szCs w:val="24"/>
        </w:rPr>
        <w:t>screenshots</w:t>
      </w:r>
      <w:r w:rsidR="001B46AF">
        <w:rPr>
          <w:szCs w:val="24"/>
        </w:rPr>
        <w:t xml:space="preserve">  </w:t>
      </w:r>
      <w:r w:rsidR="005E4AB8">
        <w:rPr>
          <w:szCs w:val="24"/>
        </w:rPr>
        <w:t>(</w:t>
      </w:r>
      <w:proofErr w:type="gramEnd"/>
      <w:r w:rsidR="005E4AB8">
        <w:rPr>
          <w:szCs w:val="24"/>
        </w:rPr>
        <w:t xml:space="preserve">AM30) </w:t>
      </w:r>
      <w:r w:rsidR="000C4590">
        <w:rPr>
          <w:szCs w:val="24"/>
        </w:rPr>
        <w:tab/>
        <w:t xml:space="preserve"> 27</w:t>
      </w:r>
    </w:p>
    <w:p w:rsidR="005E4AB8" w:rsidRPr="00BE7574" w:rsidRDefault="000C4590" w:rsidP="005E4AB8">
      <w:pPr>
        <w:pStyle w:val="Header"/>
        <w:tabs>
          <w:tab w:val="clear" w:pos="4320"/>
          <w:tab w:val="clear" w:pos="8640"/>
          <w:tab w:val="left" w:pos="360"/>
          <w:tab w:val="right" w:leader="dot" w:pos="9360"/>
        </w:tabs>
        <w:spacing w:line="360" w:lineRule="auto"/>
        <w:rPr>
          <w:szCs w:val="24"/>
        </w:rPr>
      </w:pPr>
      <w:r>
        <w:rPr>
          <w:szCs w:val="24"/>
        </w:rPr>
        <w:t xml:space="preserve">5. Lessons learned  </w:t>
      </w:r>
      <w:r>
        <w:rPr>
          <w:szCs w:val="24"/>
        </w:rPr>
        <w:tab/>
        <w:t xml:space="preserve"> 29</w:t>
      </w:r>
    </w:p>
    <w:p w:rsidR="00C520BE" w:rsidRPr="00BE7574" w:rsidRDefault="00C520BE" w:rsidP="00C520BE">
      <w:pPr>
        <w:tabs>
          <w:tab w:val="right" w:leader="dot" w:pos="9360"/>
        </w:tabs>
        <w:spacing w:line="360" w:lineRule="auto"/>
        <w:rPr>
          <w:szCs w:val="24"/>
        </w:rPr>
      </w:pPr>
      <w:r>
        <w:rPr>
          <w:szCs w:val="24"/>
        </w:rPr>
        <w:t>References</w:t>
      </w:r>
      <w:r w:rsidRPr="00BE7574">
        <w:rPr>
          <w:szCs w:val="24"/>
        </w:rPr>
        <w:t xml:space="preserve"> </w:t>
      </w:r>
      <w:r w:rsidRPr="00BE7574">
        <w:rPr>
          <w:szCs w:val="24"/>
        </w:rPr>
        <w:tab/>
        <w:t xml:space="preserve"> </w:t>
      </w:r>
      <w:r w:rsidR="000C4590">
        <w:rPr>
          <w:szCs w:val="24"/>
        </w:rPr>
        <w:t>30</w:t>
      </w:r>
    </w:p>
    <w:p w:rsidR="00C51030" w:rsidRPr="00C51030" w:rsidRDefault="00D56397" w:rsidP="00D56397">
      <w:pPr>
        <w:tabs>
          <w:tab w:val="right" w:leader="dot" w:pos="9360"/>
        </w:tabs>
        <w:spacing w:line="360" w:lineRule="auto"/>
        <w:rPr>
          <w:rFonts w:eastAsia="Times New Roman"/>
          <w:szCs w:val="24"/>
        </w:rPr>
      </w:pPr>
      <w:r w:rsidRPr="00C51030">
        <w:rPr>
          <w:rFonts w:eastAsia="Times New Roman"/>
          <w:szCs w:val="24"/>
        </w:rPr>
        <w:t xml:space="preserve">Appendix A. </w:t>
      </w:r>
      <w:r w:rsidR="001B46AF">
        <w:rPr>
          <w:szCs w:val="24"/>
        </w:rPr>
        <w:t>Source cod</w:t>
      </w:r>
      <w:r w:rsidR="000C4590">
        <w:rPr>
          <w:szCs w:val="24"/>
        </w:rPr>
        <w:t>e</w:t>
      </w:r>
      <w:r w:rsidR="000C4590">
        <w:rPr>
          <w:szCs w:val="24"/>
        </w:rPr>
        <w:tab/>
        <w:t xml:space="preserve"> 31</w:t>
      </w:r>
    </w:p>
    <w:p w:rsidR="00D56397" w:rsidRPr="00D56397" w:rsidRDefault="00D56397" w:rsidP="00D56397">
      <w:pPr>
        <w:tabs>
          <w:tab w:val="right" w:leader="dot" w:pos="9360"/>
        </w:tabs>
        <w:spacing w:line="360" w:lineRule="auto"/>
        <w:rPr>
          <w:szCs w:val="24"/>
        </w:rPr>
      </w:pPr>
      <w:r w:rsidRPr="00D56397">
        <w:rPr>
          <w:rFonts w:eastAsia="Times New Roman"/>
          <w:szCs w:val="24"/>
        </w:rPr>
        <w:t xml:space="preserve">Appendix B. </w:t>
      </w:r>
      <w:r w:rsidR="001B46AF">
        <w:rPr>
          <w:rFonts w:eastAsia="Times New Roman"/>
          <w:szCs w:val="24"/>
        </w:rPr>
        <w:t xml:space="preserve">Example </w:t>
      </w:r>
      <w:proofErr w:type="spellStart"/>
      <w:r w:rsidR="001B46AF">
        <w:rPr>
          <w:rFonts w:eastAsia="Times New Roman"/>
          <w:szCs w:val="24"/>
        </w:rPr>
        <w:t>properties+constraints</w:t>
      </w:r>
      <w:proofErr w:type="spellEnd"/>
      <w:r w:rsidR="001B46AF">
        <w:rPr>
          <w:rFonts w:eastAsia="Times New Roman"/>
          <w:szCs w:val="24"/>
        </w:rPr>
        <w:t xml:space="preserve"> file</w:t>
      </w:r>
      <w:r w:rsidR="004320F1">
        <w:rPr>
          <w:szCs w:val="24"/>
        </w:rPr>
        <w:tab/>
        <w:t xml:space="preserve"> </w:t>
      </w:r>
      <w:r w:rsidR="000C4590">
        <w:rPr>
          <w:szCs w:val="24"/>
        </w:rPr>
        <w:t>35</w:t>
      </w:r>
    </w:p>
    <w:p w:rsidR="008D2B92" w:rsidRPr="00D56397" w:rsidRDefault="008D2B92" w:rsidP="00D56397">
      <w:pPr>
        <w:tabs>
          <w:tab w:val="right" w:leader="dot" w:pos="9360"/>
        </w:tabs>
        <w:spacing w:line="360" w:lineRule="auto"/>
        <w:rPr>
          <w:szCs w:val="24"/>
        </w:rPr>
      </w:pPr>
    </w:p>
    <w:p w:rsidR="00BE464A" w:rsidRPr="000A7B7D" w:rsidRDefault="00363D46" w:rsidP="00BE464A">
      <w:pPr>
        <w:widowControl/>
        <w:suppressAutoHyphens w:val="0"/>
        <w:autoSpaceDE w:val="0"/>
        <w:autoSpaceDN w:val="0"/>
        <w:adjustRightInd w:val="0"/>
        <w:rPr>
          <w:b/>
          <w:szCs w:val="24"/>
        </w:rPr>
      </w:pPr>
      <w:r>
        <w:rPr>
          <w:caps/>
        </w:rPr>
        <w:br w:type="page"/>
      </w:r>
      <w:r w:rsidR="00BE464A">
        <w:rPr>
          <w:b/>
          <w:sz w:val="32"/>
          <w:szCs w:val="24"/>
        </w:rPr>
        <w:lastRenderedPageBreak/>
        <w:t xml:space="preserve">0. </w:t>
      </w:r>
      <w:proofErr w:type="gramStart"/>
      <w:r w:rsidR="00BE464A">
        <w:rPr>
          <w:b/>
          <w:sz w:val="32"/>
          <w:szCs w:val="24"/>
        </w:rPr>
        <w:t>For</w:t>
      </w:r>
      <w:proofErr w:type="gramEnd"/>
      <w:r w:rsidR="00BE464A">
        <w:rPr>
          <w:b/>
          <w:sz w:val="32"/>
          <w:szCs w:val="24"/>
        </w:rPr>
        <w:t xml:space="preserve"> the impatient: A </w:t>
      </w:r>
      <w:proofErr w:type="spellStart"/>
      <w:r w:rsidR="009D4EBE">
        <w:rPr>
          <w:b/>
          <w:sz w:val="32"/>
          <w:szCs w:val="24"/>
        </w:rPr>
        <w:t>Q</w:t>
      </w:r>
      <w:r w:rsidR="005E4AB8">
        <w:rPr>
          <w:b/>
          <w:sz w:val="32"/>
          <w:szCs w:val="24"/>
        </w:rPr>
        <w:t>uick</w:t>
      </w:r>
      <w:r w:rsidR="009D4EBE" w:rsidRPr="000A7B7D">
        <w:rPr>
          <w:b/>
          <w:sz w:val="32"/>
          <w:szCs w:val="24"/>
        </w:rPr>
        <w:t>start</w:t>
      </w:r>
      <w:proofErr w:type="spellEnd"/>
      <w:r w:rsidR="00BE464A" w:rsidRPr="000A7B7D">
        <w:rPr>
          <w:b/>
          <w:sz w:val="32"/>
          <w:szCs w:val="24"/>
        </w:rPr>
        <w:t xml:space="preserve"> Guide to VPSC7b_gui </w:t>
      </w:r>
    </w:p>
    <w:p w:rsidR="00BE464A" w:rsidRPr="00520F5D" w:rsidRDefault="00BE464A" w:rsidP="00BE464A">
      <w:pPr>
        <w:widowControl/>
        <w:suppressAutoHyphens w:val="0"/>
        <w:autoSpaceDE w:val="0"/>
        <w:autoSpaceDN w:val="0"/>
        <w:adjustRightInd w:val="0"/>
        <w:rPr>
          <w:szCs w:val="24"/>
        </w:rPr>
      </w:pPr>
    </w:p>
    <w:p w:rsidR="00BE464A" w:rsidRDefault="00BE464A" w:rsidP="00BE464A">
      <w:pPr>
        <w:widowControl/>
        <w:suppressAutoHyphens w:val="0"/>
        <w:autoSpaceDE w:val="0"/>
        <w:autoSpaceDN w:val="0"/>
        <w:adjustRightInd w:val="0"/>
        <w:rPr>
          <w:szCs w:val="24"/>
        </w:rPr>
      </w:pPr>
      <w:r>
        <w:rPr>
          <w:szCs w:val="24"/>
        </w:rPr>
        <w:t xml:space="preserve">On the </w:t>
      </w:r>
      <w:r w:rsidR="00314D75">
        <w:rPr>
          <w:szCs w:val="24"/>
        </w:rPr>
        <w:t>MSU-</w:t>
      </w:r>
      <w:r>
        <w:rPr>
          <w:szCs w:val="24"/>
        </w:rPr>
        <w:t xml:space="preserve">HPC2 </w:t>
      </w:r>
      <w:proofErr w:type="spellStart"/>
      <w:r>
        <w:rPr>
          <w:szCs w:val="24"/>
        </w:rPr>
        <w:t>filesystem</w:t>
      </w:r>
      <w:proofErr w:type="spellEnd"/>
      <w:r>
        <w:rPr>
          <w:szCs w:val="24"/>
        </w:rPr>
        <w:t>, t</w:t>
      </w:r>
      <w:r w:rsidRPr="00520F5D">
        <w:rPr>
          <w:szCs w:val="24"/>
        </w:rPr>
        <w:t xml:space="preserve">he </w:t>
      </w:r>
      <w:r>
        <w:rPr>
          <w:szCs w:val="24"/>
        </w:rPr>
        <w:t>VPSC7b_</w:t>
      </w:r>
      <w:r w:rsidRPr="00520F5D">
        <w:rPr>
          <w:szCs w:val="24"/>
        </w:rPr>
        <w:t>gui files are in the directory</w:t>
      </w:r>
    </w:p>
    <w:p w:rsidR="00BE464A" w:rsidRPr="00520F5D" w:rsidRDefault="00BE464A" w:rsidP="00BE464A">
      <w:pPr>
        <w:widowControl/>
        <w:suppressAutoHyphens w:val="0"/>
        <w:autoSpaceDE w:val="0"/>
        <w:autoSpaceDN w:val="0"/>
        <w:adjustRightInd w:val="0"/>
        <w:ind w:firstLine="720"/>
        <w:rPr>
          <w:szCs w:val="24"/>
        </w:rPr>
      </w:pPr>
      <w:r w:rsidRPr="00384BD8">
        <w:rPr>
          <w:rFonts w:ascii="Courier New" w:hAnsi="Courier New" w:cs="Courier New"/>
          <w:sz w:val="20"/>
        </w:rPr>
        <w:t xml:space="preserve"> /</w:t>
      </w:r>
      <w:proofErr w:type="spellStart"/>
      <w:r w:rsidRPr="00384BD8">
        <w:rPr>
          <w:rFonts w:ascii="Courier New" w:hAnsi="Courier New" w:cs="Courier New"/>
          <w:sz w:val="20"/>
        </w:rPr>
        <w:t>cavs</w:t>
      </w:r>
      <w:proofErr w:type="spellEnd"/>
      <w:r w:rsidRPr="00384BD8">
        <w:rPr>
          <w:rFonts w:ascii="Courier New" w:hAnsi="Courier New" w:cs="Courier New"/>
          <w:sz w:val="20"/>
        </w:rPr>
        <w:t>/</w:t>
      </w:r>
      <w:proofErr w:type="spellStart"/>
      <w:r w:rsidRPr="00384BD8">
        <w:rPr>
          <w:rFonts w:ascii="Courier New" w:hAnsi="Courier New" w:cs="Courier New"/>
          <w:sz w:val="20"/>
        </w:rPr>
        <w:t>cmd</w:t>
      </w:r>
      <w:proofErr w:type="spellEnd"/>
      <w:r w:rsidRPr="00384BD8">
        <w:rPr>
          <w:rFonts w:ascii="Courier New" w:hAnsi="Courier New" w:cs="Courier New"/>
          <w:sz w:val="20"/>
        </w:rPr>
        <w:t>/data1/common/</w:t>
      </w:r>
      <w:proofErr w:type="spellStart"/>
      <w:r w:rsidRPr="00384BD8">
        <w:rPr>
          <w:rFonts w:ascii="Courier New" w:hAnsi="Courier New" w:cs="Courier New"/>
          <w:sz w:val="20"/>
        </w:rPr>
        <w:t>Model_Fitting_Tools</w:t>
      </w:r>
      <w:proofErr w:type="spellEnd"/>
      <w:r w:rsidRPr="00384BD8">
        <w:rPr>
          <w:rFonts w:ascii="Courier New" w:hAnsi="Courier New" w:cs="Courier New"/>
          <w:sz w:val="20"/>
        </w:rPr>
        <w:t>/VPSC7b/ver.</w:t>
      </w:r>
      <w:r>
        <w:rPr>
          <w:rFonts w:ascii="Courier New" w:hAnsi="Courier New" w:cs="Courier New"/>
          <w:sz w:val="20"/>
        </w:rPr>
        <w:t>1.</w:t>
      </w:r>
      <w:r w:rsidRPr="00384BD8">
        <w:rPr>
          <w:rFonts w:ascii="Courier New" w:hAnsi="Courier New" w:cs="Courier New"/>
          <w:sz w:val="20"/>
        </w:rPr>
        <w:t>0.</w:t>
      </w:r>
    </w:p>
    <w:p w:rsidR="00BE464A" w:rsidRPr="00520F5D" w:rsidRDefault="00BE464A" w:rsidP="00BE464A">
      <w:pPr>
        <w:widowControl/>
        <w:suppressAutoHyphens w:val="0"/>
        <w:autoSpaceDE w:val="0"/>
        <w:autoSpaceDN w:val="0"/>
        <w:adjustRightInd w:val="0"/>
        <w:rPr>
          <w:szCs w:val="24"/>
        </w:rPr>
      </w:pPr>
      <w:r w:rsidRPr="00520F5D">
        <w:rPr>
          <w:szCs w:val="24"/>
        </w:rPr>
        <w:t xml:space="preserve">The executables </w:t>
      </w:r>
      <w:r>
        <w:rPr>
          <w:rFonts w:ascii="Courier New" w:hAnsi="Courier New" w:cs="Courier New"/>
          <w:sz w:val="20"/>
        </w:rPr>
        <w:t>VPSC7b_</w:t>
      </w:r>
      <w:r w:rsidRPr="00384BD8">
        <w:rPr>
          <w:rFonts w:ascii="Courier New" w:hAnsi="Courier New" w:cs="Courier New"/>
          <w:sz w:val="20"/>
        </w:rPr>
        <w:t>gui</w:t>
      </w:r>
      <w:r w:rsidRPr="00520F5D">
        <w:rPr>
          <w:szCs w:val="24"/>
        </w:rPr>
        <w:t xml:space="preserve"> and </w:t>
      </w:r>
      <w:r w:rsidRPr="00384BD8">
        <w:rPr>
          <w:rFonts w:ascii="Courier New" w:hAnsi="Courier New" w:cs="Courier New"/>
          <w:sz w:val="20"/>
        </w:rPr>
        <w:t>vpsc7b.x</w:t>
      </w:r>
      <w:r w:rsidRPr="00520F5D">
        <w:rPr>
          <w:szCs w:val="24"/>
        </w:rPr>
        <w:t xml:space="preserve"> </w:t>
      </w:r>
      <w:r w:rsidR="00314D75">
        <w:rPr>
          <w:szCs w:val="24"/>
        </w:rPr>
        <w:t>we</w:t>
      </w:r>
      <w:r w:rsidRPr="00520F5D">
        <w:rPr>
          <w:szCs w:val="24"/>
        </w:rPr>
        <w:t xml:space="preserve">re tested to </w:t>
      </w:r>
      <w:r w:rsidR="00314D75">
        <w:rPr>
          <w:szCs w:val="24"/>
        </w:rPr>
        <w:t>work on 64-bit Linux desktops and</w:t>
      </w:r>
      <w:r w:rsidRPr="00520F5D">
        <w:rPr>
          <w:szCs w:val="24"/>
        </w:rPr>
        <w:t xml:space="preserve"> servers</w:t>
      </w:r>
      <w:r w:rsidR="00314D75">
        <w:rPr>
          <w:szCs w:val="24"/>
        </w:rPr>
        <w:t xml:space="preserve"> (Javelin, Bazooka, </w:t>
      </w:r>
      <w:r w:rsidR="009D4EBE">
        <w:rPr>
          <w:szCs w:val="24"/>
        </w:rPr>
        <w:t>and Apex</w:t>
      </w:r>
      <w:r w:rsidR="00314D75">
        <w:rPr>
          <w:szCs w:val="24"/>
        </w:rPr>
        <w:t>)</w:t>
      </w:r>
      <w:r w:rsidRPr="00520F5D">
        <w:rPr>
          <w:szCs w:val="24"/>
        </w:rPr>
        <w:t xml:space="preserve">. </w:t>
      </w:r>
      <w:r w:rsidR="00314D75">
        <w:rPr>
          <w:szCs w:val="24"/>
        </w:rPr>
        <w:t>T</w:t>
      </w:r>
      <w:r w:rsidRPr="00520F5D">
        <w:rPr>
          <w:szCs w:val="24"/>
        </w:rPr>
        <w:t xml:space="preserve">he executables </w:t>
      </w:r>
      <w:r w:rsidRPr="00384BD8">
        <w:rPr>
          <w:rFonts w:ascii="Courier New" w:hAnsi="Courier New" w:cs="Courier New"/>
          <w:sz w:val="20"/>
        </w:rPr>
        <w:t>VPSC7b_gui_win.exe</w:t>
      </w:r>
      <w:r w:rsidRPr="00520F5D">
        <w:rPr>
          <w:szCs w:val="24"/>
        </w:rPr>
        <w:t xml:space="preserve"> and </w:t>
      </w:r>
      <w:r w:rsidR="00DF7C4E">
        <w:rPr>
          <w:rFonts w:ascii="Courier New" w:hAnsi="Courier New" w:cs="Courier New"/>
          <w:sz w:val="20"/>
        </w:rPr>
        <w:t>vpsc7b_win.exe</w:t>
      </w:r>
      <w:r w:rsidR="00314D75">
        <w:rPr>
          <w:szCs w:val="24"/>
        </w:rPr>
        <w:t xml:space="preserve"> were tested on </w:t>
      </w:r>
      <w:r w:rsidR="00314D75" w:rsidRPr="00520F5D">
        <w:rPr>
          <w:szCs w:val="24"/>
        </w:rPr>
        <w:t>Windows PCs</w:t>
      </w:r>
      <w:r w:rsidR="00314D75">
        <w:rPr>
          <w:szCs w:val="24"/>
        </w:rPr>
        <w:t xml:space="preserve"> running XP Professional.</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rPr>
          <w:szCs w:val="24"/>
        </w:rPr>
      </w:pPr>
      <w:r w:rsidRPr="00520F5D">
        <w:rPr>
          <w:szCs w:val="24"/>
        </w:rPr>
        <w:t xml:space="preserve">I. </w:t>
      </w:r>
      <w:r>
        <w:rPr>
          <w:szCs w:val="24"/>
        </w:rPr>
        <w:t xml:space="preserve">Install </w:t>
      </w:r>
      <w:r w:rsidRPr="00520F5D">
        <w:rPr>
          <w:szCs w:val="24"/>
        </w:rPr>
        <w:t xml:space="preserve">the </w:t>
      </w:r>
      <w:r w:rsidR="00314D75">
        <w:rPr>
          <w:szCs w:val="24"/>
        </w:rPr>
        <w:t>MATLAB Compiler R</w:t>
      </w:r>
      <w:r w:rsidRPr="00520F5D">
        <w:rPr>
          <w:szCs w:val="24"/>
        </w:rPr>
        <w:t xml:space="preserve">untime </w:t>
      </w:r>
      <w:r w:rsidR="00314D75">
        <w:rPr>
          <w:szCs w:val="24"/>
        </w:rPr>
        <w:t xml:space="preserve">library </w:t>
      </w:r>
      <w:r w:rsidRPr="00520F5D">
        <w:rPr>
          <w:szCs w:val="24"/>
        </w:rPr>
        <w:t xml:space="preserve">and </w:t>
      </w:r>
      <w:r>
        <w:rPr>
          <w:szCs w:val="24"/>
        </w:rPr>
        <w:t xml:space="preserve">set </w:t>
      </w:r>
      <w:r w:rsidRPr="00520F5D">
        <w:rPr>
          <w:szCs w:val="24"/>
        </w:rPr>
        <w:t>some environment variables (do this once only).</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rPr>
          <w:szCs w:val="24"/>
        </w:rPr>
      </w:pPr>
      <w:r>
        <w:rPr>
          <w:szCs w:val="24"/>
        </w:rPr>
        <w:t xml:space="preserve">    </w:t>
      </w:r>
      <w:r w:rsidRPr="00520F5D">
        <w:rPr>
          <w:szCs w:val="24"/>
        </w:rPr>
        <w:t>On LINUX desktops:</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1. Copy the above directory, to say, &lt;your_</w:t>
      </w:r>
      <w:r>
        <w:rPr>
          <w:szCs w:val="24"/>
        </w:rPr>
        <w:t>VPSC7b_</w:t>
      </w:r>
      <w:r w:rsidRPr="00520F5D">
        <w:rPr>
          <w:szCs w:val="24"/>
        </w:rPr>
        <w:t>gui_work_area&gt;</w:t>
      </w: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2. Install the MATLAB Compiler Runtime library. The installer is in </w:t>
      </w:r>
    </w:p>
    <w:p w:rsidR="00BE464A" w:rsidRPr="00384BD8" w:rsidRDefault="00BE464A" w:rsidP="00BE464A">
      <w:pPr>
        <w:widowControl/>
        <w:suppressAutoHyphens w:val="0"/>
        <w:autoSpaceDE w:val="0"/>
        <w:autoSpaceDN w:val="0"/>
        <w:adjustRightInd w:val="0"/>
        <w:ind w:left="720"/>
        <w:rPr>
          <w:rFonts w:ascii="Courier New" w:hAnsi="Courier New" w:cs="Courier New"/>
          <w:sz w:val="20"/>
        </w:rPr>
      </w:pPr>
      <w:r w:rsidRPr="00520F5D">
        <w:rPr>
          <w:szCs w:val="24"/>
        </w:rPr>
        <w:t xml:space="preserve">     </w:t>
      </w:r>
      <w:r w:rsidRPr="00384BD8">
        <w:rPr>
          <w:rFonts w:ascii="Courier New" w:hAnsi="Courier New" w:cs="Courier New"/>
          <w:sz w:val="20"/>
        </w:rPr>
        <w:t>/usr/local/matlab/toolbox/compiler/deploy/glnxa64/MCRInstaller.bin.</w:t>
      </w: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Specify, for example, </w:t>
      </w:r>
      <w:r w:rsidRPr="00384BD8">
        <w:rPr>
          <w:rFonts w:ascii="Courier New" w:hAnsi="Courier New" w:cs="Courier New"/>
          <w:sz w:val="20"/>
        </w:rPr>
        <w:t>/</w:t>
      </w:r>
      <w:proofErr w:type="spellStart"/>
      <w:r w:rsidRPr="00384BD8">
        <w:rPr>
          <w:rFonts w:ascii="Courier New" w:hAnsi="Courier New" w:cs="Courier New"/>
          <w:sz w:val="20"/>
        </w:rPr>
        <w:t>your_work_area</w:t>
      </w:r>
      <w:proofErr w:type="spellEnd"/>
      <w:r w:rsidRPr="00384BD8">
        <w:rPr>
          <w:rFonts w:ascii="Courier New" w:hAnsi="Courier New" w:cs="Courier New"/>
          <w:sz w:val="20"/>
        </w:rPr>
        <w:t xml:space="preserve">/MCR </w:t>
      </w:r>
      <w:r w:rsidRPr="00520F5D">
        <w:rPr>
          <w:szCs w:val="24"/>
        </w:rPr>
        <w:t>as the installation directory.</w:t>
      </w:r>
      <w:r>
        <w:rPr>
          <w:szCs w:val="24"/>
        </w:rPr>
        <w:t xml:space="preserve"> </w:t>
      </w:r>
      <w:r w:rsidRPr="00520F5D">
        <w:rPr>
          <w:szCs w:val="24"/>
        </w:rPr>
        <w:t xml:space="preserve">The installer will for take a few minutes. </w:t>
      </w: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3. Set environment variables. Add the following "export ..." lines to your </w:t>
      </w:r>
      <w:r w:rsidRPr="00384BD8">
        <w:rPr>
          <w:rFonts w:ascii="Courier New" w:hAnsi="Courier New" w:cs="Courier New"/>
          <w:sz w:val="20"/>
        </w:rPr>
        <w:t>.</w:t>
      </w:r>
      <w:proofErr w:type="spellStart"/>
      <w:r w:rsidRPr="00384BD8">
        <w:rPr>
          <w:rFonts w:ascii="Courier New" w:hAnsi="Courier New" w:cs="Courier New"/>
          <w:sz w:val="20"/>
        </w:rPr>
        <w:t>bashrc</w:t>
      </w:r>
      <w:proofErr w:type="spellEnd"/>
      <w:r w:rsidRPr="00520F5D">
        <w:rPr>
          <w:szCs w:val="24"/>
        </w:rPr>
        <w:t>:</w:t>
      </w:r>
    </w:p>
    <w:p w:rsidR="00BE464A" w:rsidRPr="00520F5D" w:rsidRDefault="00BE464A" w:rsidP="00BE464A">
      <w:pPr>
        <w:widowControl/>
        <w:suppressAutoHyphens w:val="0"/>
        <w:autoSpaceDE w:val="0"/>
        <w:autoSpaceDN w:val="0"/>
        <w:adjustRightInd w:val="0"/>
        <w:ind w:left="720"/>
        <w:rPr>
          <w:szCs w:val="24"/>
        </w:rPr>
      </w:pPr>
    </w:p>
    <w:p w:rsidR="00BE464A" w:rsidRPr="00384BD8" w:rsidRDefault="00BE464A" w:rsidP="00BE464A">
      <w:pPr>
        <w:widowControl/>
        <w:suppressAutoHyphens w:val="0"/>
        <w:autoSpaceDE w:val="0"/>
        <w:autoSpaceDN w:val="0"/>
        <w:adjustRightInd w:val="0"/>
        <w:ind w:left="720"/>
        <w:rPr>
          <w:rFonts w:ascii="Courier New" w:hAnsi="Courier New" w:cs="Courier New"/>
          <w:sz w:val="20"/>
          <w:szCs w:val="24"/>
        </w:rPr>
      </w:pPr>
      <w:r w:rsidRPr="00384BD8">
        <w:rPr>
          <w:rFonts w:ascii="Courier New" w:hAnsi="Courier New" w:cs="Courier New"/>
          <w:sz w:val="20"/>
          <w:szCs w:val="24"/>
        </w:rPr>
        <w:t>export LD_LIBRARY_PATH=$LD_LIBRARY_PATH:/usr/local/matlab/sys/os/glnxa64:/usr/local/matlab/bin/glnxa64:/usr/local/matlab/sys/java/jre/glnxa64/jre1.6.0/lib/amd64/native_threads:/usr/local/matlab/sys/java/jre/glnxa64/jre1.6.0/lib/amd64/server:/usr/local/matlab/sys/java/jre/glnxa64/jre1.6.0/lib/amd64</w:t>
      </w:r>
    </w:p>
    <w:p w:rsidR="00BE464A" w:rsidRPr="00384BD8" w:rsidRDefault="00BE464A" w:rsidP="00BE464A">
      <w:pPr>
        <w:widowControl/>
        <w:suppressAutoHyphens w:val="0"/>
        <w:autoSpaceDE w:val="0"/>
        <w:autoSpaceDN w:val="0"/>
        <w:adjustRightInd w:val="0"/>
        <w:ind w:left="720"/>
        <w:rPr>
          <w:rFonts w:ascii="Courier New" w:hAnsi="Courier New" w:cs="Courier New"/>
          <w:sz w:val="20"/>
          <w:szCs w:val="24"/>
        </w:rPr>
      </w:pPr>
      <w:proofErr w:type="gramStart"/>
      <w:r w:rsidRPr="00384BD8">
        <w:rPr>
          <w:rFonts w:ascii="Courier New" w:hAnsi="Courier New" w:cs="Courier New"/>
          <w:sz w:val="20"/>
          <w:szCs w:val="24"/>
        </w:rPr>
        <w:t>export</w:t>
      </w:r>
      <w:proofErr w:type="gramEnd"/>
      <w:r w:rsidRPr="00384BD8">
        <w:rPr>
          <w:rFonts w:ascii="Courier New" w:hAnsi="Courier New" w:cs="Courier New"/>
          <w:sz w:val="20"/>
          <w:szCs w:val="24"/>
        </w:rPr>
        <w:t xml:space="preserve"> XAPPLRESDIR=/</w:t>
      </w:r>
      <w:proofErr w:type="spellStart"/>
      <w:r w:rsidRPr="00384BD8">
        <w:rPr>
          <w:rFonts w:ascii="Courier New" w:hAnsi="Courier New" w:cs="Courier New"/>
          <w:sz w:val="20"/>
          <w:szCs w:val="24"/>
        </w:rPr>
        <w:t>usr</w:t>
      </w:r>
      <w:proofErr w:type="spellEnd"/>
      <w:r w:rsidRPr="00384BD8">
        <w:rPr>
          <w:rFonts w:ascii="Courier New" w:hAnsi="Courier New" w:cs="Courier New"/>
          <w:sz w:val="20"/>
          <w:szCs w:val="24"/>
        </w:rPr>
        <w:t>/local/</w:t>
      </w:r>
      <w:proofErr w:type="spellStart"/>
      <w:r w:rsidRPr="00384BD8">
        <w:rPr>
          <w:rFonts w:ascii="Courier New" w:hAnsi="Courier New" w:cs="Courier New"/>
          <w:sz w:val="20"/>
          <w:szCs w:val="24"/>
        </w:rPr>
        <w:t>matlab</w:t>
      </w:r>
      <w:proofErr w:type="spellEnd"/>
      <w:r w:rsidRPr="00384BD8">
        <w:rPr>
          <w:rFonts w:ascii="Courier New" w:hAnsi="Courier New" w:cs="Courier New"/>
          <w:sz w:val="20"/>
          <w:szCs w:val="24"/>
        </w:rPr>
        <w:t>/X11/app-defaults</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rPr>
          <w:szCs w:val="24"/>
        </w:rPr>
      </w:pPr>
      <w:r>
        <w:rPr>
          <w:szCs w:val="24"/>
        </w:rPr>
        <w:t xml:space="preserve">    </w:t>
      </w:r>
      <w:r w:rsidRPr="00520F5D">
        <w:rPr>
          <w:szCs w:val="24"/>
        </w:rPr>
        <w:t>On Windows PC</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1. Copy the above directory, to say, </w:t>
      </w:r>
      <w:r w:rsidRPr="00384BD8">
        <w:rPr>
          <w:rFonts w:ascii="Courier New" w:hAnsi="Courier New" w:cs="Courier New"/>
          <w:sz w:val="20"/>
          <w:szCs w:val="24"/>
        </w:rPr>
        <w:t>C:\VPSC7b</w:t>
      </w:r>
    </w:p>
    <w:p w:rsidR="00BE464A" w:rsidRPr="00520F5D" w:rsidRDefault="00BE464A" w:rsidP="00BE464A">
      <w:pPr>
        <w:widowControl/>
        <w:suppressAutoHyphens w:val="0"/>
        <w:autoSpaceDE w:val="0"/>
        <w:autoSpaceDN w:val="0"/>
        <w:adjustRightInd w:val="0"/>
        <w:ind w:left="720"/>
        <w:rPr>
          <w:szCs w:val="24"/>
        </w:rPr>
      </w:pPr>
      <w:r w:rsidRPr="00520F5D">
        <w:rPr>
          <w:szCs w:val="24"/>
        </w:rPr>
        <w:t>2. Install the MATLAB Compiler Runtime library. If MATLAB R2008a is installed on your PC,</w:t>
      </w:r>
      <w:r>
        <w:rPr>
          <w:szCs w:val="24"/>
        </w:rPr>
        <w:t xml:space="preserve"> </w:t>
      </w:r>
      <w:r w:rsidRPr="00520F5D">
        <w:rPr>
          <w:szCs w:val="24"/>
        </w:rPr>
        <w:t xml:space="preserve">the installer is in </w:t>
      </w:r>
    </w:p>
    <w:p w:rsidR="00BE464A" w:rsidRDefault="00BE464A" w:rsidP="00BE464A">
      <w:pPr>
        <w:widowControl/>
        <w:suppressAutoHyphens w:val="0"/>
        <w:autoSpaceDE w:val="0"/>
        <w:autoSpaceDN w:val="0"/>
        <w:adjustRightInd w:val="0"/>
        <w:ind w:left="720"/>
        <w:rPr>
          <w:rFonts w:ascii="Courier New" w:hAnsi="Courier New" w:cs="Courier New"/>
          <w:sz w:val="20"/>
          <w:szCs w:val="24"/>
        </w:rPr>
      </w:pPr>
      <w:r w:rsidRPr="00520F5D">
        <w:rPr>
          <w:szCs w:val="24"/>
        </w:rPr>
        <w:t xml:space="preserve">     </w:t>
      </w:r>
      <w:r>
        <w:rPr>
          <w:rFonts w:ascii="Courier New" w:hAnsi="Courier New" w:cs="Courier New"/>
          <w:sz w:val="20"/>
          <w:szCs w:val="24"/>
        </w:rPr>
        <w:t xml:space="preserve">C:\Program </w:t>
      </w:r>
      <w:r w:rsidRPr="00384BD8">
        <w:rPr>
          <w:rFonts w:ascii="Courier New" w:hAnsi="Courier New" w:cs="Courier New"/>
          <w:sz w:val="20"/>
          <w:szCs w:val="24"/>
        </w:rPr>
        <w:t>Files\MATLAB\R2008a\toolbox\compiler\deploy\win32\</w:t>
      </w:r>
    </w:p>
    <w:p w:rsidR="00BE464A" w:rsidRPr="00BE464A" w:rsidRDefault="00BE464A" w:rsidP="00BE464A">
      <w:pPr>
        <w:widowControl/>
        <w:suppressAutoHyphens w:val="0"/>
        <w:autoSpaceDE w:val="0"/>
        <w:autoSpaceDN w:val="0"/>
        <w:adjustRightInd w:val="0"/>
        <w:ind w:left="720" w:firstLine="720"/>
        <w:rPr>
          <w:rFonts w:ascii="Courier New" w:hAnsi="Courier New" w:cs="Courier New"/>
          <w:sz w:val="20"/>
          <w:szCs w:val="24"/>
        </w:rPr>
      </w:pPr>
      <w:r w:rsidRPr="00384BD8">
        <w:rPr>
          <w:rFonts w:ascii="Courier New" w:hAnsi="Courier New" w:cs="Courier New"/>
          <w:sz w:val="20"/>
          <w:szCs w:val="24"/>
        </w:rPr>
        <w:t>MCRInstaller.exe</w:t>
      </w:r>
    </w:p>
    <w:p w:rsidR="00BE464A" w:rsidRPr="00314D75" w:rsidRDefault="00BE464A" w:rsidP="00314D75">
      <w:pPr>
        <w:widowControl/>
        <w:suppressAutoHyphens w:val="0"/>
        <w:autoSpaceDE w:val="0"/>
        <w:autoSpaceDN w:val="0"/>
        <w:adjustRightInd w:val="0"/>
        <w:ind w:left="720" w:firstLine="720"/>
        <w:rPr>
          <w:rFonts w:ascii="Courier New" w:hAnsi="Courier New" w:cs="Courier New"/>
          <w:sz w:val="20"/>
          <w:szCs w:val="24"/>
        </w:rPr>
      </w:pPr>
      <w:r w:rsidRPr="00520F5D">
        <w:rPr>
          <w:szCs w:val="24"/>
        </w:rPr>
        <w:t>Otherwise, copy the installer (300+</w:t>
      </w:r>
      <w:proofErr w:type="gramStart"/>
      <w:r w:rsidRPr="00520F5D">
        <w:rPr>
          <w:szCs w:val="24"/>
        </w:rPr>
        <w:t>MB !</w:t>
      </w:r>
      <w:proofErr w:type="gramEnd"/>
      <w:r w:rsidRPr="00520F5D">
        <w:rPr>
          <w:szCs w:val="24"/>
        </w:rPr>
        <w:t xml:space="preserve">) from </w:t>
      </w:r>
      <w:r w:rsidRPr="00384BD8">
        <w:rPr>
          <w:rFonts w:ascii="Courier New" w:hAnsi="Courier New" w:cs="Courier New"/>
          <w:sz w:val="20"/>
          <w:szCs w:val="24"/>
        </w:rPr>
        <w:t>/</w:t>
      </w:r>
      <w:proofErr w:type="spellStart"/>
      <w:r w:rsidRPr="00384BD8">
        <w:rPr>
          <w:rFonts w:ascii="Courier New" w:hAnsi="Courier New" w:cs="Courier New"/>
          <w:sz w:val="20"/>
          <w:szCs w:val="24"/>
        </w:rPr>
        <w:t>cavs</w:t>
      </w:r>
      <w:proofErr w:type="spellEnd"/>
      <w:r w:rsidRPr="00384BD8">
        <w:rPr>
          <w:rFonts w:ascii="Courier New" w:hAnsi="Courier New" w:cs="Courier New"/>
          <w:sz w:val="20"/>
          <w:szCs w:val="24"/>
        </w:rPr>
        <w:t>/</w:t>
      </w:r>
      <w:proofErr w:type="spellStart"/>
      <w:r w:rsidRPr="00384BD8">
        <w:rPr>
          <w:rFonts w:ascii="Courier New" w:hAnsi="Courier New" w:cs="Courier New"/>
          <w:sz w:val="20"/>
          <w:szCs w:val="24"/>
        </w:rPr>
        <w:t>cmd</w:t>
      </w:r>
      <w:proofErr w:type="spellEnd"/>
      <w:r w:rsidRPr="00384BD8">
        <w:rPr>
          <w:rFonts w:ascii="Courier New" w:hAnsi="Courier New" w:cs="Courier New"/>
          <w:sz w:val="20"/>
          <w:szCs w:val="24"/>
        </w:rPr>
        <w:t>/data1/common/</w:t>
      </w:r>
      <w:proofErr w:type="spellStart"/>
      <w:r w:rsidRPr="00384BD8">
        <w:rPr>
          <w:rFonts w:ascii="Courier New" w:hAnsi="Courier New" w:cs="Courier New"/>
          <w:sz w:val="20"/>
          <w:szCs w:val="24"/>
        </w:rPr>
        <w:t>Model_Fitting_Tools</w:t>
      </w:r>
      <w:proofErr w:type="spellEnd"/>
      <w:r w:rsidR="00314D75">
        <w:rPr>
          <w:szCs w:val="24"/>
        </w:rPr>
        <w:t>/</w:t>
      </w:r>
      <w:r w:rsidR="00314D75" w:rsidRPr="00314D75">
        <w:rPr>
          <w:rFonts w:ascii="Courier New" w:hAnsi="Courier New" w:cs="Courier New"/>
          <w:sz w:val="20"/>
          <w:szCs w:val="24"/>
        </w:rPr>
        <w:t xml:space="preserve"> </w:t>
      </w:r>
      <w:r w:rsidR="00314D75" w:rsidRPr="00384BD8">
        <w:rPr>
          <w:rFonts w:ascii="Courier New" w:hAnsi="Courier New" w:cs="Courier New"/>
          <w:sz w:val="20"/>
          <w:szCs w:val="24"/>
        </w:rPr>
        <w:t>MCRInstaller.exe</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You need to log in with administrative privileges to run the installer.  The installer will for take a few minutes.</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rPr>
          <w:szCs w:val="24"/>
        </w:rPr>
      </w:pPr>
      <w:r w:rsidRPr="00520F5D">
        <w:rPr>
          <w:szCs w:val="24"/>
        </w:rPr>
        <w:t>II. Prepare the list of experimental data files.</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The required information for an experiment </w:t>
      </w:r>
      <w:r w:rsidR="009D4EBE" w:rsidRPr="00520F5D">
        <w:rPr>
          <w:szCs w:val="24"/>
        </w:rPr>
        <w:t>is</w:t>
      </w:r>
      <w:r w:rsidRPr="00520F5D">
        <w:rPr>
          <w:szCs w:val="24"/>
        </w:rPr>
        <w:t>:</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   STRAIN-STRESS - stress-strain data file name</w:t>
      </w: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   ORIENTATION</w:t>
      </w:r>
      <w:r>
        <w:rPr>
          <w:szCs w:val="24"/>
        </w:rPr>
        <w:t xml:space="preserve"> </w:t>
      </w:r>
      <w:r w:rsidRPr="00520F5D">
        <w:rPr>
          <w:szCs w:val="24"/>
        </w:rPr>
        <w:t>- 1=a (Y), 2=b (X), 3=</w:t>
      </w:r>
      <w:proofErr w:type="spellStart"/>
      <w:r w:rsidRPr="00520F5D">
        <w:rPr>
          <w:szCs w:val="24"/>
        </w:rPr>
        <w:t>tt</w:t>
      </w:r>
      <w:proofErr w:type="spellEnd"/>
      <w:r w:rsidRPr="00520F5D">
        <w:rPr>
          <w:szCs w:val="24"/>
        </w:rPr>
        <w:t xml:space="preserve"> (Z)</w:t>
      </w: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   LOADING_TYPE</w:t>
      </w:r>
      <w:r>
        <w:rPr>
          <w:szCs w:val="24"/>
        </w:rPr>
        <w:t xml:space="preserve"> </w:t>
      </w:r>
      <w:r w:rsidRPr="00520F5D">
        <w:rPr>
          <w:szCs w:val="24"/>
        </w:rPr>
        <w:t>- 1=tension, 2=compression, 3=torsion, 4=channel die</w:t>
      </w:r>
      <w:proofErr w:type="gramStart"/>
      <w:r w:rsidRPr="00520F5D">
        <w:rPr>
          <w:szCs w:val="24"/>
        </w:rPr>
        <w:t>, ...</w:t>
      </w:r>
      <w:proofErr w:type="gramEnd"/>
    </w:p>
    <w:p w:rsidR="00BE464A" w:rsidRPr="00520F5D" w:rsidRDefault="00BE464A" w:rsidP="00BE464A">
      <w:pPr>
        <w:widowControl/>
        <w:suppressAutoHyphens w:val="0"/>
        <w:autoSpaceDE w:val="0"/>
        <w:autoSpaceDN w:val="0"/>
        <w:adjustRightInd w:val="0"/>
        <w:ind w:left="720"/>
        <w:rPr>
          <w:szCs w:val="24"/>
        </w:rPr>
      </w:pPr>
      <w:r w:rsidRPr="00520F5D">
        <w:rPr>
          <w:szCs w:val="24"/>
        </w:rPr>
        <w:lastRenderedPageBreak/>
        <w:t xml:space="preserve">   TEMP</w:t>
      </w:r>
      <w:r>
        <w:rPr>
          <w:szCs w:val="24"/>
        </w:rPr>
        <w:t xml:space="preserve"> </w:t>
      </w:r>
      <w:r w:rsidRPr="00520F5D">
        <w:rPr>
          <w:szCs w:val="24"/>
        </w:rPr>
        <w:t>- temperature (K)</w:t>
      </w: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   RATE</w:t>
      </w:r>
      <w:r>
        <w:rPr>
          <w:szCs w:val="24"/>
        </w:rPr>
        <w:t xml:space="preserve"> </w:t>
      </w:r>
      <w:r w:rsidRPr="00520F5D">
        <w:rPr>
          <w:szCs w:val="24"/>
        </w:rPr>
        <w:t>- strain rate</w:t>
      </w: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   VPSC7_IN</w:t>
      </w:r>
      <w:r>
        <w:rPr>
          <w:szCs w:val="24"/>
        </w:rPr>
        <w:t xml:space="preserve"> </w:t>
      </w:r>
      <w:r w:rsidRPr="00520F5D">
        <w:rPr>
          <w:szCs w:val="24"/>
        </w:rPr>
        <w:t xml:space="preserve">- </w:t>
      </w:r>
      <w:r w:rsidRPr="00384BD8">
        <w:rPr>
          <w:rFonts w:ascii="Courier New" w:hAnsi="Courier New" w:cs="Courier New"/>
          <w:sz w:val="20"/>
          <w:szCs w:val="24"/>
        </w:rPr>
        <w:t>vpsc7.in</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314D75" w:rsidP="00BE464A">
      <w:pPr>
        <w:widowControl/>
        <w:suppressAutoHyphens w:val="0"/>
        <w:autoSpaceDE w:val="0"/>
        <w:autoSpaceDN w:val="0"/>
        <w:adjustRightInd w:val="0"/>
        <w:ind w:left="720"/>
        <w:rPr>
          <w:szCs w:val="24"/>
        </w:rPr>
      </w:pPr>
      <w:r>
        <w:rPr>
          <w:szCs w:val="24"/>
        </w:rPr>
        <w:t>The experi</w:t>
      </w:r>
      <w:r w:rsidR="003D6209">
        <w:rPr>
          <w:szCs w:val="24"/>
        </w:rPr>
        <w:t>m</w:t>
      </w:r>
      <w:r>
        <w:rPr>
          <w:szCs w:val="24"/>
        </w:rPr>
        <w:t xml:space="preserve">ent list looks like the following </w:t>
      </w:r>
      <w:r w:rsidR="00BE464A" w:rsidRPr="00520F5D">
        <w:rPr>
          <w:szCs w:val="24"/>
        </w:rPr>
        <w:t>example:</w:t>
      </w:r>
    </w:p>
    <w:p w:rsidR="00BE464A" w:rsidRPr="00520F5D" w:rsidRDefault="00BE464A" w:rsidP="00BE464A">
      <w:pPr>
        <w:widowControl/>
        <w:suppressAutoHyphens w:val="0"/>
        <w:autoSpaceDE w:val="0"/>
        <w:autoSpaceDN w:val="0"/>
        <w:adjustRightInd w:val="0"/>
        <w:ind w:left="720"/>
        <w:rPr>
          <w:szCs w:val="24"/>
        </w:rPr>
      </w:pPr>
    </w:p>
    <w:p w:rsidR="00BE464A" w:rsidRPr="00384BD8" w:rsidRDefault="00BE464A" w:rsidP="00BE464A">
      <w:pPr>
        <w:widowControl/>
        <w:suppressAutoHyphens w:val="0"/>
        <w:autoSpaceDE w:val="0"/>
        <w:autoSpaceDN w:val="0"/>
        <w:adjustRightInd w:val="0"/>
        <w:ind w:left="720"/>
        <w:rPr>
          <w:rFonts w:ascii="Courier New" w:hAnsi="Courier New" w:cs="Courier New"/>
          <w:sz w:val="20"/>
          <w:szCs w:val="24"/>
        </w:rPr>
      </w:pPr>
      <w:r w:rsidRPr="00384BD8">
        <w:rPr>
          <w:rFonts w:ascii="Courier New" w:hAnsi="Courier New" w:cs="Courier New"/>
          <w:sz w:val="20"/>
          <w:szCs w:val="24"/>
        </w:rPr>
        <w:t xml:space="preserve">   STRAIN-STRESS= ED_AM30_25C_Neg.txt</w:t>
      </w:r>
    </w:p>
    <w:p w:rsidR="00BE464A" w:rsidRPr="00384BD8" w:rsidRDefault="00BE464A" w:rsidP="00BE464A">
      <w:pPr>
        <w:widowControl/>
        <w:suppressAutoHyphens w:val="0"/>
        <w:autoSpaceDE w:val="0"/>
        <w:autoSpaceDN w:val="0"/>
        <w:adjustRightInd w:val="0"/>
        <w:ind w:left="720"/>
        <w:rPr>
          <w:rFonts w:ascii="Courier New" w:hAnsi="Courier New" w:cs="Courier New"/>
          <w:sz w:val="20"/>
          <w:szCs w:val="24"/>
        </w:rPr>
      </w:pPr>
      <w:r w:rsidRPr="00384BD8">
        <w:rPr>
          <w:rFonts w:ascii="Courier New" w:hAnsi="Courier New" w:cs="Courier New"/>
          <w:sz w:val="20"/>
          <w:szCs w:val="24"/>
        </w:rPr>
        <w:t xml:space="preserve">   ORIENTATION= 3</w:t>
      </w:r>
    </w:p>
    <w:p w:rsidR="00BE464A" w:rsidRPr="00384BD8" w:rsidRDefault="00BE464A" w:rsidP="00BE464A">
      <w:pPr>
        <w:widowControl/>
        <w:suppressAutoHyphens w:val="0"/>
        <w:autoSpaceDE w:val="0"/>
        <w:autoSpaceDN w:val="0"/>
        <w:adjustRightInd w:val="0"/>
        <w:ind w:left="720"/>
        <w:rPr>
          <w:rFonts w:ascii="Courier New" w:hAnsi="Courier New" w:cs="Courier New"/>
          <w:sz w:val="20"/>
          <w:szCs w:val="24"/>
        </w:rPr>
      </w:pPr>
      <w:r w:rsidRPr="00384BD8">
        <w:rPr>
          <w:rFonts w:ascii="Courier New" w:hAnsi="Courier New" w:cs="Courier New"/>
          <w:sz w:val="20"/>
          <w:szCs w:val="24"/>
        </w:rPr>
        <w:t xml:space="preserve">   LOADING_TYPE= 2</w:t>
      </w:r>
    </w:p>
    <w:p w:rsidR="00BE464A" w:rsidRPr="00384BD8" w:rsidRDefault="00BE464A" w:rsidP="00BE464A">
      <w:pPr>
        <w:widowControl/>
        <w:suppressAutoHyphens w:val="0"/>
        <w:autoSpaceDE w:val="0"/>
        <w:autoSpaceDN w:val="0"/>
        <w:adjustRightInd w:val="0"/>
        <w:ind w:left="720"/>
        <w:rPr>
          <w:rFonts w:ascii="Courier New" w:hAnsi="Courier New" w:cs="Courier New"/>
          <w:sz w:val="20"/>
          <w:szCs w:val="24"/>
        </w:rPr>
      </w:pPr>
      <w:r w:rsidRPr="00384BD8">
        <w:rPr>
          <w:rFonts w:ascii="Courier New" w:hAnsi="Courier New" w:cs="Courier New"/>
          <w:sz w:val="20"/>
          <w:szCs w:val="24"/>
        </w:rPr>
        <w:t xml:space="preserve">   TEMP= 298</w:t>
      </w:r>
    </w:p>
    <w:p w:rsidR="00BE464A" w:rsidRPr="00384BD8" w:rsidRDefault="00BE464A" w:rsidP="00BE464A">
      <w:pPr>
        <w:widowControl/>
        <w:suppressAutoHyphens w:val="0"/>
        <w:autoSpaceDE w:val="0"/>
        <w:autoSpaceDN w:val="0"/>
        <w:adjustRightInd w:val="0"/>
        <w:ind w:left="720"/>
        <w:rPr>
          <w:rFonts w:ascii="Courier New" w:hAnsi="Courier New" w:cs="Courier New"/>
          <w:sz w:val="20"/>
          <w:szCs w:val="24"/>
        </w:rPr>
      </w:pPr>
      <w:r w:rsidRPr="00384BD8">
        <w:rPr>
          <w:rFonts w:ascii="Courier New" w:hAnsi="Courier New" w:cs="Courier New"/>
          <w:sz w:val="20"/>
          <w:szCs w:val="24"/>
        </w:rPr>
        <w:t xml:space="preserve">   RATE= 1e-3</w:t>
      </w:r>
    </w:p>
    <w:p w:rsidR="00BE464A" w:rsidRPr="00384BD8" w:rsidRDefault="00BE464A" w:rsidP="00BE464A">
      <w:pPr>
        <w:widowControl/>
        <w:suppressAutoHyphens w:val="0"/>
        <w:autoSpaceDE w:val="0"/>
        <w:autoSpaceDN w:val="0"/>
        <w:adjustRightInd w:val="0"/>
        <w:ind w:left="720"/>
        <w:rPr>
          <w:rFonts w:ascii="Courier New" w:hAnsi="Courier New" w:cs="Courier New"/>
          <w:sz w:val="20"/>
          <w:szCs w:val="24"/>
        </w:rPr>
      </w:pPr>
      <w:r w:rsidRPr="00384BD8">
        <w:rPr>
          <w:rFonts w:ascii="Courier New" w:hAnsi="Courier New" w:cs="Courier New"/>
          <w:sz w:val="20"/>
          <w:szCs w:val="24"/>
        </w:rPr>
        <w:t xml:space="preserve">   VPSC7_IN= vpsc7.in</w:t>
      </w:r>
    </w:p>
    <w:p w:rsidR="00BE464A" w:rsidRPr="00520F5D" w:rsidRDefault="00BE464A" w:rsidP="00BE464A">
      <w:pPr>
        <w:widowControl/>
        <w:suppressAutoHyphens w:val="0"/>
        <w:autoSpaceDE w:val="0"/>
        <w:autoSpaceDN w:val="0"/>
        <w:adjustRightInd w:val="0"/>
        <w:ind w:left="720"/>
        <w:rPr>
          <w:szCs w:val="24"/>
        </w:rPr>
      </w:pPr>
    </w:p>
    <w:p w:rsidR="00BE464A" w:rsidRDefault="00314D75" w:rsidP="00BE464A">
      <w:pPr>
        <w:widowControl/>
        <w:suppressAutoHyphens w:val="0"/>
        <w:autoSpaceDE w:val="0"/>
        <w:autoSpaceDN w:val="0"/>
        <w:adjustRightInd w:val="0"/>
        <w:ind w:left="720"/>
        <w:rPr>
          <w:szCs w:val="24"/>
        </w:rPr>
      </w:pPr>
      <w:r>
        <w:rPr>
          <w:szCs w:val="24"/>
        </w:rPr>
        <w:t xml:space="preserve">Add similar lines for additional </w:t>
      </w:r>
      <w:r w:rsidR="009D4EBE">
        <w:rPr>
          <w:szCs w:val="24"/>
        </w:rPr>
        <w:t>experiments. The</w:t>
      </w:r>
      <w:r w:rsidR="00BE464A">
        <w:rPr>
          <w:szCs w:val="24"/>
        </w:rPr>
        <w:t xml:space="preserve"> filenames may be absolute paths; otherwise, these as interpreted as relative to the directory containing the VPSC7b_gui executable</w:t>
      </w:r>
      <w:r w:rsidR="00BE464A" w:rsidRPr="00520F5D">
        <w:rPr>
          <w:szCs w:val="24"/>
        </w:rPr>
        <w:t>.</w:t>
      </w:r>
    </w:p>
    <w:p w:rsidR="003D6209" w:rsidRPr="00520F5D" w:rsidRDefault="003D6209"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rPr>
          <w:szCs w:val="24"/>
        </w:rPr>
      </w:pPr>
      <w:r w:rsidRPr="00520F5D">
        <w:rPr>
          <w:szCs w:val="24"/>
        </w:rPr>
        <w:t xml:space="preserve">III. Prepare the VPSC input files, one </w:t>
      </w:r>
      <w:r w:rsidRPr="00384BD8">
        <w:rPr>
          <w:rFonts w:ascii="Courier New" w:hAnsi="Courier New" w:cs="Courier New"/>
          <w:sz w:val="20"/>
          <w:szCs w:val="24"/>
        </w:rPr>
        <w:t>vpsc7.in</w:t>
      </w:r>
      <w:r w:rsidRPr="00520F5D">
        <w:rPr>
          <w:szCs w:val="24"/>
        </w:rPr>
        <w:t xml:space="preserve"> per data set.</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The input files are: </w:t>
      </w:r>
      <w:r w:rsidRPr="00384BD8">
        <w:rPr>
          <w:rFonts w:ascii="Courier New" w:hAnsi="Courier New" w:cs="Courier New"/>
          <w:sz w:val="20"/>
          <w:szCs w:val="24"/>
        </w:rPr>
        <w:t>vpsc7.in</w:t>
      </w:r>
      <w:r w:rsidRPr="00520F5D">
        <w:rPr>
          <w:szCs w:val="24"/>
        </w:rPr>
        <w:t xml:space="preserve"> and all files (crystal files, texture files, etc)</w:t>
      </w:r>
      <w:r>
        <w:rPr>
          <w:szCs w:val="24"/>
        </w:rPr>
        <w:t xml:space="preserve"> </w:t>
      </w:r>
      <w:r w:rsidRPr="00520F5D">
        <w:rPr>
          <w:szCs w:val="24"/>
        </w:rPr>
        <w:t>referenced by it.</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rPr>
          <w:szCs w:val="24"/>
        </w:rPr>
      </w:pPr>
      <w:r w:rsidRPr="00520F5D">
        <w:rPr>
          <w:szCs w:val="24"/>
        </w:rPr>
        <w:t xml:space="preserve">IV. Run </w:t>
      </w:r>
      <w:r>
        <w:rPr>
          <w:rFonts w:ascii="Courier New" w:hAnsi="Courier New" w:cs="Courier New"/>
          <w:sz w:val="20"/>
          <w:szCs w:val="24"/>
        </w:rPr>
        <w:t>VPSC7b_</w:t>
      </w:r>
      <w:r w:rsidRPr="00384BD8">
        <w:rPr>
          <w:rFonts w:ascii="Courier New" w:hAnsi="Courier New" w:cs="Courier New"/>
          <w:sz w:val="20"/>
          <w:szCs w:val="24"/>
        </w:rPr>
        <w:t>gui</w:t>
      </w:r>
      <w:r w:rsidRPr="00520F5D">
        <w:rPr>
          <w:szCs w:val="24"/>
        </w:rPr>
        <w:t>.</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Open a new terminal or command line window.</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Change directory to &lt;your_</w:t>
      </w:r>
      <w:r>
        <w:rPr>
          <w:szCs w:val="24"/>
        </w:rPr>
        <w:t>VPSC7b_</w:t>
      </w:r>
      <w:r w:rsidRPr="00520F5D">
        <w:rPr>
          <w:szCs w:val="24"/>
        </w:rPr>
        <w:t xml:space="preserve">gui_work_area&gt;, </w:t>
      </w:r>
      <w:r w:rsidR="009D4EBE" w:rsidRPr="00520F5D">
        <w:rPr>
          <w:szCs w:val="24"/>
        </w:rPr>
        <w:t>and then</w:t>
      </w:r>
      <w:r w:rsidRPr="00520F5D">
        <w:rPr>
          <w:szCs w:val="24"/>
        </w:rPr>
        <w:t xml:space="preserve"> type </w:t>
      </w:r>
      <w:r>
        <w:rPr>
          <w:rFonts w:ascii="Courier New" w:hAnsi="Courier New" w:cs="Courier New"/>
          <w:sz w:val="20"/>
          <w:szCs w:val="24"/>
        </w:rPr>
        <w:t>VPSC7b_</w:t>
      </w:r>
      <w:r w:rsidRPr="00384BD8">
        <w:rPr>
          <w:rFonts w:ascii="Courier New" w:hAnsi="Courier New" w:cs="Courier New"/>
          <w:sz w:val="20"/>
          <w:szCs w:val="24"/>
        </w:rPr>
        <w:t>gui</w:t>
      </w:r>
      <w:r>
        <w:rPr>
          <w:rFonts w:ascii="Courier New" w:hAnsi="Courier New" w:cs="Courier New"/>
          <w:sz w:val="20"/>
          <w:szCs w:val="24"/>
        </w:rPr>
        <w:t>/</w:t>
      </w:r>
      <w:r w:rsidRPr="00BD00D7">
        <w:rPr>
          <w:rFonts w:ascii="Courier New" w:hAnsi="Courier New" w:cs="Courier New"/>
          <w:sz w:val="20"/>
          <w:szCs w:val="24"/>
        </w:rPr>
        <w:t xml:space="preserve"> </w:t>
      </w:r>
      <w:r>
        <w:rPr>
          <w:rFonts w:ascii="Courier New" w:hAnsi="Courier New" w:cs="Courier New"/>
          <w:sz w:val="20"/>
          <w:szCs w:val="24"/>
        </w:rPr>
        <w:t>VPSC7b_</w:t>
      </w:r>
      <w:r w:rsidRPr="00384BD8">
        <w:rPr>
          <w:rFonts w:ascii="Courier New" w:hAnsi="Courier New" w:cs="Courier New"/>
          <w:sz w:val="20"/>
          <w:szCs w:val="24"/>
        </w:rPr>
        <w:t>gui</w:t>
      </w:r>
      <w:r>
        <w:rPr>
          <w:rFonts w:ascii="Courier New" w:hAnsi="Courier New" w:cs="Courier New"/>
          <w:sz w:val="20"/>
          <w:szCs w:val="24"/>
        </w:rPr>
        <w:t>_win</w:t>
      </w:r>
      <w:r w:rsidR="00314D75">
        <w:rPr>
          <w:rFonts w:ascii="Courier New" w:hAnsi="Courier New" w:cs="Courier New"/>
          <w:sz w:val="20"/>
          <w:szCs w:val="24"/>
        </w:rPr>
        <w:t>.exe</w:t>
      </w:r>
      <w:r>
        <w:rPr>
          <w:szCs w:val="24"/>
        </w:rPr>
        <w:t xml:space="preserve"> on the command line </w:t>
      </w:r>
      <w:r w:rsidRPr="00520F5D">
        <w:rPr>
          <w:szCs w:val="24"/>
        </w:rPr>
        <w:t xml:space="preserve">to start the GUI. The first run will take a few seconds </w:t>
      </w:r>
      <w:r w:rsidR="00314D75">
        <w:rPr>
          <w:szCs w:val="24"/>
        </w:rPr>
        <w:t xml:space="preserve">to initialize </w:t>
      </w:r>
      <w:r w:rsidRPr="00520F5D">
        <w:rPr>
          <w:szCs w:val="24"/>
        </w:rPr>
        <w:t>because the application files need to be extracted.</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Pr>
          <w:szCs w:val="24"/>
        </w:rPr>
        <w:t xml:space="preserve">Select menu item </w:t>
      </w:r>
      <w:r w:rsidRPr="00BE464A">
        <w:rPr>
          <w:b/>
          <w:szCs w:val="24"/>
        </w:rPr>
        <w:t>File | Configure</w:t>
      </w:r>
      <w:r w:rsidRPr="00520F5D">
        <w:rPr>
          <w:szCs w:val="24"/>
        </w:rPr>
        <w:t>, then select the VPSC executable (</w:t>
      </w:r>
      <w:r w:rsidRPr="00384BD8">
        <w:rPr>
          <w:rFonts w:ascii="Courier New" w:hAnsi="Courier New" w:cs="Courier New"/>
          <w:sz w:val="20"/>
          <w:szCs w:val="24"/>
        </w:rPr>
        <w:t>vpsc7b.x</w:t>
      </w:r>
      <w:r w:rsidRPr="00520F5D">
        <w:rPr>
          <w:szCs w:val="24"/>
        </w:rPr>
        <w:t xml:space="preserve"> for Linux, </w:t>
      </w:r>
      <w:r w:rsidR="00DF7C4E">
        <w:rPr>
          <w:rFonts w:ascii="Courier New" w:hAnsi="Courier New" w:cs="Courier New"/>
          <w:sz w:val="20"/>
          <w:szCs w:val="24"/>
        </w:rPr>
        <w:t>vpsc7b_win.exe</w:t>
      </w:r>
      <w:r>
        <w:rPr>
          <w:szCs w:val="24"/>
        </w:rPr>
        <w:t xml:space="preserve"> </w:t>
      </w:r>
      <w:r w:rsidRPr="00520F5D">
        <w:rPr>
          <w:szCs w:val="24"/>
        </w:rPr>
        <w:t>for Windows), the host to run the executable (if Linux), and the working directory.</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Select menu </w:t>
      </w:r>
      <w:r>
        <w:rPr>
          <w:szCs w:val="24"/>
        </w:rPr>
        <w:t xml:space="preserve">item </w:t>
      </w:r>
      <w:r w:rsidRPr="00BE464A">
        <w:rPr>
          <w:b/>
          <w:szCs w:val="24"/>
        </w:rPr>
        <w:t>File | Load data files</w:t>
      </w:r>
      <w:r w:rsidRPr="00520F5D">
        <w:rPr>
          <w:szCs w:val="24"/>
        </w:rPr>
        <w:t xml:space="preserve">, </w:t>
      </w:r>
      <w:r w:rsidR="009D4EBE" w:rsidRPr="00520F5D">
        <w:rPr>
          <w:szCs w:val="24"/>
        </w:rPr>
        <w:t>and then</w:t>
      </w:r>
      <w:r w:rsidRPr="00520F5D">
        <w:rPr>
          <w:szCs w:val="24"/>
        </w:rPr>
        <w:t xml:space="preserve"> </w:t>
      </w:r>
      <w:r>
        <w:rPr>
          <w:szCs w:val="24"/>
        </w:rPr>
        <w:t xml:space="preserve">navigate to </w:t>
      </w:r>
      <w:r w:rsidRPr="00520F5D">
        <w:rPr>
          <w:szCs w:val="24"/>
        </w:rPr>
        <w:t>the list created in Step II.</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Select menu </w:t>
      </w:r>
      <w:r>
        <w:rPr>
          <w:szCs w:val="24"/>
        </w:rPr>
        <w:t xml:space="preserve">item </w:t>
      </w:r>
      <w:r w:rsidRPr="00BE464A">
        <w:rPr>
          <w:b/>
          <w:szCs w:val="24"/>
        </w:rPr>
        <w:t>File | Initialize properties from crystal file</w:t>
      </w:r>
      <w:r w:rsidRPr="00520F5D">
        <w:rPr>
          <w:szCs w:val="24"/>
        </w:rPr>
        <w:t xml:space="preserve"> to initialize the constants.</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Click </w:t>
      </w:r>
      <w:r w:rsidRPr="00BE464A">
        <w:rPr>
          <w:b/>
          <w:szCs w:val="24"/>
        </w:rPr>
        <w:t>Evaluate</w:t>
      </w:r>
      <w:r w:rsidRPr="00520F5D">
        <w:rPr>
          <w:szCs w:val="24"/>
        </w:rPr>
        <w:t xml:space="preserve"> </w:t>
      </w:r>
      <w:r>
        <w:rPr>
          <w:szCs w:val="24"/>
        </w:rPr>
        <w:t xml:space="preserve">push button </w:t>
      </w:r>
      <w:r w:rsidRPr="00520F5D">
        <w:rPr>
          <w:szCs w:val="24"/>
        </w:rPr>
        <w:t xml:space="preserve">to generate the model from the displayed properties. Depending on the model, the number of data </w:t>
      </w:r>
      <w:r w:rsidR="009D4EBE" w:rsidRPr="00520F5D">
        <w:rPr>
          <w:szCs w:val="24"/>
        </w:rPr>
        <w:t>files</w:t>
      </w:r>
      <w:r w:rsidRPr="00520F5D">
        <w:rPr>
          <w:szCs w:val="24"/>
        </w:rPr>
        <w:t xml:space="preserve"> and the machine you selected, model generation may take several minutes.</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rPr>
          <w:szCs w:val="24"/>
        </w:rPr>
      </w:pPr>
      <w:r w:rsidRPr="00520F5D">
        <w:rPr>
          <w:szCs w:val="24"/>
        </w:rPr>
        <w:t>V. Operations on data sets.</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Select the data set </w:t>
      </w:r>
      <w:r>
        <w:rPr>
          <w:szCs w:val="24"/>
        </w:rPr>
        <w:t xml:space="preserve">to focus on </w:t>
      </w:r>
      <w:r w:rsidRPr="00520F5D">
        <w:rPr>
          <w:szCs w:val="24"/>
        </w:rPr>
        <w:t xml:space="preserve">using the </w:t>
      </w:r>
      <w:r w:rsidRPr="00BE464A">
        <w:rPr>
          <w:b/>
          <w:szCs w:val="24"/>
        </w:rPr>
        <w:t>DATA SET</w:t>
      </w:r>
      <w:r w:rsidRPr="00520F5D">
        <w:rPr>
          <w:szCs w:val="24"/>
        </w:rPr>
        <w:t xml:space="preserve"> popup. </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lastRenderedPageBreak/>
        <w:t xml:space="preserve">Click </w:t>
      </w:r>
      <w:r w:rsidRPr="00BE464A">
        <w:rPr>
          <w:b/>
          <w:szCs w:val="24"/>
        </w:rPr>
        <w:t>Excl</w:t>
      </w:r>
      <w:r w:rsidRPr="00520F5D">
        <w:rPr>
          <w:szCs w:val="24"/>
        </w:rPr>
        <w:t xml:space="preserve">ude </w:t>
      </w:r>
      <w:r>
        <w:rPr>
          <w:szCs w:val="24"/>
        </w:rPr>
        <w:t xml:space="preserve">push button </w:t>
      </w:r>
      <w:r w:rsidRPr="00520F5D">
        <w:rPr>
          <w:szCs w:val="24"/>
        </w:rPr>
        <w:t>to temporarily exclude the data set from being plotted or fitted.</w:t>
      </w:r>
      <w:r>
        <w:rPr>
          <w:szCs w:val="24"/>
        </w:rPr>
        <w:t xml:space="preserve"> Click </w:t>
      </w:r>
      <w:r w:rsidRPr="00BE464A">
        <w:rPr>
          <w:b/>
          <w:szCs w:val="24"/>
        </w:rPr>
        <w:t>Incl</w:t>
      </w:r>
      <w:r>
        <w:rPr>
          <w:szCs w:val="24"/>
        </w:rPr>
        <w:t>ude</w:t>
      </w:r>
      <w:r w:rsidRPr="00520F5D">
        <w:rPr>
          <w:szCs w:val="24"/>
        </w:rPr>
        <w:t xml:space="preserve"> </w:t>
      </w:r>
      <w:r>
        <w:rPr>
          <w:szCs w:val="24"/>
        </w:rPr>
        <w:t xml:space="preserve">push button </w:t>
      </w:r>
      <w:r w:rsidRPr="00520F5D">
        <w:rPr>
          <w:szCs w:val="24"/>
        </w:rPr>
        <w:t xml:space="preserve">for the </w:t>
      </w:r>
      <w:r>
        <w:rPr>
          <w:szCs w:val="24"/>
        </w:rPr>
        <w:t xml:space="preserve">opposite </w:t>
      </w:r>
      <w:r w:rsidRPr="00520F5D">
        <w:rPr>
          <w:szCs w:val="24"/>
        </w:rPr>
        <w:t>operation.</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Click </w:t>
      </w:r>
      <w:r w:rsidRPr="00BE464A">
        <w:rPr>
          <w:b/>
          <w:szCs w:val="24"/>
        </w:rPr>
        <w:t>Add</w:t>
      </w:r>
      <w:r w:rsidRPr="00520F5D">
        <w:rPr>
          <w:szCs w:val="24"/>
        </w:rPr>
        <w:t xml:space="preserve"> to add p</w:t>
      </w:r>
      <w:r>
        <w:rPr>
          <w:szCs w:val="24"/>
        </w:rPr>
        <w:t>r</w:t>
      </w:r>
      <w:r w:rsidRPr="00520F5D">
        <w:rPr>
          <w:szCs w:val="24"/>
        </w:rPr>
        <w:t>ocesses.</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Pr>
          <w:szCs w:val="24"/>
        </w:rPr>
        <w:t xml:space="preserve">Click </w:t>
      </w:r>
      <w:r w:rsidRPr="00BE464A">
        <w:rPr>
          <w:b/>
          <w:szCs w:val="24"/>
        </w:rPr>
        <w:t>Del</w:t>
      </w:r>
      <w:r w:rsidRPr="00520F5D">
        <w:rPr>
          <w:szCs w:val="24"/>
        </w:rPr>
        <w:t xml:space="preserve"> to delete the displayed process. You will not be allowed to delete all </w:t>
      </w:r>
      <w:r>
        <w:rPr>
          <w:szCs w:val="24"/>
        </w:rPr>
        <w:t xml:space="preserve">the </w:t>
      </w:r>
      <w:r w:rsidRPr="00520F5D">
        <w:rPr>
          <w:szCs w:val="24"/>
        </w:rPr>
        <w:t>processes</w:t>
      </w:r>
      <w:r>
        <w:rPr>
          <w:szCs w:val="24"/>
        </w:rPr>
        <w:t xml:space="preserve"> </w:t>
      </w:r>
      <w:r w:rsidRPr="00520F5D">
        <w:rPr>
          <w:szCs w:val="24"/>
        </w:rPr>
        <w:t>for a data set.</w:t>
      </w:r>
    </w:p>
    <w:p w:rsidR="00BE464A" w:rsidRPr="00520F5D" w:rsidRDefault="00BE464A" w:rsidP="00BE464A">
      <w:pPr>
        <w:widowControl/>
        <w:suppressAutoHyphens w:val="0"/>
        <w:autoSpaceDE w:val="0"/>
        <w:autoSpaceDN w:val="0"/>
        <w:adjustRightInd w:val="0"/>
        <w:ind w:left="720"/>
        <w:rPr>
          <w:szCs w:val="24"/>
        </w:rPr>
      </w:pPr>
    </w:p>
    <w:p w:rsidR="00BE464A" w:rsidRDefault="00BE464A" w:rsidP="00BE464A">
      <w:pPr>
        <w:widowControl/>
        <w:suppressAutoHyphens w:val="0"/>
        <w:autoSpaceDE w:val="0"/>
        <w:autoSpaceDN w:val="0"/>
        <w:adjustRightInd w:val="0"/>
        <w:ind w:left="720"/>
        <w:rPr>
          <w:szCs w:val="24"/>
        </w:rPr>
      </w:pPr>
      <w:r w:rsidRPr="00520F5D">
        <w:rPr>
          <w:szCs w:val="24"/>
        </w:rPr>
        <w:t xml:space="preserve">Changes to data set elements (orientation, load type, </w:t>
      </w:r>
      <w:proofErr w:type="spellStart"/>
      <w:r w:rsidRPr="00520F5D">
        <w:rPr>
          <w:szCs w:val="24"/>
        </w:rPr>
        <w:t>nsteps</w:t>
      </w:r>
      <w:proofErr w:type="spellEnd"/>
      <w:r w:rsidRPr="00520F5D">
        <w:rPr>
          <w:szCs w:val="24"/>
        </w:rPr>
        <w:t>, velocity grad., etc) and</w:t>
      </w:r>
      <w:r>
        <w:rPr>
          <w:szCs w:val="24"/>
        </w:rPr>
        <w:t xml:space="preserve"> </w:t>
      </w:r>
      <w:r w:rsidRPr="00520F5D">
        <w:rPr>
          <w:szCs w:val="24"/>
        </w:rPr>
        <w:t xml:space="preserve">process element take effect after clicking the </w:t>
      </w:r>
      <w:r w:rsidRPr="00BE464A">
        <w:rPr>
          <w:b/>
          <w:szCs w:val="24"/>
        </w:rPr>
        <w:t>Apply changes</w:t>
      </w:r>
      <w:r w:rsidRPr="00520F5D">
        <w:rPr>
          <w:szCs w:val="24"/>
        </w:rPr>
        <w:t xml:space="preserve"> push button.</w:t>
      </w:r>
    </w:p>
    <w:p w:rsidR="003D6209" w:rsidRPr="00520F5D" w:rsidRDefault="003D6209"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rPr>
          <w:szCs w:val="24"/>
        </w:rPr>
      </w:pPr>
      <w:r w:rsidRPr="00520F5D">
        <w:rPr>
          <w:szCs w:val="24"/>
        </w:rPr>
        <w:t>VI. Operations on property sets.</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Select the property set </w:t>
      </w:r>
      <w:r>
        <w:rPr>
          <w:szCs w:val="24"/>
        </w:rPr>
        <w:t xml:space="preserve">to focus on using the </w:t>
      </w:r>
      <w:r w:rsidRPr="00BE464A">
        <w:rPr>
          <w:b/>
          <w:szCs w:val="24"/>
        </w:rPr>
        <w:t>PROPERTY SET</w:t>
      </w:r>
      <w:r w:rsidRPr="00520F5D">
        <w:rPr>
          <w:szCs w:val="24"/>
        </w:rPr>
        <w:t xml:space="preserve"> slider.</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Pr>
          <w:szCs w:val="24"/>
        </w:rPr>
        <w:t xml:space="preserve">Click </w:t>
      </w:r>
      <w:r w:rsidRPr="00BE464A">
        <w:rPr>
          <w:b/>
          <w:szCs w:val="24"/>
        </w:rPr>
        <w:t>Remove</w:t>
      </w:r>
      <w:r w:rsidRPr="00520F5D">
        <w:rPr>
          <w:szCs w:val="24"/>
        </w:rPr>
        <w:t xml:space="preserve"> to delete the property set </w:t>
      </w:r>
      <w:r>
        <w:rPr>
          <w:szCs w:val="24"/>
        </w:rPr>
        <w:t xml:space="preserve">on focus </w:t>
      </w:r>
      <w:r w:rsidRPr="00520F5D">
        <w:rPr>
          <w:szCs w:val="24"/>
        </w:rPr>
        <w:t>from memory.</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Click </w:t>
      </w:r>
      <w:r w:rsidRPr="00BE464A">
        <w:rPr>
          <w:b/>
          <w:szCs w:val="24"/>
        </w:rPr>
        <w:t>MODES</w:t>
      </w:r>
      <w:r w:rsidRPr="00520F5D">
        <w:rPr>
          <w:szCs w:val="24"/>
        </w:rPr>
        <w:t xml:space="preserve"> to activate/deactivate modes in a crystal file. An option to apply the selection to all crystal files will be presented as the last dialog.</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Select a radio button to display the property values for that mode.</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proofErr w:type="gramStart"/>
      <w:r w:rsidRPr="00520F5D">
        <w:rPr>
          <w:szCs w:val="24"/>
        </w:rPr>
        <w:t>Right-click a property value to enter constraints for that property.</w:t>
      </w:r>
      <w:proofErr w:type="gramEnd"/>
    </w:p>
    <w:p w:rsidR="00BE464A" w:rsidRPr="00520F5D" w:rsidRDefault="00BE464A" w:rsidP="00BE464A">
      <w:pPr>
        <w:widowControl/>
        <w:suppressAutoHyphens w:val="0"/>
        <w:autoSpaceDE w:val="0"/>
        <w:autoSpaceDN w:val="0"/>
        <w:adjustRightInd w:val="0"/>
        <w:ind w:left="720"/>
        <w:rPr>
          <w:szCs w:val="24"/>
        </w:rPr>
      </w:pPr>
    </w:p>
    <w:p w:rsidR="00BE464A" w:rsidRDefault="00BE464A" w:rsidP="00BE464A">
      <w:pPr>
        <w:widowControl/>
        <w:suppressAutoHyphens w:val="0"/>
        <w:autoSpaceDE w:val="0"/>
        <w:autoSpaceDN w:val="0"/>
        <w:adjustRightInd w:val="0"/>
        <w:ind w:left="720"/>
        <w:rPr>
          <w:szCs w:val="24"/>
        </w:rPr>
      </w:pPr>
      <w:r>
        <w:rPr>
          <w:szCs w:val="24"/>
        </w:rPr>
        <w:t xml:space="preserve">Click </w:t>
      </w:r>
      <w:r w:rsidRPr="00BE464A">
        <w:rPr>
          <w:b/>
          <w:szCs w:val="24"/>
        </w:rPr>
        <w:t>Apply changes</w:t>
      </w:r>
      <w:r w:rsidRPr="00520F5D">
        <w:rPr>
          <w:szCs w:val="24"/>
        </w:rPr>
        <w:t xml:space="preserve"> </w:t>
      </w:r>
      <w:r>
        <w:rPr>
          <w:szCs w:val="24"/>
        </w:rPr>
        <w:t>to commit</w:t>
      </w:r>
      <w:r w:rsidRPr="00520F5D">
        <w:rPr>
          <w:szCs w:val="24"/>
        </w:rPr>
        <w:t xml:space="preserve"> changes to property values. Several values from different modes</w:t>
      </w:r>
      <w:r>
        <w:rPr>
          <w:szCs w:val="24"/>
        </w:rPr>
        <w:t xml:space="preserve"> </w:t>
      </w:r>
      <w:r w:rsidRPr="00520F5D">
        <w:rPr>
          <w:szCs w:val="24"/>
        </w:rPr>
        <w:t>may be changed before clicking this button. The next logical step would be to</w:t>
      </w:r>
      <w:r>
        <w:rPr>
          <w:szCs w:val="24"/>
        </w:rPr>
        <w:t xml:space="preserve"> </w:t>
      </w:r>
      <w:proofErr w:type="gramStart"/>
      <w:r w:rsidRPr="00BE464A">
        <w:rPr>
          <w:b/>
          <w:szCs w:val="24"/>
        </w:rPr>
        <w:t>Evaluate</w:t>
      </w:r>
      <w:proofErr w:type="gramEnd"/>
      <w:r w:rsidRPr="00520F5D">
        <w:rPr>
          <w:szCs w:val="24"/>
        </w:rPr>
        <w:t xml:space="preserve"> the model for the updated property values.</w:t>
      </w:r>
    </w:p>
    <w:p w:rsidR="003D6209" w:rsidRPr="00520F5D" w:rsidRDefault="003D6209"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rPr>
          <w:szCs w:val="24"/>
        </w:rPr>
      </w:pPr>
      <w:r w:rsidRPr="00520F5D">
        <w:rPr>
          <w:szCs w:val="24"/>
        </w:rPr>
        <w:t xml:space="preserve">VII. Files created by </w:t>
      </w:r>
      <w:r>
        <w:rPr>
          <w:rFonts w:ascii="Courier New" w:hAnsi="Courier New" w:cs="Courier New"/>
          <w:sz w:val="20"/>
          <w:szCs w:val="24"/>
        </w:rPr>
        <w:t>VPSC7b_</w:t>
      </w:r>
      <w:r w:rsidRPr="00BA2279">
        <w:rPr>
          <w:rFonts w:ascii="Courier New" w:hAnsi="Courier New" w:cs="Courier New"/>
          <w:sz w:val="20"/>
          <w:szCs w:val="24"/>
        </w:rPr>
        <w:t>gui</w:t>
      </w:r>
      <w:r w:rsidRPr="00520F5D">
        <w:rPr>
          <w:szCs w:val="24"/>
        </w:rPr>
        <w:t>.</w:t>
      </w:r>
    </w:p>
    <w:p w:rsidR="00BE464A" w:rsidRPr="00520F5D" w:rsidRDefault="00BE464A" w:rsidP="00BE464A">
      <w:pPr>
        <w:widowControl/>
        <w:suppressAutoHyphens w:val="0"/>
        <w:autoSpaceDE w:val="0"/>
        <w:autoSpaceDN w:val="0"/>
        <w:adjustRightInd w:val="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The files created by </w:t>
      </w:r>
      <w:r>
        <w:rPr>
          <w:rFonts w:ascii="Courier New" w:hAnsi="Courier New" w:cs="Courier New"/>
          <w:sz w:val="20"/>
        </w:rPr>
        <w:t>VPSC7b_</w:t>
      </w:r>
      <w:r w:rsidRPr="00BA2279">
        <w:rPr>
          <w:rFonts w:ascii="Courier New" w:hAnsi="Courier New" w:cs="Courier New"/>
          <w:sz w:val="20"/>
        </w:rPr>
        <w:t>gui</w:t>
      </w:r>
      <w:r w:rsidRPr="00520F5D">
        <w:rPr>
          <w:szCs w:val="24"/>
        </w:rPr>
        <w:t xml:space="preserve"> are located in a working directory specified during </w:t>
      </w:r>
      <w:r w:rsidRPr="00BE464A">
        <w:rPr>
          <w:b/>
          <w:szCs w:val="24"/>
        </w:rPr>
        <w:t>File | Configure</w:t>
      </w:r>
      <w:r w:rsidRPr="00520F5D">
        <w:rPr>
          <w:szCs w:val="24"/>
        </w:rPr>
        <w:t>.</w:t>
      </w:r>
      <w:r>
        <w:rPr>
          <w:szCs w:val="24"/>
        </w:rPr>
        <w:t xml:space="preserve"> </w:t>
      </w:r>
      <w:r w:rsidRPr="00520F5D">
        <w:rPr>
          <w:szCs w:val="24"/>
        </w:rPr>
        <w:t xml:space="preserve">A subdirectory is created for each invocation of </w:t>
      </w:r>
      <w:r w:rsidR="00DF7C4E">
        <w:rPr>
          <w:rFonts w:ascii="Courier New" w:hAnsi="Courier New" w:cs="Courier New"/>
          <w:sz w:val="20"/>
          <w:szCs w:val="24"/>
        </w:rPr>
        <w:t>vpsc7b_lnx.x</w:t>
      </w:r>
      <w:r w:rsidRPr="00BA2279">
        <w:rPr>
          <w:rFonts w:ascii="Courier New" w:hAnsi="Courier New" w:cs="Courier New"/>
          <w:sz w:val="20"/>
          <w:szCs w:val="24"/>
        </w:rPr>
        <w:t>/</w:t>
      </w:r>
      <w:r w:rsidR="00DF7C4E">
        <w:rPr>
          <w:rFonts w:ascii="Courier New" w:hAnsi="Courier New" w:cs="Courier New"/>
          <w:sz w:val="20"/>
          <w:szCs w:val="24"/>
        </w:rPr>
        <w:t>vpsc7b_win.exe</w:t>
      </w:r>
      <w:r w:rsidRPr="00520F5D">
        <w:rPr>
          <w:szCs w:val="24"/>
        </w:rPr>
        <w:t xml:space="preserve">; this subdirectory contains the input files required by the VPSC program, the output files it creates, and a </w:t>
      </w:r>
      <w:r w:rsidRPr="00BA2279">
        <w:rPr>
          <w:rFonts w:ascii="Courier New" w:hAnsi="Courier New" w:cs="Courier New"/>
          <w:sz w:val="20"/>
          <w:szCs w:val="24"/>
        </w:rPr>
        <w:t>'stdout.txt'</w:t>
      </w:r>
      <w:r w:rsidRPr="00520F5D">
        <w:rPr>
          <w:szCs w:val="24"/>
        </w:rPr>
        <w:t xml:space="preserve"> which contains the console output. </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Select menu </w:t>
      </w:r>
      <w:r>
        <w:rPr>
          <w:szCs w:val="24"/>
        </w:rPr>
        <w:t xml:space="preserve">item </w:t>
      </w:r>
      <w:r w:rsidRPr="00BE464A">
        <w:rPr>
          <w:b/>
          <w:szCs w:val="24"/>
        </w:rPr>
        <w:t>File | Write a binary restart file</w:t>
      </w:r>
      <w:r w:rsidRPr="00520F5D">
        <w:rPr>
          <w:szCs w:val="24"/>
        </w:rPr>
        <w:t xml:space="preserve"> to make a record of the state of your session.</w:t>
      </w:r>
      <w:r>
        <w:rPr>
          <w:szCs w:val="24"/>
        </w:rPr>
        <w:t xml:space="preserve"> </w:t>
      </w:r>
      <w:r w:rsidRPr="00520F5D">
        <w:rPr>
          <w:szCs w:val="24"/>
        </w:rPr>
        <w:t xml:space="preserve">To continue the session at a later time, select menu </w:t>
      </w:r>
      <w:r>
        <w:rPr>
          <w:szCs w:val="24"/>
        </w:rPr>
        <w:t xml:space="preserve">item </w:t>
      </w:r>
      <w:r w:rsidRPr="00BE464A">
        <w:rPr>
          <w:b/>
          <w:szCs w:val="24"/>
        </w:rPr>
        <w:t>File | Load a binary restart file</w:t>
      </w:r>
    </w:p>
    <w:p w:rsidR="00BE464A" w:rsidRPr="00520F5D" w:rsidRDefault="00BE464A" w:rsidP="00BE464A">
      <w:pPr>
        <w:widowControl/>
        <w:suppressAutoHyphens w:val="0"/>
        <w:autoSpaceDE w:val="0"/>
        <w:autoSpaceDN w:val="0"/>
        <w:adjustRightInd w:val="0"/>
        <w:ind w:left="720"/>
        <w:rPr>
          <w:szCs w:val="24"/>
        </w:rPr>
      </w:pPr>
    </w:p>
    <w:p w:rsidR="00BE464A" w:rsidRPr="00520F5D" w:rsidRDefault="00BE464A" w:rsidP="00BE464A">
      <w:pPr>
        <w:widowControl/>
        <w:suppressAutoHyphens w:val="0"/>
        <w:autoSpaceDE w:val="0"/>
        <w:autoSpaceDN w:val="0"/>
        <w:adjustRightInd w:val="0"/>
        <w:ind w:left="720"/>
        <w:rPr>
          <w:szCs w:val="24"/>
        </w:rPr>
      </w:pPr>
      <w:r w:rsidRPr="00520F5D">
        <w:rPr>
          <w:szCs w:val="24"/>
        </w:rPr>
        <w:t xml:space="preserve">Select menu </w:t>
      </w:r>
      <w:r>
        <w:rPr>
          <w:szCs w:val="24"/>
        </w:rPr>
        <w:t xml:space="preserve">item </w:t>
      </w:r>
      <w:r w:rsidRPr="00BE464A">
        <w:rPr>
          <w:b/>
          <w:szCs w:val="24"/>
        </w:rPr>
        <w:t xml:space="preserve">File | Write </w:t>
      </w:r>
      <w:proofErr w:type="spellStart"/>
      <w:r w:rsidRPr="00BE464A">
        <w:rPr>
          <w:b/>
          <w:szCs w:val="24"/>
        </w:rPr>
        <w:t>properties+constraints</w:t>
      </w:r>
      <w:proofErr w:type="spellEnd"/>
      <w:r w:rsidRPr="00BE464A">
        <w:rPr>
          <w:b/>
          <w:szCs w:val="24"/>
        </w:rPr>
        <w:t xml:space="preserve"> file</w:t>
      </w:r>
      <w:r w:rsidRPr="00520F5D">
        <w:rPr>
          <w:szCs w:val="24"/>
        </w:rPr>
        <w:t xml:space="preserve"> to create a text file copy of the current property set. This can be used as starting values in future fitting sessions by</w:t>
      </w:r>
      <w:r>
        <w:rPr>
          <w:szCs w:val="24"/>
        </w:rPr>
        <w:t xml:space="preserve"> </w:t>
      </w:r>
      <w:r w:rsidRPr="00BE464A">
        <w:rPr>
          <w:b/>
          <w:szCs w:val="24"/>
        </w:rPr>
        <w:t xml:space="preserve">File | Load </w:t>
      </w:r>
      <w:proofErr w:type="spellStart"/>
      <w:r w:rsidRPr="00BE464A">
        <w:rPr>
          <w:b/>
          <w:szCs w:val="24"/>
        </w:rPr>
        <w:t>properties+constraints</w:t>
      </w:r>
      <w:proofErr w:type="spellEnd"/>
      <w:r w:rsidRPr="00BE464A">
        <w:rPr>
          <w:b/>
          <w:szCs w:val="24"/>
        </w:rPr>
        <w:t xml:space="preserve"> file</w:t>
      </w:r>
    </w:p>
    <w:p w:rsidR="004366F6" w:rsidRDefault="00BE464A" w:rsidP="002127DB">
      <w:pPr>
        <w:spacing w:line="360" w:lineRule="auto"/>
        <w:rPr>
          <w:szCs w:val="24"/>
        </w:rPr>
      </w:pPr>
      <w:r>
        <w:rPr>
          <w:caps/>
        </w:rPr>
        <w:br w:type="page"/>
      </w:r>
      <w:r w:rsidR="00DF41A9">
        <w:rPr>
          <w:b/>
          <w:sz w:val="32"/>
          <w:szCs w:val="24"/>
        </w:rPr>
        <w:lastRenderedPageBreak/>
        <w:t xml:space="preserve">1. </w:t>
      </w:r>
      <w:r w:rsidR="0009679D">
        <w:rPr>
          <w:b/>
          <w:sz w:val="32"/>
          <w:szCs w:val="24"/>
        </w:rPr>
        <w:t xml:space="preserve">Overview of </w:t>
      </w:r>
      <w:r>
        <w:rPr>
          <w:b/>
          <w:sz w:val="32"/>
          <w:szCs w:val="24"/>
        </w:rPr>
        <w:t xml:space="preserve">the </w:t>
      </w:r>
      <w:r w:rsidR="0009679D">
        <w:rPr>
          <w:b/>
          <w:sz w:val="32"/>
          <w:szCs w:val="24"/>
        </w:rPr>
        <w:t>VPSC code</w:t>
      </w:r>
    </w:p>
    <w:p w:rsidR="004366F6" w:rsidRDefault="004366F6" w:rsidP="004366F6">
      <w:pPr>
        <w:jc w:val="both"/>
        <w:rPr>
          <w:szCs w:val="24"/>
        </w:rPr>
      </w:pPr>
    </w:p>
    <w:p w:rsidR="0046629F" w:rsidRDefault="0046629F" w:rsidP="005B65B1">
      <w:pPr>
        <w:rPr>
          <w:szCs w:val="24"/>
        </w:rPr>
      </w:pPr>
      <w:r>
        <w:rPr>
          <w:szCs w:val="24"/>
        </w:rPr>
        <w:t xml:space="preserve">From the </w:t>
      </w:r>
      <w:r w:rsidR="00A81DD9">
        <w:rPr>
          <w:szCs w:val="24"/>
        </w:rPr>
        <w:t>VPSC manual [1]</w:t>
      </w:r>
      <w:r>
        <w:rPr>
          <w:szCs w:val="24"/>
        </w:rPr>
        <w:t>:</w:t>
      </w:r>
    </w:p>
    <w:p w:rsidR="0046629F" w:rsidRPr="00AF58CC" w:rsidRDefault="0046629F" w:rsidP="005B65B1">
      <w:pPr>
        <w:rPr>
          <w:sz w:val="20"/>
        </w:rPr>
      </w:pPr>
    </w:p>
    <w:p w:rsidR="0046629F" w:rsidRPr="00FB18DB" w:rsidRDefault="0046629F" w:rsidP="0046629F">
      <w:pPr>
        <w:widowControl/>
        <w:suppressAutoHyphens w:val="0"/>
        <w:autoSpaceDE w:val="0"/>
        <w:autoSpaceDN w:val="0"/>
        <w:adjustRightInd w:val="0"/>
        <w:ind w:left="720"/>
        <w:rPr>
          <w:rFonts w:ascii="TimesNewRomanPSMT" w:hAnsi="TimesNewRomanPSMT" w:cs="TimesNewRomanPSMT"/>
          <w:sz w:val="20"/>
        </w:rPr>
      </w:pPr>
      <w:r w:rsidRPr="00FB18DB">
        <w:rPr>
          <w:rFonts w:ascii="TimesNewRomanPSMT" w:hAnsi="TimesNewRomanPSMT" w:cs="TimesNewRomanPSMT"/>
          <w:sz w:val="20"/>
        </w:rPr>
        <w:t>(</w:t>
      </w:r>
      <w:proofErr w:type="gramStart"/>
      <w:r w:rsidRPr="00FB18DB">
        <w:rPr>
          <w:rFonts w:ascii="TimesNewRomanPSMT" w:hAnsi="TimesNewRomanPSMT" w:cs="TimesNewRomanPSMT"/>
          <w:sz w:val="20"/>
        </w:rPr>
        <w:t>page</w:t>
      </w:r>
      <w:proofErr w:type="gramEnd"/>
      <w:r w:rsidRPr="00FB18DB">
        <w:rPr>
          <w:rFonts w:ascii="TimesNewRomanPSMT" w:hAnsi="TimesNewRomanPSMT" w:cs="TimesNewRomanPSMT"/>
          <w:sz w:val="20"/>
        </w:rPr>
        <w:t xml:space="preserve"> 2)</w:t>
      </w:r>
    </w:p>
    <w:p w:rsidR="0046629F" w:rsidRPr="00AF58CC" w:rsidRDefault="0046629F" w:rsidP="0046629F">
      <w:pPr>
        <w:widowControl/>
        <w:suppressAutoHyphens w:val="0"/>
        <w:autoSpaceDE w:val="0"/>
        <w:autoSpaceDN w:val="0"/>
        <w:adjustRightInd w:val="0"/>
        <w:ind w:left="720"/>
        <w:rPr>
          <w:rFonts w:ascii="TimesNewRomanPSMT" w:hAnsi="TimesNewRomanPSMT" w:cs="TimesNewRomanPSMT"/>
          <w:i/>
          <w:sz w:val="20"/>
        </w:rPr>
      </w:pPr>
      <w:r w:rsidRPr="00AF58CC">
        <w:rPr>
          <w:rFonts w:ascii="TimesNewRomanPSMT" w:hAnsi="TimesNewRomanPSMT" w:cs="TimesNewRomanPSMT"/>
          <w:i/>
          <w:sz w:val="20"/>
        </w:rPr>
        <w:t>GENERAL DESCRIPTION</w:t>
      </w:r>
    </w:p>
    <w:p w:rsidR="0046629F" w:rsidRPr="00AF58CC" w:rsidRDefault="0046629F" w:rsidP="0046629F">
      <w:pPr>
        <w:widowControl/>
        <w:suppressAutoHyphens w:val="0"/>
        <w:autoSpaceDE w:val="0"/>
        <w:autoSpaceDN w:val="0"/>
        <w:adjustRightInd w:val="0"/>
        <w:ind w:left="720"/>
        <w:rPr>
          <w:rFonts w:ascii="TimesNewRomanPSMT" w:hAnsi="TimesNewRomanPSMT" w:cs="TimesNewRomanPSMT"/>
          <w:i/>
          <w:sz w:val="20"/>
        </w:rPr>
      </w:pPr>
    </w:p>
    <w:p w:rsidR="0046629F" w:rsidRPr="00AF58CC" w:rsidRDefault="0046629F" w:rsidP="00720DE8">
      <w:pPr>
        <w:widowControl/>
        <w:suppressAutoHyphens w:val="0"/>
        <w:autoSpaceDE w:val="0"/>
        <w:autoSpaceDN w:val="0"/>
        <w:adjustRightInd w:val="0"/>
        <w:ind w:left="720"/>
        <w:rPr>
          <w:rFonts w:ascii="TimesNewRomanPSMT" w:hAnsi="TimesNewRomanPSMT" w:cs="TimesNewRomanPSMT"/>
          <w:i/>
          <w:sz w:val="20"/>
        </w:rPr>
      </w:pPr>
      <w:r w:rsidRPr="00AF58CC">
        <w:rPr>
          <w:rFonts w:ascii="TimesNewRomanPSMT" w:hAnsi="TimesNewRomanPSMT" w:cs="TimesNewRomanPSMT"/>
          <w:i/>
          <w:sz w:val="20"/>
        </w:rPr>
        <w:t xml:space="preserve">VPSC is a computer code written in FORTRAN 77 which simulates the plastic deformation of </w:t>
      </w:r>
      <w:r w:rsidR="00BF7D2C">
        <w:rPr>
          <w:rFonts w:ascii="TimesNewRomanPSMT" w:hAnsi="TimesNewRomanPSMT" w:cs="TimesNewRomanPSMT"/>
          <w:i/>
          <w:sz w:val="20"/>
        </w:rPr>
        <w:t>p</w:t>
      </w:r>
      <w:r w:rsidRPr="00AF58CC">
        <w:rPr>
          <w:rFonts w:ascii="TimesNewRomanPSMT" w:hAnsi="TimesNewRomanPSMT" w:cs="TimesNewRomanPSMT"/>
          <w:i/>
          <w:sz w:val="20"/>
        </w:rPr>
        <w:t>olycrystalline aggregates. VPSC stands for Visco Plastic Self Consistent</w:t>
      </w:r>
      <w:r w:rsidR="00FB18DB">
        <w:rPr>
          <w:rFonts w:ascii="TimesNewRomanPSMT" w:hAnsi="TimesNewRomanPSMT" w:cs="TimesNewRomanPSMT"/>
          <w:i/>
          <w:sz w:val="20"/>
        </w:rPr>
        <w:t xml:space="preserve"> </w:t>
      </w:r>
      <w:r w:rsidRPr="00AF58CC">
        <w:rPr>
          <w:rFonts w:ascii="TimesNewRomanPSMT" w:hAnsi="TimesNewRomanPSMT" w:cs="TimesNewRomanPSMT"/>
          <w:i/>
          <w:sz w:val="20"/>
        </w:rPr>
        <w:t>and refers to the particular mechanical regime addressed (VP) and to the approach use</w:t>
      </w:r>
      <w:r w:rsidR="00FB18DB">
        <w:rPr>
          <w:rFonts w:ascii="TimesNewRomanPSMT" w:hAnsi="TimesNewRomanPSMT" w:cs="TimesNewRomanPSMT"/>
          <w:i/>
          <w:sz w:val="20"/>
        </w:rPr>
        <w:t xml:space="preserve">d </w:t>
      </w:r>
      <w:r w:rsidRPr="00AF58CC">
        <w:rPr>
          <w:rFonts w:ascii="TimesNewRomanPSMT" w:hAnsi="TimesNewRomanPSMT" w:cs="TimesNewRomanPSMT"/>
          <w:i/>
          <w:sz w:val="20"/>
        </w:rPr>
        <w:t>(SC). VPSC was developed for application to low-symmetry materials (hexagonal,</w:t>
      </w:r>
      <w:r w:rsidR="00720DE8">
        <w:rPr>
          <w:rFonts w:ascii="TimesNewRomanPSMT" w:hAnsi="TimesNewRomanPSMT" w:cs="TimesNewRomanPSMT"/>
          <w:i/>
          <w:sz w:val="20"/>
        </w:rPr>
        <w:t xml:space="preserve"> </w:t>
      </w:r>
      <w:proofErr w:type="spellStart"/>
      <w:r w:rsidR="00720DE8">
        <w:rPr>
          <w:rFonts w:ascii="TimesNewRomanPSMT" w:hAnsi="TimesNewRomanPSMT" w:cs="TimesNewRomanPSMT"/>
          <w:i/>
          <w:sz w:val="20"/>
        </w:rPr>
        <w:t>trigonal</w:t>
      </w:r>
      <w:proofErr w:type="spellEnd"/>
      <w:r w:rsidR="00720DE8">
        <w:rPr>
          <w:rFonts w:ascii="TimesNewRomanPSMT" w:hAnsi="TimesNewRomanPSMT" w:cs="TimesNewRomanPSMT"/>
          <w:i/>
          <w:sz w:val="20"/>
        </w:rPr>
        <w:t>,</w:t>
      </w:r>
      <w:r w:rsidRPr="00AF58CC">
        <w:rPr>
          <w:rFonts w:ascii="TimesNewRomanPSMT" w:hAnsi="TimesNewRomanPSMT" w:cs="TimesNewRomanPSMT"/>
          <w:i/>
          <w:sz w:val="20"/>
        </w:rPr>
        <w:t xml:space="preserve"> orthorhombic, t</w:t>
      </w:r>
      <w:r w:rsidR="00720DE8">
        <w:rPr>
          <w:rFonts w:ascii="TimesNewRomanPSMT" w:hAnsi="TimesNewRomanPSMT" w:cs="TimesNewRomanPSMT"/>
          <w:i/>
          <w:sz w:val="20"/>
        </w:rPr>
        <w:t>et</w:t>
      </w:r>
      <w:r w:rsidRPr="00AF58CC">
        <w:rPr>
          <w:rFonts w:ascii="TimesNewRomanPSMT" w:hAnsi="TimesNewRomanPSMT" w:cs="TimesNewRomanPSMT"/>
          <w:i/>
          <w:sz w:val="20"/>
        </w:rPr>
        <w:t>r</w:t>
      </w:r>
      <w:r w:rsidR="00720DE8">
        <w:rPr>
          <w:rFonts w:ascii="TimesNewRomanPSMT" w:hAnsi="TimesNewRomanPSMT" w:cs="TimesNewRomanPSMT"/>
          <w:i/>
          <w:sz w:val="20"/>
        </w:rPr>
        <w:t>a</w:t>
      </w:r>
      <w:r w:rsidRPr="00AF58CC">
        <w:rPr>
          <w:rFonts w:ascii="TimesNewRomanPSMT" w:hAnsi="TimesNewRomanPSMT" w:cs="TimesNewRomanPSMT"/>
          <w:i/>
          <w:sz w:val="20"/>
        </w:rPr>
        <w:t>gonal), although it also performs well on cubic materials.</w:t>
      </w:r>
      <w:r w:rsidR="00720DE8">
        <w:rPr>
          <w:rFonts w:ascii="TimesNewRomanPSMT" w:hAnsi="TimesNewRomanPSMT" w:cs="TimesNewRomanPSMT"/>
          <w:i/>
          <w:sz w:val="20"/>
        </w:rPr>
        <w:t xml:space="preserve"> </w:t>
      </w:r>
      <w:r w:rsidRPr="00AF58CC">
        <w:rPr>
          <w:rFonts w:ascii="TimesNewRomanPSMT" w:hAnsi="TimesNewRomanPSMT" w:cs="TimesNewRomanPSMT"/>
          <w:i/>
          <w:sz w:val="20"/>
        </w:rPr>
        <w:t>VPSC accounts for full anisotropy in properties and response of the single crystals and</w:t>
      </w:r>
      <w:r w:rsidR="00FB18DB">
        <w:rPr>
          <w:rFonts w:ascii="TimesNewRomanPSMT" w:hAnsi="TimesNewRomanPSMT" w:cs="TimesNewRomanPSMT"/>
          <w:i/>
          <w:sz w:val="20"/>
        </w:rPr>
        <w:t xml:space="preserve"> </w:t>
      </w:r>
      <w:r w:rsidRPr="00AF58CC">
        <w:rPr>
          <w:rFonts w:ascii="TimesNewRomanPSMT" w:hAnsi="TimesNewRomanPSMT" w:cs="TimesNewRomanPSMT"/>
          <w:i/>
          <w:sz w:val="20"/>
        </w:rPr>
        <w:t>the aggregate. It simulates the plastic deformation of aggregates subjected to external</w:t>
      </w:r>
      <w:r w:rsidR="00FB18DB">
        <w:rPr>
          <w:rFonts w:ascii="TimesNewRomanPSMT" w:hAnsi="TimesNewRomanPSMT" w:cs="TimesNewRomanPSMT"/>
          <w:i/>
          <w:sz w:val="20"/>
        </w:rPr>
        <w:t xml:space="preserve"> </w:t>
      </w:r>
      <w:r w:rsidRPr="00AF58CC">
        <w:rPr>
          <w:rFonts w:ascii="TimesNewRomanPSMT" w:hAnsi="TimesNewRomanPSMT" w:cs="TimesNewRomanPSMT"/>
          <w:i/>
          <w:sz w:val="20"/>
        </w:rPr>
        <w:t>strains and stresses. VPSC is based on the physical shear mechanisms of slip and</w:t>
      </w:r>
      <w:r w:rsidR="00FB18DB">
        <w:rPr>
          <w:rFonts w:ascii="TimesNewRomanPSMT" w:hAnsi="TimesNewRomanPSMT" w:cs="TimesNewRomanPSMT"/>
          <w:i/>
          <w:sz w:val="20"/>
        </w:rPr>
        <w:t xml:space="preserve"> </w:t>
      </w:r>
      <w:r w:rsidRPr="00AF58CC">
        <w:rPr>
          <w:rFonts w:ascii="TimesNewRomanPSMT" w:hAnsi="TimesNewRomanPSMT" w:cs="TimesNewRomanPSMT"/>
          <w:i/>
          <w:sz w:val="20"/>
        </w:rPr>
        <w:t>twinning, and accounts for grain interaction effects. In addition to providing the</w:t>
      </w:r>
      <w:r w:rsidR="00FB18DB">
        <w:rPr>
          <w:rFonts w:ascii="TimesNewRomanPSMT" w:hAnsi="TimesNewRomanPSMT" w:cs="TimesNewRomanPSMT"/>
          <w:i/>
          <w:sz w:val="20"/>
        </w:rPr>
        <w:t xml:space="preserve"> </w:t>
      </w:r>
      <w:r w:rsidRPr="00AF58CC">
        <w:rPr>
          <w:rFonts w:ascii="TimesNewRomanPSMT" w:hAnsi="TimesNewRomanPSMT" w:cs="TimesNewRomanPSMT"/>
          <w:i/>
          <w:sz w:val="20"/>
        </w:rPr>
        <w:t>macroscopic stress-strain response, it accounts for hardening, reorientation and shape</w:t>
      </w:r>
      <w:r w:rsidR="00FB18DB">
        <w:rPr>
          <w:rFonts w:ascii="TimesNewRomanPSMT" w:hAnsi="TimesNewRomanPSMT" w:cs="TimesNewRomanPSMT"/>
          <w:i/>
          <w:sz w:val="20"/>
        </w:rPr>
        <w:t xml:space="preserve"> </w:t>
      </w:r>
      <w:r w:rsidRPr="00AF58CC">
        <w:rPr>
          <w:rFonts w:ascii="TimesNewRomanPSMT" w:hAnsi="TimesNewRomanPSMT" w:cs="TimesNewRomanPSMT"/>
          <w:i/>
          <w:sz w:val="20"/>
        </w:rPr>
        <w:t>change of individual grains. As a consequence, it predicts the evolution of hardening and</w:t>
      </w:r>
      <w:r w:rsidR="00FB18DB">
        <w:rPr>
          <w:rFonts w:ascii="TimesNewRomanPSMT" w:hAnsi="TimesNewRomanPSMT" w:cs="TimesNewRomanPSMT"/>
          <w:i/>
          <w:sz w:val="20"/>
        </w:rPr>
        <w:t xml:space="preserve"> </w:t>
      </w:r>
      <w:r w:rsidRPr="00AF58CC">
        <w:rPr>
          <w:rFonts w:ascii="TimesNewRomanPSMT" w:hAnsi="TimesNewRomanPSMT" w:cs="TimesNewRomanPSMT"/>
          <w:i/>
          <w:sz w:val="20"/>
        </w:rPr>
        <w:t>texture associated with plastic forming. The simulation procedure can be applied to</w:t>
      </w:r>
      <w:r w:rsidR="00FB18DB">
        <w:rPr>
          <w:rFonts w:ascii="TimesNewRomanPSMT" w:hAnsi="TimesNewRomanPSMT" w:cs="TimesNewRomanPSMT"/>
          <w:i/>
          <w:sz w:val="20"/>
        </w:rPr>
        <w:t xml:space="preserve"> </w:t>
      </w:r>
      <w:r w:rsidRPr="00AF58CC">
        <w:rPr>
          <w:rFonts w:ascii="TimesNewRomanPSMT" w:hAnsi="TimesNewRomanPSMT" w:cs="TimesNewRomanPSMT"/>
          <w:i/>
          <w:sz w:val="20"/>
        </w:rPr>
        <w:t xml:space="preserve">deformation of metals, </w:t>
      </w:r>
      <w:proofErr w:type="spellStart"/>
      <w:r w:rsidR="00FB18DB">
        <w:rPr>
          <w:rFonts w:ascii="TimesNewRomanPSMT" w:hAnsi="TimesNewRomanPSMT" w:cs="TimesNewRomanPSMT"/>
          <w:i/>
          <w:sz w:val="20"/>
        </w:rPr>
        <w:t>i</w:t>
      </w:r>
      <w:r w:rsidRPr="00AF58CC">
        <w:rPr>
          <w:rFonts w:ascii="TimesNewRomanPSMT" w:hAnsi="TimesNewRomanPSMT" w:cs="TimesNewRomanPSMT"/>
          <w:i/>
          <w:sz w:val="20"/>
        </w:rPr>
        <w:t>ntermetallics</w:t>
      </w:r>
      <w:proofErr w:type="spellEnd"/>
      <w:r w:rsidRPr="00AF58CC">
        <w:rPr>
          <w:rFonts w:ascii="TimesNewRomanPSMT" w:hAnsi="TimesNewRomanPSMT" w:cs="TimesNewRomanPSMT"/>
          <w:i/>
          <w:sz w:val="20"/>
        </w:rPr>
        <w:t xml:space="preserve"> and geologic aggregates.</w:t>
      </w:r>
    </w:p>
    <w:p w:rsidR="0046629F" w:rsidRPr="00AF58CC" w:rsidRDefault="0046629F" w:rsidP="0046629F">
      <w:pPr>
        <w:ind w:left="720"/>
        <w:rPr>
          <w:rFonts w:ascii="TimesNewRomanPSMT" w:hAnsi="TimesNewRomanPSMT" w:cs="TimesNewRomanPSMT"/>
          <w:i/>
          <w:sz w:val="20"/>
        </w:rPr>
      </w:pPr>
      <w:r w:rsidRPr="00AF58CC">
        <w:rPr>
          <w:rFonts w:ascii="TimesNewRomanPSMT" w:hAnsi="TimesNewRomanPSMT" w:cs="TimesNewRomanPSMT"/>
          <w:i/>
          <w:sz w:val="20"/>
        </w:rPr>
        <w:t>…</w:t>
      </w:r>
    </w:p>
    <w:p w:rsidR="0046629F" w:rsidRPr="00FB18DB" w:rsidRDefault="0046629F" w:rsidP="0046629F">
      <w:pPr>
        <w:ind w:left="720"/>
        <w:rPr>
          <w:rFonts w:ascii="TimesNewRomanPSMT" w:hAnsi="TimesNewRomanPSMT" w:cs="TimesNewRomanPSMT"/>
          <w:sz w:val="20"/>
        </w:rPr>
      </w:pPr>
      <w:r w:rsidRPr="00FB18DB">
        <w:rPr>
          <w:rFonts w:ascii="TimesNewRomanPSMT" w:hAnsi="TimesNewRomanPSMT" w:cs="TimesNewRomanPSMT"/>
          <w:sz w:val="20"/>
        </w:rPr>
        <w:t>(</w:t>
      </w:r>
      <w:proofErr w:type="gramStart"/>
      <w:r w:rsidRPr="00FB18DB">
        <w:rPr>
          <w:rFonts w:ascii="TimesNewRomanPSMT" w:hAnsi="TimesNewRomanPSMT" w:cs="TimesNewRomanPSMT"/>
          <w:sz w:val="20"/>
        </w:rPr>
        <w:t>page</w:t>
      </w:r>
      <w:proofErr w:type="gramEnd"/>
      <w:r w:rsidRPr="00FB18DB">
        <w:rPr>
          <w:rFonts w:ascii="TimesNewRomanPSMT" w:hAnsi="TimesNewRomanPSMT" w:cs="TimesNewRomanPSMT"/>
          <w:sz w:val="20"/>
        </w:rPr>
        <w:t xml:space="preserve"> 40)</w:t>
      </w:r>
    </w:p>
    <w:p w:rsidR="0046629F" w:rsidRPr="00AF58CC" w:rsidRDefault="008C5480" w:rsidP="0046629F">
      <w:pPr>
        <w:ind w:left="720"/>
        <w:rPr>
          <w:rFonts w:ascii="TimesNewRomanPSMT" w:hAnsi="TimesNewRomanPSMT" w:cs="TimesNewRomanPSMT"/>
          <w:i/>
          <w:sz w:val="20"/>
        </w:rPr>
      </w:pPr>
      <w:r w:rsidRPr="00AF58CC">
        <w:rPr>
          <w:rFonts w:ascii="TimesNewRomanPSMT" w:hAnsi="TimesNewRomanPSMT" w:cs="TimesNewRomanPSMT"/>
          <w:i/>
          <w:sz w:val="20"/>
        </w:rPr>
        <w:t xml:space="preserve">2-4 </w:t>
      </w:r>
      <w:r w:rsidR="0046629F" w:rsidRPr="00AF58CC">
        <w:rPr>
          <w:rFonts w:ascii="TimesNewRomanPSMT" w:hAnsi="TimesNewRomanPSMT" w:cs="TimesNewRomanPSMT"/>
          <w:i/>
          <w:sz w:val="20"/>
        </w:rPr>
        <w:t>CODE ARCHITECTURE</w:t>
      </w:r>
    </w:p>
    <w:p w:rsidR="0046629F" w:rsidRPr="00AF58CC" w:rsidRDefault="0046629F" w:rsidP="0046629F">
      <w:pPr>
        <w:ind w:left="720"/>
        <w:rPr>
          <w:rFonts w:ascii="TimesNewRomanPSMT" w:hAnsi="TimesNewRomanPSMT" w:cs="TimesNewRomanPSMT"/>
          <w:i/>
          <w:sz w:val="20"/>
        </w:rPr>
      </w:pPr>
    </w:p>
    <w:p w:rsidR="0046629F" w:rsidRPr="00AF58CC" w:rsidRDefault="0046629F" w:rsidP="0046629F">
      <w:pPr>
        <w:ind w:left="720"/>
        <w:rPr>
          <w:rFonts w:ascii="TimesNewRomanPSMT" w:hAnsi="TimesNewRomanPSMT" w:cs="TimesNewRomanPSMT"/>
          <w:i/>
          <w:sz w:val="20"/>
        </w:rPr>
      </w:pPr>
      <w:r w:rsidRPr="00AF58CC">
        <w:rPr>
          <w:rFonts w:ascii="TimesNewRomanPSMT" w:hAnsi="TimesNewRomanPSMT" w:cs="TimesNewRomanPSMT"/>
          <w:i/>
          <w:sz w:val="20"/>
        </w:rPr>
        <w:t>The modules of the code are: 1) a driver VPSC7.FOR; 2) an array d</w:t>
      </w:r>
      <w:r w:rsidR="00FB18DB">
        <w:rPr>
          <w:rFonts w:ascii="TimesNewRomanPSMT" w:hAnsi="TimesNewRomanPSMT" w:cs="TimesNewRomanPSMT"/>
          <w:i/>
          <w:sz w:val="20"/>
        </w:rPr>
        <w:t xml:space="preserve">eclaration file VPSC7.DIM; 3) a </w:t>
      </w:r>
      <w:r w:rsidRPr="00AF58CC">
        <w:rPr>
          <w:rFonts w:ascii="TimesNewRomanPSMT" w:hAnsi="TimesNewRomanPSMT" w:cs="TimesNewRomanPSMT"/>
          <w:i/>
          <w:sz w:val="20"/>
        </w:rPr>
        <w:t>library of specific plasticity routines VPSC7.SUB; 4) a librar</w:t>
      </w:r>
      <w:r w:rsidR="00FB18DB">
        <w:rPr>
          <w:rFonts w:ascii="TimesNewRomanPSMT" w:hAnsi="TimesNewRomanPSMT" w:cs="TimesNewRomanPSMT"/>
          <w:i/>
          <w:sz w:val="20"/>
        </w:rPr>
        <w:t xml:space="preserve">y of general numerical routines </w:t>
      </w:r>
      <w:r w:rsidRPr="00AF58CC">
        <w:rPr>
          <w:rFonts w:ascii="TimesNewRomanPSMT" w:hAnsi="TimesNewRomanPSMT" w:cs="TimesNewRomanPSMT"/>
          <w:i/>
          <w:sz w:val="20"/>
        </w:rPr>
        <w:t>LIBRARY7.SUB.</w:t>
      </w:r>
    </w:p>
    <w:p w:rsidR="008C5480" w:rsidRPr="00AF58CC" w:rsidRDefault="008C5480" w:rsidP="0046629F">
      <w:pPr>
        <w:ind w:left="720"/>
        <w:rPr>
          <w:rFonts w:ascii="TimesNewRomanPSMT" w:hAnsi="TimesNewRomanPSMT" w:cs="TimesNewRomanPSMT"/>
          <w:i/>
          <w:sz w:val="20"/>
        </w:rPr>
      </w:pPr>
      <w:r w:rsidRPr="00AF58CC">
        <w:rPr>
          <w:rFonts w:ascii="TimesNewRomanPSMT" w:hAnsi="TimesNewRomanPSMT" w:cs="TimesNewRomanPSMT"/>
          <w:i/>
          <w:sz w:val="20"/>
        </w:rPr>
        <w:t>…</w:t>
      </w:r>
    </w:p>
    <w:p w:rsidR="008C5480" w:rsidRPr="00FB18DB" w:rsidRDefault="008C5480" w:rsidP="0046629F">
      <w:pPr>
        <w:ind w:left="720"/>
        <w:rPr>
          <w:rFonts w:ascii="TimesNewRomanPSMT" w:hAnsi="TimesNewRomanPSMT" w:cs="TimesNewRomanPSMT"/>
          <w:sz w:val="20"/>
        </w:rPr>
      </w:pPr>
      <w:r w:rsidRPr="00FB18DB">
        <w:rPr>
          <w:rFonts w:ascii="TimesNewRomanPSMT" w:hAnsi="TimesNewRomanPSMT" w:cs="TimesNewRomanPSMT"/>
          <w:sz w:val="20"/>
        </w:rPr>
        <w:t>(</w:t>
      </w:r>
      <w:proofErr w:type="gramStart"/>
      <w:r w:rsidRPr="00FB18DB">
        <w:rPr>
          <w:rFonts w:ascii="TimesNewRomanPSMT" w:hAnsi="TimesNewRomanPSMT" w:cs="TimesNewRomanPSMT"/>
          <w:sz w:val="20"/>
        </w:rPr>
        <w:t>page</w:t>
      </w:r>
      <w:proofErr w:type="gramEnd"/>
      <w:r w:rsidRPr="00FB18DB">
        <w:rPr>
          <w:rFonts w:ascii="TimesNewRomanPSMT" w:hAnsi="TimesNewRomanPSMT" w:cs="TimesNewRomanPSMT"/>
          <w:sz w:val="20"/>
        </w:rPr>
        <w:t xml:space="preserve"> 44+)</w:t>
      </w:r>
    </w:p>
    <w:p w:rsidR="008C5480" w:rsidRPr="00AF58CC" w:rsidRDefault="008C5480" w:rsidP="0046629F">
      <w:pPr>
        <w:ind w:left="720"/>
        <w:rPr>
          <w:rFonts w:ascii="TimesNewRomanPSMT" w:hAnsi="TimesNewRomanPSMT" w:cs="TimesNewRomanPSMT"/>
          <w:i/>
          <w:sz w:val="20"/>
        </w:rPr>
      </w:pPr>
      <w:r w:rsidRPr="00AF58CC">
        <w:rPr>
          <w:rFonts w:ascii="TimesNewRomanPSMT" w:hAnsi="TimesNewRomanPSMT" w:cs="TimesNewRomanPSMT"/>
          <w:i/>
          <w:sz w:val="20"/>
        </w:rPr>
        <w:t>2-6 DESCRIPTION OF INPUT FILES…</w:t>
      </w:r>
    </w:p>
    <w:p w:rsidR="008C5480" w:rsidRPr="00AF58CC" w:rsidRDefault="008C5480" w:rsidP="0046629F">
      <w:pPr>
        <w:ind w:left="720"/>
        <w:rPr>
          <w:rFonts w:ascii="TimesNewRomanPSMT" w:hAnsi="TimesNewRomanPSMT" w:cs="TimesNewRomanPSMT"/>
          <w:i/>
          <w:sz w:val="20"/>
        </w:rPr>
      </w:pPr>
      <w:r w:rsidRPr="00AF58CC">
        <w:rPr>
          <w:rFonts w:ascii="TimesNewRomanPSMT" w:hAnsi="TimesNewRomanPSMT" w:cs="TimesNewRomanPSMT"/>
          <w:i/>
          <w:sz w:val="20"/>
        </w:rPr>
        <w:t>2-6-1 File VPSC7.IN …</w:t>
      </w:r>
    </w:p>
    <w:p w:rsidR="008C5480" w:rsidRPr="00AF58CC" w:rsidRDefault="008C5480" w:rsidP="0046629F">
      <w:pPr>
        <w:ind w:left="720"/>
        <w:rPr>
          <w:rFonts w:ascii="TimesNewRomanPSMT" w:hAnsi="TimesNewRomanPSMT" w:cs="TimesNewRomanPSMT"/>
          <w:i/>
          <w:sz w:val="20"/>
        </w:rPr>
      </w:pPr>
      <w:r w:rsidRPr="00AF58CC">
        <w:rPr>
          <w:rFonts w:ascii="TimesNewRomanPSMT" w:hAnsi="TimesNewRomanPSMT" w:cs="TimesNewRomanPSMT"/>
          <w:i/>
          <w:sz w:val="20"/>
        </w:rPr>
        <w:t>2-6-2 PROCESS file (path &amp; name read from VPSC7.IN)…</w:t>
      </w:r>
    </w:p>
    <w:p w:rsidR="008C5480" w:rsidRPr="00AF58CC" w:rsidRDefault="008C5480" w:rsidP="0046629F">
      <w:pPr>
        <w:ind w:left="720"/>
        <w:rPr>
          <w:rFonts w:ascii="TimesNewRomanPSMT" w:hAnsi="TimesNewRomanPSMT" w:cs="TimesNewRomanPSMT"/>
          <w:i/>
          <w:sz w:val="20"/>
        </w:rPr>
      </w:pPr>
      <w:r w:rsidRPr="00AF58CC">
        <w:rPr>
          <w:bCs/>
          <w:i/>
          <w:sz w:val="20"/>
        </w:rPr>
        <w:t>2-6-3 File FILETEXT (path &amp; name read from VPSC7.IN)</w:t>
      </w:r>
      <w:r w:rsidR="00475804" w:rsidRPr="00475804">
        <w:rPr>
          <w:rFonts w:ascii="TimesNewRomanPSMT" w:hAnsi="TimesNewRomanPSMT" w:cs="TimesNewRomanPSMT"/>
          <w:i/>
          <w:sz w:val="20"/>
        </w:rPr>
        <w:t xml:space="preserve"> </w:t>
      </w:r>
      <w:r w:rsidR="00475804" w:rsidRPr="00AF58CC">
        <w:rPr>
          <w:rFonts w:ascii="TimesNewRomanPSMT" w:hAnsi="TimesNewRomanPSMT" w:cs="TimesNewRomanPSMT"/>
          <w:i/>
          <w:sz w:val="20"/>
        </w:rPr>
        <w:t>…</w:t>
      </w:r>
    </w:p>
    <w:p w:rsidR="008C5480" w:rsidRPr="00AF58CC" w:rsidRDefault="008C5480" w:rsidP="0046629F">
      <w:pPr>
        <w:ind w:left="720"/>
        <w:rPr>
          <w:bCs/>
          <w:i/>
          <w:sz w:val="20"/>
        </w:rPr>
      </w:pPr>
      <w:r w:rsidRPr="00AF58CC">
        <w:rPr>
          <w:bCs/>
          <w:i/>
          <w:sz w:val="20"/>
        </w:rPr>
        <w:t>2-6-4 File FILECRYS (path &amp; name read from VPSC7.IN)</w:t>
      </w:r>
      <w:r w:rsidR="00475804" w:rsidRPr="00475804">
        <w:rPr>
          <w:rFonts w:ascii="TimesNewRomanPSMT" w:hAnsi="TimesNewRomanPSMT" w:cs="TimesNewRomanPSMT"/>
          <w:i/>
          <w:sz w:val="20"/>
        </w:rPr>
        <w:t xml:space="preserve"> </w:t>
      </w:r>
      <w:r w:rsidR="00475804" w:rsidRPr="00AF58CC">
        <w:rPr>
          <w:rFonts w:ascii="TimesNewRomanPSMT" w:hAnsi="TimesNewRomanPSMT" w:cs="TimesNewRomanPSMT"/>
          <w:i/>
          <w:sz w:val="20"/>
        </w:rPr>
        <w:t>…</w:t>
      </w:r>
    </w:p>
    <w:p w:rsidR="008C5480" w:rsidRPr="00AF58CC" w:rsidRDefault="008C5480" w:rsidP="0046629F">
      <w:pPr>
        <w:ind w:left="720"/>
        <w:rPr>
          <w:bCs/>
          <w:i/>
          <w:sz w:val="20"/>
        </w:rPr>
      </w:pPr>
      <w:r w:rsidRPr="00AF58CC">
        <w:rPr>
          <w:bCs/>
          <w:i/>
          <w:sz w:val="20"/>
        </w:rPr>
        <w:t>…</w:t>
      </w:r>
    </w:p>
    <w:p w:rsidR="008C5480" w:rsidRPr="00FB18DB" w:rsidRDefault="008C5480" w:rsidP="008C5480">
      <w:pPr>
        <w:ind w:left="720"/>
        <w:rPr>
          <w:bCs/>
          <w:sz w:val="20"/>
        </w:rPr>
      </w:pPr>
      <w:r w:rsidRPr="00FB18DB">
        <w:rPr>
          <w:bCs/>
          <w:sz w:val="20"/>
        </w:rPr>
        <w:t>(</w:t>
      </w:r>
      <w:proofErr w:type="gramStart"/>
      <w:r w:rsidRPr="00FB18DB">
        <w:rPr>
          <w:bCs/>
          <w:sz w:val="20"/>
        </w:rPr>
        <w:t>page</w:t>
      </w:r>
      <w:proofErr w:type="gramEnd"/>
      <w:r w:rsidRPr="00FB18DB">
        <w:rPr>
          <w:bCs/>
          <w:sz w:val="20"/>
        </w:rPr>
        <w:t xml:space="preserve"> 55+)</w:t>
      </w:r>
    </w:p>
    <w:p w:rsidR="008C5480" w:rsidRPr="00AF58CC" w:rsidRDefault="008C5480" w:rsidP="008C5480">
      <w:pPr>
        <w:ind w:left="720"/>
        <w:rPr>
          <w:bCs/>
          <w:i/>
          <w:sz w:val="20"/>
        </w:rPr>
      </w:pPr>
      <w:r w:rsidRPr="00AF58CC">
        <w:rPr>
          <w:bCs/>
          <w:i/>
          <w:sz w:val="20"/>
        </w:rPr>
        <w:t>2-7 DESCRIPTION OF OUTPUT FILES …</w:t>
      </w:r>
    </w:p>
    <w:p w:rsidR="008C5480" w:rsidRPr="00AF58CC" w:rsidRDefault="008C5480" w:rsidP="008C5480">
      <w:pPr>
        <w:ind w:left="720"/>
        <w:rPr>
          <w:bCs/>
          <w:i/>
          <w:sz w:val="20"/>
        </w:rPr>
      </w:pPr>
      <w:r w:rsidRPr="00AF58CC">
        <w:rPr>
          <w:bCs/>
          <w:i/>
          <w:sz w:val="20"/>
        </w:rPr>
        <w:t>2-7-1 Log file RUN_LOG.OUT (unit=10)</w:t>
      </w:r>
      <w:r w:rsidR="005C4710" w:rsidRPr="00AF58CC">
        <w:rPr>
          <w:bCs/>
          <w:i/>
          <w:sz w:val="20"/>
        </w:rPr>
        <w:t xml:space="preserve"> …</w:t>
      </w:r>
    </w:p>
    <w:p w:rsidR="008C5480" w:rsidRPr="00AF58CC" w:rsidRDefault="008C5480" w:rsidP="008C5480">
      <w:pPr>
        <w:ind w:left="720"/>
        <w:rPr>
          <w:bCs/>
          <w:i/>
          <w:sz w:val="20"/>
        </w:rPr>
      </w:pPr>
      <w:r w:rsidRPr="00AF58CC">
        <w:rPr>
          <w:bCs/>
          <w:i/>
          <w:sz w:val="20"/>
        </w:rPr>
        <w:t>2-7-2 Optional output file PCYS.OUT (unit=14)</w:t>
      </w:r>
      <w:r w:rsidR="005C4710" w:rsidRPr="00AF58CC">
        <w:rPr>
          <w:bCs/>
          <w:i/>
          <w:sz w:val="20"/>
        </w:rPr>
        <w:t xml:space="preserve"> …</w:t>
      </w:r>
    </w:p>
    <w:p w:rsidR="008C5480" w:rsidRPr="00AF58CC" w:rsidRDefault="008C5480" w:rsidP="008C5480">
      <w:pPr>
        <w:ind w:left="720"/>
        <w:rPr>
          <w:bCs/>
          <w:i/>
          <w:sz w:val="20"/>
        </w:rPr>
      </w:pPr>
      <w:r w:rsidRPr="00AF58CC">
        <w:rPr>
          <w:bCs/>
          <w:i/>
          <w:sz w:val="20"/>
        </w:rPr>
        <w:t>2-7-3 Optional output file LANKFORD.OUT (unit=15)</w:t>
      </w:r>
      <w:r w:rsidR="005C4710" w:rsidRPr="00AF58CC">
        <w:rPr>
          <w:bCs/>
          <w:i/>
          <w:sz w:val="20"/>
        </w:rPr>
        <w:t xml:space="preserve"> …</w:t>
      </w:r>
    </w:p>
    <w:p w:rsidR="008C5480" w:rsidRPr="00AF58CC" w:rsidRDefault="008C5480" w:rsidP="008C5480">
      <w:pPr>
        <w:ind w:left="720"/>
        <w:rPr>
          <w:bCs/>
          <w:i/>
          <w:sz w:val="20"/>
        </w:rPr>
      </w:pPr>
      <w:r w:rsidRPr="00AF58CC">
        <w:rPr>
          <w:bCs/>
          <w:i/>
          <w:sz w:val="20"/>
        </w:rPr>
        <w:t>2-7-4 Convergence control file RERR.OUT (unit=12)</w:t>
      </w:r>
      <w:r w:rsidR="005C4710" w:rsidRPr="00AF58CC">
        <w:rPr>
          <w:bCs/>
          <w:i/>
          <w:sz w:val="20"/>
        </w:rPr>
        <w:t xml:space="preserve"> …</w:t>
      </w:r>
    </w:p>
    <w:p w:rsidR="008C5480" w:rsidRPr="00AF58CC" w:rsidRDefault="008C5480" w:rsidP="008C5480">
      <w:pPr>
        <w:ind w:left="720"/>
        <w:rPr>
          <w:bCs/>
          <w:i/>
          <w:sz w:val="20"/>
        </w:rPr>
      </w:pPr>
      <w:r w:rsidRPr="00AF58CC">
        <w:rPr>
          <w:bCs/>
          <w:i/>
          <w:sz w:val="20"/>
        </w:rPr>
        <w:t>2-7-5 Mode Activity Statistic file ACT_PHn.OUT (units=51</w:t>
      </w:r>
      <w:proofErr w:type="gramStart"/>
      <w:r w:rsidRPr="00AF58CC">
        <w:rPr>
          <w:bCs/>
          <w:i/>
          <w:sz w:val="20"/>
        </w:rPr>
        <w:t>,52</w:t>
      </w:r>
      <w:proofErr w:type="gramEnd"/>
      <w:r w:rsidRPr="00AF58CC">
        <w:rPr>
          <w:bCs/>
          <w:i/>
          <w:sz w:val="20"/>
        </w:rPr>
        <w:t>, …, one per phase)</w:t>
      </w:r>
      <w:r w:rsidR="005C4710" w:rsidRPr="00AF58CC">
        <w:rPr>
          <w:bCs/>
          <w:i/>
          <w:sz w:val="20"/>
        </w:rPr>
        <w:t xml:space="preserve"> …</w:t>
      </w:r>
    </w:p>
    <w:p w:rsidR="008C5480" w:rsidRPr="00AF58CC" w:rsidRDefault="008C5480" w:rsidP="008C5480">
      <w:pPr>
        <w:ind w:left="720"/>
        <w:rPr>
          <w:bCs/>
          <w:i/>
          <w:sz w:val="20"/>
        </w:rPr>
      </w:pPr>
      <w:r w:rsidRPr="00AF58CC">
        <w:rPr>
          <w:bCs/>
          <w:i/>
          <w:sz w:val="20"/>
        </w:rPr>
        <w:t>2-7-6 Overall statistics file STATS.OUT (unit=11)</w:t>
      </w:r>
      <w:r w:rsidR="005C4710" w:rsidRPr="00AF58CC">
        <w:rPr>
          <w:bCs/>
          <w:i/>
          <w:sz w:val="20"/>
        </w:rPr>
        <w:t xml:space="preserve"> …</w:t>
      </w:r>
    </w:p>
    <w:p w:rsidR="008C5480" w:rsidRPr="00AF58CC" w:rsidRDefault="008C5480" w:rsidP="008C5480">
      <w:pPr>
        <w:ind w:left="720"/>
        <w:rPr>
          <w:bCs/>
          <w:i/>
          <w:sz w:val="20"/>
        </w:rPr>
      </w:pPr>
      <w:r w:rsidRPr="00AF58CC">
        <w:rPr>
          <w:bCs/>
          <w:i/>
          <w:sz w:val="20"/>
        </w:rPr>
        <w:t>2-7-7 Stress-strain file STR_STR.OUT (unit=13)</w:t>
      </w:r>
      <w:r w:rsidR="005C4710" w:rsidRPr="00AF58CC">
        <w:rPr>
          <w:bCs/>
          <w:i/>
          <w:sz w:val="20"/>
        </w:rPr>
        <w:t xml:space="preserve"> …</w:t>
      </w:r>
    </w:p>
    <w:p w:rsidR="008C5480" w:rsidRPr="00AF58CC" w:rsidRDefault="008C5480" w:rsidP="008C5480">
      <w:pPr>
        <w:ind w:left="720"/>
        <w:rPr>
          <w:bCs/>
          <w:i/>
          <w:sz w:val="20"/>
        </w:rPr>
      </w:pPr>
      <w:r w:rsidRPr="00AF58CC">
        <w:rPr>
          <w:bCs/>
          <w:i/>
          <w:sz w:val="20"/>
        </w:rPr>
        <w:t>2-7-8 Final state in grains and PX file POSTMORT.OUT (unit=19)</w:t>
      </w:r>
      <w:r w:rsidR="005C4710" w:rsidRPr="00AF58CC">
        <w:rPr>
          <w:bCs/>
          <w:i/>
          <w:sz w:val="20"/>
        </w:rPr>
        <w:t xml:space="preserve"> …</w:t>
      </w:r>
    </w:p>
    <w:p w:rsidR="008C5480" w:rsidRPr="00AF58CC" w:rsidRDefault="008C5480" w:rsidP="008C5480">
      <w:pPr>
        <w:ind w:left="720"/>
        <w:rPr>
          <w:bCs/>
          <w:i/>
          <w:sz w:val="20"/>
        </w:rPr>
      </w:pPr>
      <w:r w:rsidRPr="00AF58CC">
        <w:rPr>
          <w:bCs/>
          <w:i/>
          <w:sz w:val="20"/>
        </w:rPr>
        <w:t>2-7-9 Output texture files TEX_PHn.OUT or TEX_ELn.OUT (units=31, 32 ….)</w:t>
      </w:r>
      <w:r w:rsidR="005C4710" w:rsidRPr="00AF58CC">
        <w:rPr>
          <w:bCs/>
          <w:i/>
          <w:sz w:val="20"/>
        </w:rPr>
        <w:t xml:space="preserve"> …</w:t>
      </w:r>
    </w:p>
    <w:p w:rsidR="008C5480" w:rsidRPr="00AF58CC" w:rsidRDefault="008C5480" w:rsidP="008C5480">
      <w:pPr>
        <w:ind w:left="720"/>
        <w:rPr>
          <w:bCs/>
          <w:i/>
          <w:sz w:val="20"/>
        </w:rPr>
      </w:pPr>
      <w:r w:rsidRPr="00AF58CC">
        <w:rPr>
          <w:bCs/>
          <w:i/>
          <w:sz w:val="20"/>
        </w:rPr>
        <w:t>2-7-10 Final morphologic texture MOR_PHn.OUT or MOR_ELn.OUT (units=41</w:t>
      </w:r>
      <w:proofErr w:type="gramStart"/>
      <w:r w:rsidRPr="00AF58CC">
        <w:rPr>
          <w:bCs/>
          <w:i/>
          <w:sz w:val="20"/>
        </w:rPr>
        <w:t>,42</w:t>
      </w:r>
      <w:proofErr w:type="gramEnd"/>
      <w:r w:rsidRPr="00AF58CC">
        <w:rPr>
          <w:bCs/>
          <w:i/>
          <w:sz w:val="20"/>
        </w:rPr>
        <w:t xml:space="preserve"> ….)</w:t>
      </w:r>
      <w:r w:rsidR="00475804" w:rsidRPr="00AF58CC">
        <w:rPr>
          <w:rFonts w:ascii="TimesNewRomanPSMT" w:hAnsi="TimesNewRomanPSMT" w:cs="TimesNewRomanPSMT"/>
          <w:i/>
          <w:sz w:val="20"/>
        </w:rPr>
        <w:t>…</w:t>
      </w:r>
    </w:p>
    <w:p w:rsidR="008C5480" w:rsidRPr="00AF58CC" w:rsidRDefault="008C5480" w:rsidP="008C5480">
      <w:pPr>
        <w:ind w:left="720"/>
        <w:rPr>
          <w:bCs/>
          <w:i/>
          <w:sz w:val="20"/>
        </w:rPr>
      </w:pPr>
      <w:r w:rsidRPr="00AF58CC">
        <w:rPr>
          <w:bCs/>
          <w:i/>
          <w:sz w:val="20"/>
        </w:rPr>
        <w:t xml:space="preserve">2-7-11 Rolling components for each phase </w:t>
      </w:r>
      <w:proofErr w:type="spellStart"/>
      <w:r w:rsidRPr="00AF58CC">
        <w:rPr>
          <w:bCs/>
          <w:i/>
          <w:sz w:val="20"/>
        </w:rPr>
        <w:t>CUBCOMPn.OUT</w:t>
      </w:r>
      <w:proofErr w:type="spellEnd"/>
      <w:r w:rsidRPr="00AF58CC">
        <w:rPr>
          <w:bCs/>
          <w:i/>
          <w:sz w:val="20"/>
        </w:rPr>
        <w:t xml:space="preserve"> (units=61, 62 ….)</w:t>
      </w:r>
      <w:r w:rsidR="005C4710" w:rsidRPr="00AF58CC">
        <w:rPr>
          <w:bCs/>
          <w:i/>
          <w:sz w:val="20"/>
        </w:rPr>
        <w:t xml:space="preserve"> …</w:t>
      </w:r>
    </w:p>
    <w:p w:rsidR="008C5480" w:rsidRPr="00AF58CC" w:rsidRDefault="008C5480" w:rsidP="008C5480">
      <w:pPr>
        <w:ind w:left="720"/>
        <w:rPr>
          <w:bCs/>
          <w:i/>
          <w:sz w:val="20"/>
        </w:rPr>
      </w:pPr>
      <w:r w:rsidRPr="00AF58CC">
        <w:rPr>
          <w:bCs/>
          <w:i/>
          <w:sz w:val="20"/>
        </w:rPr>
        <w:t>2-7-12 Convergence control file for the second-order procedure SO.OUT (unit=97)</w:t>
      </w:r>
      <w:r w:rsidR="005C4710" w:rsidRPr="00AF58CC">
        <w:rPr>
          <w:bCs/>
          <w:i/>
          <w:sz w:val="20"/>
        </w:rPr>
        <w:t xml:space="preserve"> …</w:t>
      </w:r>
    </w:p>
    <w:p w:rsidR="008C5480" w:rsidRPr="00AF58CC" w:rsidRDefault="008C5480" w:rsidP="008C5480">
      <w:pPr>
        <w:ind w:left="720"/>
        <w:rPr>
          <w:rFonts w:ascii="TimesNewRomanPSMT" w:hAnsi="TimesNewRomanPSMT" w:cs="TimesNewRomanPSMT"/>
          <w:i/>
          <w:sz w:val="20"/>
        </w:rPr>
      </w:pPr>
      <w:r w:rsidRPr="00AF58CC">
        <w:rPr>
          <w:bCs/>
          <w:i/>
          <w:sz w:val="20"/>
        </w:rPr>
        <w:t>2-7-13 Average fluctuations and SD per grain FLUCT.OUT (unit=83)</w:t>
      </w:r>
      <w:r w:rsidR="005C4710" w:rsidRPr="00AF58CC">
        <w:rPr>
          <w:bCs/>
          <w:i/>
          <w:sz w:val="20"/>
        </w:rPr>
        <w:t xml:space="preserve"> …</w:t>
      </w:r>
    </w:p>
    <w:p w:rsidR="0046629F" w:rsidRPr="005C4710" w:rsidRDefault="0046629F" w:rsidP="0046629F">
      <w:pPr>
        <w:rPr>
          <w:i/>
        </w:rPr>
      </w:pPr>
    </w:p>
    <w:p w:rsidR="00AF58CC" w:rsidRDefault="00AF58CC" w:rsidP="00723508"/>
    <w:p w:rsidR="00E66E9A" w:rsidRDefault="00CC7B9A" w:rsidP="00723508">
      <w:r>
        <w:t>As of version 7b</w:t>
      </w:r>
      <w:r w:rsidR="00A10886">
        <w:t xml:space="preserve">, the </w:t>
      </w:r>
      <w:r w:rsidR="00AF58CC">
        <w:t xml:space="preserve">VPSC code is </w:t>
      </w:r>
      <w:r w:rsidR="00977097">
        <w:t xml:space="preserve">still </w:t>
      </w:r>
      <w:r w:rsidR="00AF58CC">
        <w:t xml:space="preserve">text-based and executed from </w:t>
      </w:r>
      <w:r w:rsidR="000521B1">
        <w:t xml:space="preserve">a </w:t>
      </w:r>
      <w:r w:rsidR="00AF58CC">
        <w:t xml:space="preserve">command line. </w:t>
      </w:r>
      <w:r w:rsidR="00430DB9">
        <w:t>O</w:t>
      </w:r>
      <w:r w:rsidR="00A10886">
        <w:t xml:space="preserve">ne </w:t>
      </w:r>
      <w:r w:rsidR="00430DB9">
        <w:t xml:space="preserve">or more </w:t>
      </w:r>
      <w:r w:rsidR="00AF58CC">
        <w:t>input file</w:t>
      </w:r>
      <w:r w:rsidR="00430DB9">
        <w:t>s</w:t>
      </w:r>
      <w:r w:rsidR="00A10886">
        <w:t xml:space="preserve"> ha</w:t>
      </w:r>
      <w:r w:rsidR="00430DB9">
        <w:t>ve</w:t>
      </w:r>
      <w:r w:rsidR="00A10886">
        <w:t xml:space="preserve"> to be manually </w:t>
      </w:r>
      <w:r w:rsidR="00AF58CC">
        <w:t>edited</w:t>
      </w:r>
      <w:r w:rsidR="00A10886">
        <w:t xml:space="preserve"> before a computational </w:t>
      </w:r>
      <w:r w:rsidR="000521B1">
        <w:t xml:space="preserve">deformation </w:t>
      </w:r>
      <w:r w:rsidR="00A10886">
        <w:t xml:space="preserve">experiment can be started. </w:t>
      </w:r>
      <w:r w:rsidR="000521B1">
        <w:t xml:space="preserve">The output files of interest have to be post-processed </w:t>
      </w:r>
      <w:r w:rsidR="00350770">
        <w:t xml:space="preserve">and </w:t>
      </w:r>
      <w:r w:rsidR="00FB18DB">
        <w:t xml:space="preserve">transformed as </w:t>
      </w:r>
      <w:r w:rsidR="000521B1">
        <w:t xml:space="preserve">inputs </w:t>
      </w:r>
      <w:r w:rsidR="0029403D">
        <w:t xml:space="preserve">for </w:t>
      </w:r>
      <w:r w:rsidR="000521B1">
        <w:lastRenderedPageBreak/>
        <w:t>o</w:t>
      </w:r>
      <w:r w:rsidR="00A10886">
        <w:t xml:space="preserve">ther applications </w:t>
      </w:r>
      <w:r w:rsidR="000521B1">
        <w:t xml:space="preserve">before the results can be </w:t>
      </w:r>
      <w:r w:rsidR="00A10886">
        <w:t>visualize</w:t>
      </w:r>
      <w:r w:rsidR="000521B1">
        <w:t>d</w:t>
      </w:r>
      <w:r w:rsidR="00A10886">
        <w:t>. In addition, calibrating the model parameters in FILECRYS to produce a STR_STR.OUT that will match an experimental stress-strain dataset is a very tedious</w:t>
      </w:r>
      <w:r w:rsidR="00475804">
        <w:t>, mechanical,</w:t>
      </w:r>
      <w:r w:rsidR="00DC1613">
        <w:t xml:space="preserve"> and error-prone undertaking. Such was the experience of researchers in MSU-CAVS-CMD </w:t>
      </w:r>
      <w:r w:rsidR="00A86D7D">
        <w:t xml:space="preserve">when </w:t>
      </w:r>
      <w:r w:rsidR="00DC1613">
        <w:t xml:space="preserve">they </w:t>
      </w:r>
      <w:r w:rsidR="00A86D7D">
        <w:t xml:space="preserve">first </w:t>
      </w:r>
      <w:r w:rsidR="00DC1613">
        <w:t xml:space="preserve">utilized the VPSC to model deformation of magnesium, and thus, the motivation </w:t>
      </w:r>
      <w:r w:rsidR="00E72913">
        <w:t xml:space="preserve">to create </w:t>
      </w:r>
      <w:r w:rsidR="00DC1613">
        <w:t xml:space="preserve">a </w:t>
      </w:r>
      <w:r w:rsidR="00F65243">
        <w:t xml:space="preserve">user-friendly </w:t>
      </w:r>
      <w:r w:rsidR="00DC1613">
        <w:t xml:space="preserve">graphical </w:t>
      </w:r>
      <w:r w:rsidR="00F65243">
        <w:t xml:space="preserve">user </w:t>
      </w:r>
      <w:r w:rsidR="00DC1613">
        <w:t>interface to VPSC</w:t>
      </w:r>
      <w:r w:rsidR="00F65243">
        <w:t xml:space="preserve"> that incorporates </w:t>
      </w:r>
      <w:r w:rsidR="00DC1613">
        <w:t xml:space="preserve">a model fitting </w:t>
      </w:r>
      <w:r w:rsidR="00F65243">
        <w:t>functionality</w:t>
      </w:r>
      <w:r w:rsidR="00DC1613">
        <w:t>.</w:t>
      </w:r>
    </w:p>
    <w:p w:rsidR="000521B1" w:rsidRDefault="000521B1" w:rsidP="00723508"/>
    <w:p w:rsidR="009D4EBE" w:rsidRDefault="00CC7B9A" w:rsidP="00DF41A9">
      <w:r>
        <w:t xml:space="preserve">We developed the </w:t>
      </w:r>
      <w:r w:rsidR="00977097">
        <w:t xml:space="preserve">application </w:t>
      </w:r>
      <w:r w:rsidR="00FB18DB">
        <w:t>VPSC7b_gui</w:t>
      </w:r>
      <w:r w:rsidR="000521B1">
        <w:t xml:space="preserve"> – a graphical user interface </w:t>
      </w:r>
      <w:r w:rsidR="00A86D7D">
        <w:t xml:space="preserve">(GUI) </w:t>
      </w:r>
      <w:r w:rsidR="00977097">
        <w:t xml:space="preserve">to the </w:t>
      </w:r>
      <w:r w:rsidR="000521B1">
        <w:t>VPSC</w:t>
      </w:r>
      <w:r w:rsidR="00977097">
        <w:t xml:space="preserve"> executable</w:t>
      </w:r>
      <w:r w:rsidR="000521B1">
        <w:t xml:space="preserve">. </w:t>
      </w:r>
      <w:r w:rsidR="00475804">
        <w:t xml:space="preserve">The </w:t>
      </w:r>
      <w:r w:rsidR="00F65243">
        <w:t>development</w:t>
      </w:r>
      <w:r w:rsidR="00A86D7D">
        <w:t xml:space="preserve"> </w:t>
      </w:r>
      <w:r w:rsidR="00E03231">
        <w:t xml:space="preserve">was guided by the following </w:t>
      </w:r>
      <w:r w:rsidR="00977097">
        <w:t>requirements</w:t>
      </w:r>
      <w:r w:rsidR="00475804">
        <w:t>:</w:t>
      </w:r>
      <w:r w:rsidR="00894FAE">
        <w:t xml:space="preserve"> 1). </w:t>
      </w:r>
      <w:r w:rsidR="00977097">
        <w:t xml:space="preserve">VPSC7b_gui </w:t>
      </w:r>
      <w:r w:rsidR="00865FEB">
        <w:t xml:space="preserve">must be </w:t>
      </w:r>
      <w:r w:rsidR="0004325C">
        <w:t xml:space="preserve">a </w:t>
      </w:r>
      <w:r w:rsidR="00865FEB">
        <w:t>“point and click”</w:t>
      </w:r>
      <w:r w:rsidR="0004325C">
        <w:t xml:space="preserve"> interface</w:t>
      </w:r>
      <w:r w:rsidR="00865FEB">
        <w:t>;</w:t>
      </w:r>
      <w:r w:rsidR="00894FAE">
        <w:t xml:space="preserve"> </w:t>
      </w:r>
      <w:r w:rsidR="00977097">
        <w:t xml:space="preserve">2). it must incorporate </w:t>
      </w:r>
      <w:proofErr w:type="gramStart"/>
      <w:r w:rsidR="00977097">
        <w:t xml:space="preserve">a </w:t>
      </w:r>
      <w:r w:rsidR="0042520B">
        <w:t>model</w:t>
      </w:r>
      <w:proofErr w:type="gramEnd"/>
      <w:r w:rsidR="0042520B">
        <w:t xml:space="preserve"> calibration functionality;</w:t>
      </w:r>
      <w:r w:rsidR="00977097">
        <w:t xml:space="preserve"> </w:t>
      </w:r>
      <w:r w:rsidR="00010BDB">
        <w:t xml:space="preserve">and </w:t>
      </w:r>
      <w:r w:rsidR="00977097">
        <w:t>3</w:t>
      </w:r>
      <w:r w:rsidR="0042520B">
        <w:t xml:space="preserve">). </w:t>
      </w:r>
      <w:r w:rsidR="00894FAE">
        <w:t>r</w:t>
      </w:r>
      <w:r w:rsidR="00475804">
        <w:t xml:space="preserve">evisions </w:t>
      </w:r>
      <w:r w:rsidR="00865FEB">
        <w:t xml:space="preserve">to </w:t>
      </w:r>
      <w:r w:rsidR="00475804">
        <w:t xml:space="preserve">the VPSC </w:t>
      </w:r>
      <w:r w:rsidR="00AA7502">
        <w:t xml:space="preserve">source </w:t>
      </w:r>
      <w:r w:rsidR="00475804">
        <w:t>code</w:t>
      </w:r>
      <w:r w:rsidR="00865FEB">
        <w:t xml:space="preserve"> must be minimal</w:t>
      </w:r>
      <w:r w:rsidR="00475804">
        <w:t>, with</w:t>
      </w:r>
      <w:r w:rsidR="00865FEB">
        <w:t xml:space="preserve"> no </w:t>
      </w:r>
      <w:r w:rsidR="00475804">
        <w:t>changes to the program logic</w:t>
      </w:r>
      <w:r w:rsidR="00894FAE">
        <w:t xml:space="preserve">. </w:t>
      </w:r>
      <w:r w:rsidR="0042520B">
        <w:t>For 3), the only changes were</w:t>
      </w:r>
      <w:r w:rsidR="009D4EBE">
        <w:t>: a)</w:t>
      </w:r>
      <w:r w:rsidR="0042520B">
        <w:t xml:space="preserve"> </w:t>
      </w:r>
      <w:r w:rsidR="009D4EBE">
        <w:t xml:space="preserve">revise some of </w:t>
      </w:r>
      <w:r w:rsidR="0042520B">
        <w:t>the I/O unit number</w:t>
      </w:r>
      <w:r w:rsidR="009D4EBE">
        <w:t xml:space="preserve">s, and b). add output statements so that the VPSC program will write ‘STOPPED’ to standard output just before it ends, for any reason. </w:t>
      </w:r>
    </w:p>
    <w:p w:rsidR="009D4EBE" w:rsidRDefault="009D4EBE" w:rsidP="00DF41A9"/>
    <w:p w:rsidR="00DF41A9" w:rsidRDefault="009D4EBE" w:rsidP="00DF41A9">
      <w:r>
        <w:t xml:space="preserve">An outline of the remainder of this report is as follows: </w:t>
      </w:r>
      <w:r w:rsidR="00373895">
        <w:t xml:space="preserve">Section </w:t>
      </w:r>
      <w:r w:rsidR="00010BDB">
        <w:t>2</w:t>
      </w:r>
      <w:r w:rsidR="00373895">
        <w:t xml:space="preserve"> </w:t>
      </w:r>
      <w:r w:rsidR="00C52D85">
        <w:t xml:space="preserve">provides a snapshot of the interface and </w:t>
      </w:r>
      <w:r w:rsidR="00F65243">
        <w:t xml:space="preserve">explains </w:t>
      </w:r>
      <w:r w:rsidR="00DC1613">
        <w:t xml:space="preserve">the function of each </w:t>
      </w:r>
      <w:r w:rsidR="00F65243">
        <w:t xml:space="preserve">user interface control. </w:t>
      </w:r>
      <w:r w:rsidR="001C3BBA">
        <w:t>Section 3</w:t>
      </w:r>
      <w:r w:rsidR="00010BDB">
        <w:t xml:space="preserve"> </w:t>
      </w:r>
      <w:r w:rsidR="001C3BBA">
        <w:t xml:space="preserve">describes the plots, files and directories created by the interface. </w:t>
      </w:r>
      <w:r w:rsidR="005E4AB8">
        <w:t xml:space="preserve">Section 4 includes screenshots form a sample fitting with AM30. </w:t>
      </w:r>
      <w:r w:rsidR="00F65243">
        <w:t>Section</w:t>
      </w:r>
      <w:r w:rsidR="00373895">
        <w:t xml:space="preserve"> </w:t>
      </w:r>
      <w:r w:rsidR="005E4AB8">
        <w:t>5</w:t>
      </w:r>
      <w:r w:rsidR="00CE6466">
        <w:t xml:space="preserve"> </w:t>
      </w:r>
      <w:r w:rsidR="00E03231">
        <w:t xml:space="preserve">relates some of the lessons learned by the </w:t>
      </w:r>
      <w:r w:rsidR="00010BDB">
        <w:t xml:space="preserve">first </w:t>
      </w:r>
      <w:r w:rsidR="00E03231">
        <w:t>users</w:t>
      </w:r>
      <w:r w:rsidR="00010BDB">
        <w:t xml:space="preserve"> of the interface</w:t>
      </w:r>
      <w:r w:rsidR="00E03231">
        <w:t xml:space="preserve">. </w:t>
      </w:r>
      <w:r w:rsidR="00C52D85">
        <w:t xml:space="preserve">Finally, the Appendix lists the </w:t>
      </w:r>
      <w:r w:rsidR="006C6030">
        <w:t>source code</w:t>
      </w:r>
      <w:r w:rsidR="00C52D85">
        <w:t>.</w:t>
      </w:r>
    </w:p>
    <w:p w:rsidR="005163FB" w:rsidRDefault="005163FB" w:rsidP="00DF41A9"/>
    <w:p w:rsidR="005163FB" w:rsidRPr="000521B1" w:rsidRDefault="005163FB" w:rsidP="00DF41A9"/>
    <w:p w:rsidR="004339D9" w:rsidRDefault="0004325C" w:rsidP="009C0876">
      <w:pPr>
        <w:contextualSpacing/>
        <w:rPr>
          <w:szCs w:val="24"/>
        </w:rPr>
      </w:pPr>
      <w:r>
        <w:rPr>
          <w:b/>
          <w:sz w:val="32"/>
          <w:szCs w:val="24"/>
        </w:rPr>
        <w:t>2</w:t>
      </w:r>
      <w:r w:rsidR="00CE6466">
        <w:rPr>
          <w:b/>
          <w:sz w:val="32"/>
          <w:szCs w:val="24"/>
        </w:rPr>
        <w:t xml:space="preserve">. </w:t>
      </w:r>
      <w:r>
        <w:rPr>
          <w:b/>
          <w:sz w:val="32"/>
          <w:szCs w:val="24"/>
        </w:rPr>
        <w:t xml:space="preserve">The VPSC7b_gui </w:t>
      </w:r>
      <w:r w:rsidR="0009679D">
        <w:rPr>
          <w:b/>
          <w:sz w:val="32"/>
          <w:szCs w:val="24"/>
        </w:rPr>
        <w:t>application</w:t>
      </w:r>
    </w:p>
    <w:p w:rsidR="00D94FC9" w:rsidRDefault="00D94FC9" w:rsidP="00A002A9">
      <w:pPr>
        <w:rPr>
          <w:szCs w:val="24"/>
        </w:rPr>
      </w:pPr>
    </w:p>
    <w:p w:rsidR="00AA7502" w:rsidRDefault="00AA7502" w:rsidP="00AA7502">
      <w:pPr>
        <w:widowControl/>
        <w:suppressAutoHyphens w:val="0"/>
        <w:autoSpaceDE w:val="0"/>
        <w:autoSpaceDN w:val="0"/>
        <w:adjustRightInd w:val="0"/>
        <w:spacing w:before="105" w:after="105"/>
        <w:rPr>
          <w:szCs w:val="24"/>
        </w:rPr>
      </w:pPr>
      <w:r>
        <w:rPr>
          <w:szCs w:val="24"/>
        </w:rPr>
        <w:t xml:space="preserve">User interaction with the VPSC code typically proceeds as follows: </w:t>
      </w:r>
    </w:p>
    <w:p w:rsidR="00AA7502" w:rsidRDefault="00AA7502" w:rsidP="00AA7502">
      <w:pPr>
        <w:widowControl/>
        <w:numPr>
          <w:ilvl w:val="0"/>
          <w:numId w:val="10"/>
        </w:numPr>
        <w:suppressAutoHyphens w:val="0"/>
        <w:autoSpaceDE w:val="0"/>
        <w:autoSpaceDN w:val="0"/>
        <w:adjustRightInd w:val="0"/>
        <w:rPr>
          <w:szCs w:val="24"/>
        </w:rPr>
      </w:pPr>
      <w:r>
        <w:rPr>
          <w:szCs w:val="24"/>
        </w:rPr>
        <w:t>Prepare the input files (VPSC7.IN, PROCESS file, file FILETEXT, and file FILECRYS;</w:t>
      </w:r>
    </w:p>
    <w:p w:rsidR="00AA7502" w:rsidRDefault="00AA7502" w:rsidP="00AA7502">
      <w:pPr>
        <w:widowControl/>
        <w:numPr>
          <w:ilvl w:val="0"/>
          <w:numId w:val="10"/>
        </w:numPr>
        <w:suppressAutoHyphens w:val="0"/>
        <w:autoSpaceDE w:val="0"/>
        <w:autoSpaceDN w:val="0"/>
        <w:adjustRightInd w:val="0"/>
        <w:rPr>
          <w:szCs w:val="24"/>
        </w:rPr>
      </w:pPr>
      <w:r>
        <w:rPr>
          <w:szCs w:val="24"/>
        </w:rPr>
        <w:t>Execute the VPSC binary;</w:t>
      </w:r>
      <w:r w:rsidR="001C1C5E">
        <w:rPr>
          <w:szCs w:val="24"/>
        </w:rPr>
        <w:t xml:space="preserve"> and</w:t>
      </w:r>
    </w:p>
    <w:p w:rsidR="00AA7502" w:rsidRDefault="00AA7502" w:rsidP="00AA7502">
      <w:pPr>
        <w:widowControl/>
        <w:numPr>
          <w:ilvl w:val="0"/>
          <w:numId w:val="10"/>
        </w:numPr>
        <w:suppressAutoHyphens w:val="0"/>
        <w:autoSpaceDE w:val="0"/>
        <w:autoSpaceDN w:val="0"/>
        <w:adjustRightInd w:val="0"/>
        <w:rPr>
          <w:szCs w:val="24"/>
        </w:rPr>
      </w:pPr>
      <w:r>
        <w:rPr>
          <w:szCs w:val="24"/>
        </w:rPr>
        <w:t xml:space="preserve">Generate </w:t>
      </w:r>
      <w:r w:rsidR="001C1C5E">
        <w:rPr>
          <w:szCs w:val="24"/>
        </w:rPr>
        <w:t xml:space="preserve">visualization </w:t>
      </w:r>
      <w:r>
        <w:rPr>
          <w:szCs w:val="24"/>
        </w:rPr>
        <w:t xml:space="preserve">plots </w:t>
      </w:r>
      <w:r w:rsidR="001C1C5E">
        <w:rPr>
          <w:szCs w:val="24"/>
        </w:rPr>
        <w:t xml:space="preserve">from the relevant output files using </w:t>
      </w:r>
      <w:r w:rsidR="00350770">
        <w:rPr>
          <w:szCs w:val="24"/>
        </w:rPr>
        <w:t xml:space="preserve">other </w:t>
      </w:r>
      <w:r w:rsidR="001C1C5E">
        <w:rPr>
          <w:szCs w:val="24"/>
        </w:rPr>
        <w:t>software.</w:t>
      </w:r>
    </w:p>
    <w:p w:rsidR="001C1C5E" w:rsidRDefault="001C1C5E" w:rsidP="001C1C5E">
      <w:pPr>
        <w:widowControl/>
        <w:suppressAutoHyphens w:val="0"/>
        <w:autoSpaceDE w:val="0"/>
        <w:autoSpaceDN w:val="0"/>
        <w:adjustRightInd w:val="0"/>
        <w:rPr>
          <w:szCs w:val="24"/>
        </w:rPr>
      </w:pPr>
    </w:p>
    <w:p w:rsidR="00AA7502" w:rsidRDefault="001C1C5E" w:rsidP="001C1C5E">
      <w:pPr>
        <w:widowControl/>
        <w:suppressAutoHyphens w:val="0"/>
        <w:autoSpaceDE w:val="0"/>
        <w:autoSpaceDN w:val="0"/>
        <w:adjustRightInd w:val="0"/>
        <w:rPr>
          <w:szCs w:val="24"/>
        </w:rPr>
      </w:pPr>
      <w:r>
        <w:rPr>
          <w:szCs w:val="24"/>
        </w:rPr>
        <w:t xml:space="preserve">When fitting the </w:t>
      </w:r>
      <w:r w:rsidR="00243562">
        <w:rPr>
          <w:szCs w:val="24"/>
        </w:rPr>
        <w:t xml:space="preserve">Voce parameters and the latent hardening coupling </w:t>
      </w:r>
      <w:r>
        <w:rPr>
          <w:szCs w:val="24"/>
        </w:rPr>
        <w:t>parameters in FILECRYS to experimental stress-strain data, the user takes the following additional steps:</w:t>
      </w:r>
    </w:p>
    <w:p w:rsidR="00243562" w:rsidRDefault="00243562" w:rsidP="001C1C5E">
      <w:pPr>
        <w:widowControl/>
        <w:suppressAutoHyphens w:val="0"/>
        <w:autoSpaceDE w:val="0"/>
        <w:autoSpaceDN w:val="0"/>
        <w:adjustRightInd w:val="0"/>
        <w:rPr>
          <w:szCs w:val="24"/>
        </w:rPr>
      </w:pPr>
    </w:p>
    <w:p w:rsidR="001C1C5E" w:rsidRDefault="00350770" w:rsidP="001E4E11">
      <w:pPr>
        <w:widowControl/>
        <w:numPr>
          <w:ilvl w:val="0"/>
          <w:numId w:val="10"/>
        </w:numPr>
        <w:suppressAutoHyphens w:val="0"/>
        <w:autoSpaceDE w:val="0"/>
        <w:autoSpaceDN w:val="0"/>
        <w:adjustRightInd w:val="0"/>
        <w:rPr>
          <w:szCs w:val="24"/>
        </w:rPr>
      </w:pPr>
      <w:r>
        <w:rPr>
          <w:szCs w:val="24"/>
        </w:rPr>
        <w:t xml:space="preserve">Estimate the error of </w:t>
      </w:r>
      <w:r w:rsidR="001E4E11">
        <w:rPr>
          <w:szCs w:val="24"/>
        </w:rPr>
        <w:t xml:space="preserve">the model curve in STR_STR.OUT </w:t>
      </w:r>
      <w:r>
        <w:rPr>
          <w:szCs w:val="24"/>
        </w:rPr>
        <w:t>from the experimental data</w:t>
      </w:r>
      <w:r w:rsidR="001C1C5E">
        <w:rPr>
          <w:szCs w:val="24"/>
        </w:rPr>
        <w:t>;</w:t>
      </w:r>
    </w:p>
    <w:p w:rsidR="001C1C5E" w:rsidRDefault="001E4E11" w:rsidP="001E4E11">
      <w:pPr>
        <w:widowControl/>
        <w:numPr>
          <w:ilvl w:val="0"/>
          <w:numId w:val="10"/>
        </w:numPr>
        <w:suppressAutoHyphens w:val="0"/>
        <w:autoSpaceDE w:val="0"/>
        <w:autoSpaceDN w:val="0"/>
        <w:adjustRightInd w:val="0"/>
        <w:rPr>
          <w:szCs w:val="24"/>
        </w:rPr>
      </w:pPr>
      <w:r>
        <w:rPr>
          <w:szCs w:val="24"/>
        </w:rPr>
        <w:t xml:space="preserve">If the error </w:t>
      </w:r>
      <w:r w:rsidR="00243562">
        <w:rPr>
          <w:szCs w:val="24"/>
        </w:rPr>
        <w:t xml:space="preserve">estimate </w:t>
      </w:r>
      <w:r>
        <w:rPr>
          <w:szCs w:val="24"/>
        </w:rPr>
        <w:t xml:space="preserve">is still large, modify the </w:t>
      </w:r>
      <w:r w:rsidR="00243562">
        <w:rPr>
          <w:szCs w:val="24"/>
        </w:rPr>
        <w:t xml:space="preserve">relevant parameters in </w:t>
      </w:r>
      <w:r>
        <w:rPr>
          <w:szCs w:val="24"/>
        </w:rPr>
        <w:t>FILECRYS;</w:t>
      </w:r>
    </w:p>
    <w:p w:rsidR="001C1C5E" w:rsidRDefault="00243562" w:rsidP="001E4E11">
      <w:pPr>
        <w:widowControl/>
        <w:numPr>
          <w:ilvl w:val="0"/>
          <w:numId w:val="10"/>
        </w:numPr>
        <w:suppressAutoHyphens w:val="0"/>
        <w:autoSpaceDE w:val="0"/>
        <w:autoSpaceDN w:val="0"/>
        <w:adjustRightInd w:val="0"/>
        <w:rPr>
          <w:szCs w:val="24"/>
        </w:rPr>
      </w:pPr>
      <w:r>
        <w:rPr>
          <w:szCs w:val="24"/>
        </w:rPr>
        <w:t>Repeat from Step 2 until the error estimate becomes acceptable.</w:t>
      </w:r>
    </w:p>
    <w:p w:rsidR="001C1C5E" w:rsidRDefault="001C1C5E" w:rsidP="001C1C5E">
      <w:pPr>
        <w:widowControl/>
        <w:suppressAutoHyphens w:val="0"/>
        <w:autoSpaceDE w:val="0"/>
        <w:autoSpaceDN w:val="0"/>
        <w:adjustRightInd w:val="0"/>
        <w:rPr>
          <w:szCs w:val="24"/>
        </w:rPr>
      </w:pPr>
    </w:p>
    <w:p w:rsidR="0080772E" w:rsidRDefault="00243562" w:rsidP="00243562">
      <w:pPr>
        <w:widowControl/>
        <w:suppressAutoHyphens w:val="0"/>
        <w:autoSpaceDE w:val="0"/>
        <w:autoSpaceDN w:val="0"/>
        <w:adjustRightInd w:val="0"/>
        <w:rPr>
          <w:rFonts w:eastAsia="Times New Roman"/>
          <w:szCs w:val="24"/>
        </w:rPr>
      </w:pPr>
      <w:r>
        <w:rPr>
          <w:szCs w:val="24"/>
        </w:rPr>
        <w:t xml:space="preserve">The above procedure is very tedious and time-consuming </w:t>
      </w:r>
      <w:r w:rsidR="00D03A3D">
        <w:rPr>
          <w:szCs w:val="24"/>
        </w:rPr>
        <w:t xml:space="preserve">when </w:t>
      </w:r>
      <w:r>
        <w:rPr>
          <w:szCs w:val="24"/>
        </w:rPr>
        <w:t>done manually</w:t>
      </w:r>
      <w:r w:rsidR="00D03A3D">
        <w:rPr>
          <w:szCs w:val="24"/>
        </w:rPr>
        <w:t xml:space="preserve">, especially if calibrating with multiple </w:t>
      </w:r>
      <w:r w:rsidR="00D03A3D">
        <w:rPr>
          <w:rFonts w:eastAsia="Times New Roman"/>
          <w:szCs w:val="24"/>
        </w:rPr>
        <w:t xml:space="preserve">stress-strain </w:t>
      </w:r>
      <w:r w:rsidR="00D03A3D">
        <w:rPr>
          <w:szCs w:val="24"/>
        </w:rPr>
        <w:t>datasets</w:t>
      </w:r>
      <w:r w:rsidR="000A6240">
        <w:rPr>
          <w:szCs w:val="24"/>
        </w:rPr>
        <w:t xml:space="preserve"> representing different loading conditions</w:t>
      </w:r>
      <w:r w:rsidR="00D03A3D">
        <w:rPr>
          <w:szCs w:val="24"/>
        </w:rPr>
        <w:t>. H</w:t>
      </w:r>
      <w:r>
        <w:rPr>
          <w:szCs w:val="24"/>
        </w:rPr>
        <w:t>ence, we developed the VPSC7b_gui application as an alternative graphical semi-automatic interface</w:t>
      </w:r>
      <w:r w:rsidR="00350770">
        <w:rPr>
          <w:szCs w:val="24"/>
        </w:rPr>
        <w:t xml:space="preserve"> to </w:t>
      </w:r>
      <w:proofErr w:type="gramStart"/>
      <w:r w:rsidR="00350770">
        <w:rPr>
          <w:szCs w:val="24"/>
        </w:rPr>
        <w:t xml:space="preserve">VPSC </w:t>
      </w:r>
      <w:r w:rsidR="00D03A3D">
        <w:rPr>
          <w:szCs w:val="24"/>
        </w:rPr>
        <w:t xml:space="preserve"> implementing</w:t>
      </w:r>
      <w:proofErr w:type="gramEnd"/>
      <w:r w:rsidR="00D03A3D">
        <w:rPr>
          <w:szCs w:val="24"/>
        </w:rPr>
        <w:t xml:space="preserve"> the </w:t>
      </w:r>
      <w:r w:rsidR="0009679D">
        <w:rPr>
          <w:szCs w:val="24"/>
        </w:rPr>
        <w:t xml:space="preserve">above </w:t>
      </w:r>
      <w:r w:rsidR="00D03A3D">
        <w:rPr>
          <w:szCs w:val="24"/>
        </w:rPr>
        <w:t>procedure</w:t>
      </w:r>
      <w:r>
        <w:rPr>
          <w:szCs w:val="24"/>
        </w:rPr>
        <w:t xml:space="preserve">. </w:t>
      </w:r>
      <w:r>
        <w:rPr>
          <w:rFonts w:eastAsia="Times New Roman"/>
          <w:szCs w:val="24"/>
        </w:rPr>
        <w:t xml:space="preserve">The application assumes that a VPSC7.IN ‘master’ input file </w:t>
      </w:r>
      <w:r w:rsidR="00D03A3D">
        <w:rPr>
          <w:rFonts w:eastAsia="Times New Roman"/>
          <w:szCs w:val="24"/>
        </w:rPr>
        <w:t xml:space="preserve">is </w:t>
      </w:r>
      <w:r>
        <w:rPr>
          <w:rFonts w:eastAsia="Times New Roman"/>
          <w:szCs w:val="24"/>
        </w:rPr>
        <w:t xml:space="preserve">associated with each experimental stress-strain dataset utilized </w:t>
      </w:r>
      <w:r w:rsidR="00350770">
        <w:rPr>
          <w:rFonts w:eastAsia="Times New Roman"/>
          <w:szCs w:val="24"/>
        </w:rPr>
        <w:t xml:space="preserve">for </w:t>
      </w:r>
      <w:r>
        <w:rPr>
          <w:rFonts w:eastAsia="Times New Roman"/>
          <w:szCs w:val="24"/>
        </w:rPr>
        <w:t>calibration. M</w:t>
      </w:r>
      <w:r w:rsidR="00D03A3D">
        <w:rPr>
          <w:rFonts w:eastAsia="Times New Roman"/>
          <w:szCs w:val="24"/>
        </w:rPr>
        <w:t>ultiple datasets are admissible, each dataset possibly</w:t>
      </w:r>
      <w:r>
        <w:rPr>
          <w:rFonts w:eastAsia="Times New Roman"/>
          <w:szCs w:val="24"/>
        </w:rPr>
        <w:t xml:space="preserve"> </w:t>
      </w:r>
      <w:r w:rsidR="00D03A3D">
        <w:rPr>
          <w:rFonts w:eastAsia="Times New Roman"/>
          <w:szCs w:val="24"/>
        </w:rPr>
        <w:t xml:space="preserve">having its own PROCESS file, FILETEXT and </w:t>
      </w:r>
      <w:proofErr w:type="gramStart"/>
      <w:r w:rsidR="00D03A3D">
        <w:rPr>
          <w:rFonts w:eastAsia="Times New Roman"/>
          <w:szCs w:val="24"/>
        </w:rPr>
        <w:t>FILECRYS,</w:t>
      </w:r>
      <w:proofErr w:type="gramEnd"/>
      <w:r w:rsidR="00D03A3D">
        <w:rPr>
          <w:rFonts w:eastAsia="Times New Roman"/>
          <w:szCs w:val="24"/>
        </w:rPr>
        <w:t xml:space="preserve"> provided that the same slip and twin deformation modes are specified for all datasets.</w:t>
      </w:r>
    </w:p>
    <w:p w:rsidR="008C6A43" w:rsidRDefault="008C6A43" w:rsidP="00243562">
      <w:pPr>
        <w:widowControl/>
        <w:suppressAutoHyphens w:val="0"/>
        <w:autoSpaceDE w:val="0"/>
        <w:autoSpaceDN w:val="0"/>
        <w:adjustRightInd w:val="0"/>
        <w:rPr>
          <w:rFonts w:eastAsia="Times New Roman"/>
          <w:szCs w:val="24"/>
        </w:rPr>
      </w:pPr>
    </w:p>
    <w:p w:rsidR="00A81DD9" w:rsidRDefault="00A81DD9" w:rsidP="00243562">
      <w:pPr>
        <w:widowControl/>
        <w:suppressAutoHyphens w:val="0"/>
        <w:autoSpaceDE w:val="0"/>
        <w:autoSpaceDN w:val="0"/>
        <w:adjustRightInd w:val="0"/>
        <w:rPr>
          <w:rFonts w:eastAsia="Times New Roman"/>
          <w:szCs w:val="24"/>
        </w:rPr>
      </w:pPr>
      <w:r w:rsidRPr="00094697">
        <w:lastRenderedPageBreak/>
        <w:t>MATLAB [</w:t>
      </w:r>
      <w:r>
        <w:t>2</w:t>
      </w:r>
      <w:r w:rsidRPr="00094697">
        <w:t xml:space="preserve">] (version R2008a) was chosen as the platform for the </w:t>
      </w:r>
      <w:r>
        <w:t xml:space="preserve">interface </w:t>
      </w:r>
      <w:r w:rsidRPr="00094697">
        <w:t>since MATLAB includes functionalities for GUI development, system calls, and visualization, in a single package. In addition, compiled MATLAB applications are redistributable royalty-free.</w:t>
      </w:r>
    </w:p>
    <w:p w:rsidR="00A81DD9" w:rsidRDefault="00A81DD9" w:rsidP="00243562">
      <w:pPr>
        <w:widowControl/>
        <w:suppressAutoHyphens w:val="0"/>
        <w:autoSpaceDE w:val="0"/>
        <w:autoSpaceDN w:val="0"/>
        <w:adjustRightInd w:val="0"/>
        <w:rPr>
          <w:rFonts w:eastAsia="Times New Roman"/>
          <w:szCs w:val="24"/>
        </w:rPr>
      </w:pPr>
    </w:p>
    <w:p w:rsidR="008C6A43" w:rsidRDefault="008C6A43" w:rsidP="00243562">
      <w:pPr>
        <w:widowControl/>
        <w:suppressAutoHyphens w:val="0"/>
        <w:autoSpaceDE w:val="0"/>
        <w:autoSpaceDN w:val="0"/>
        <w:adjustRightInd w:val="0"/>
        <w:rPr>
          <w:szCs w:val="24"/>
        </w:rPr>
      </w:pPr>
      <w:r>
        <w:rPr>
          <w:rFonts w:eastAsia="Times New Roman"/>
          <w:szCs w:val="24"/>
        </w:rPr>
        <w:t xml:space="preserve">Figure 2 is a snapshot of the </w:t>
      </w:r>
      <w:r>
        <w:rPr>
          <w:szCs w:val="24"/>
        </w:rPr>
        <w:t xml:space="preserve">VPSC7b_gui application </w:t>
      </w:r>
      <w:r>
        <w:rPr>
          <w:rFonts w:eastAsia="Times New Roman"/>
          <w:szCs w:val="24"/>
        </w:rPr>
        <w:t>window. The remainder of this section explains the function of each user interface control element.</w:t>
      </w:r>
    </w:p>
    <w:p w:rsidR="008311EF" w:rsidRDefault="008311EF" w:rsidP="00A002A9">
      <w:pPr>
        <w:rPr>
          <w:rFonts w:eastAsia="Times New Roman"/>
          <w:szCs w:val="24"/>
        </w:rPr>
      </w:pPr>
    </w:p>
    <w:p w:rsidR="00FC5D97" w:rsidRDefault="00DF7C4E" w:rsidP="006E2897">
      <w:pPr>
        <w:jc w:val="center"/>
        <w:rPr>
          <w:rFonts w:eastAsia="Times New Roman"/>
          <w:szCs w:val="24"/>
        </w:rPr>
      </w:pPr>
      <w:r w:rsidRPr="002F53C2">
        <w:rPr>
          <w:rFonts w:eastAsia="Times New Roman"/>
          <w:szCs w:val="24"/>
        </w:rPr>
        <w:pict>
          <v:shape id="_x0000_i1027" type="#_x0000_t75" style="width:441.5pt;height:281.2pt">
            <v:imagedata r:id="rId11" o:title="Screenshot-com-mathworks-util-PostVMInit"/>
          </v:shape>
        </w:pict>
      </w:r>
    </w:p>
    <w:p w:rsidR="003B1744" w:rsidRDefault="003B1744" w:rsidP="00A002A9">
      <w:pPr>
        <w:rPr>
          <w:rFonts w:eastAsia="Times New Roman"/>
          <w:szCs w:val="24"/>
        </w:rPr>
      </w:pPr>
    </w:p>
    <w:p w:rsidR="003B1744" w:rsidRDefault="003B1744" w:rsidP="006E2897">
      <w:pPr>
        <w:jc w:val="center"/>
        <w:rPr>
          <w:rFonts w:eastAsia="Times New Roman"/>
          <w:szCs w:val="24"/>
        </w:rPr>
      </w:pPr>
      <w:proofErr w:type="gramStart"/>
      <w:r w:rsidRPr="003B1744">
        <w:rPr>
          <w:b/>
          <w:szCs w:val="24"/>
        </w:rPr>
        <w:t xml:space="preserve">Figure </w:t>
      </w:r>
      <w:r w:rsidR="00CC65A4">
        <w:rPr>
          <w:b/>
          <w:szCs w:val="24"/>
        </w:rPr>
        <w:t>2</w:t>
      </w:r>
      <w:r>
        <w:rPr>
          <w:szCs w:val="24"/>
        </w:rPr>
        <w:t>.</w:t>
      </w:r>
      <w:proofErr w:type="gramEnd"/>
      <w:r>
        <w:rPr>
          <w:szCs w:val="24"/>
        </w:rPr>
        <w:t xml:space="preserve"> </w:t>
      </w:r>
      <w:proofErr w:type="gramStart"/>
      <w:r w:rsidR="00CC65A4">
        <w:rPr>
          <w:szCs w:val="24"/>
        </w:rPr>
        <w:t>A snapshot of the VPSC7b_gui window.</w:t>
      </w:r>
      <w:proofErr w:type="gramEnd"/>
    </w:p>
    <w:p w:rsidR="003B1744" w:rsidRDefault="003B1744" w:rsidP="00A002A9">
      <w:pPr>
        <w:rPr>
          <w:rFonts w:eastAsia="Times New Roman"/>
          <w:szCs w:val="24"/>
        </w:rPr>
      </w:pPr>
    </w:p>
    <w:p w:rsidR="0009679D" w:rsidRDefault="0009679D" w:rsidP="00A002A9">
      <w:pPr>
        <w:rPr>
          <w:rFonts w:eastAsia="Times New Roman"/>
          <w:szCs w:val="24"/>
        </w:rPr>
      </w:pPr>
    </w:p>
    <w:p w:rsidR="0009679D" w:rsidRDefault="0009679D" w:rsidP="0009679D">
      <w:pPr>
        <w:contextualSpacing/>
        <w:rPr>
          <w:szCs w:val="24"/>
        </w:rPr>
      </w:pPr>
      <w:r w:rsidRPr="0009679D">
        <w:rPr>
          <w:b/>
          <w:sz w:val="28"/>
          <w:szCs w:val="24"/>
        </w:rPr>
        <w:t xml:space="preserve">2.1 </w:t>
      </w:r>
      <w:r w:rsidR="00D742AA">
        <w:rPr>
          <w:b/>
          <w:sz w:val="28"/>
          <w:szCs w:val="24"/>
        </w:rPr>
        <w:t>M</w:t>
      </w:r>
      <w:r w:rsidR="008C6A43">
        <w:rPr>
          <w:b/>
          <w:sz w:val="28"/>
          <w:szCs w:val="24"/>
        </w:rPr>
        <w:t>enu items</w:t>
      </w:r>
    </w:p>
    <w:p w:rsidR="0009679D" w:rsidRDefault="0009679D" w:rsidP="0009679D">
      <w:pPr>
        <w:rPr>
          <w:szCs w:val="24"/>
        </w:rPr>
      </w:pPr>
    </w:p>
    <w:p w:rsidR="00D742AA" w:rsidRDefault="00D742AA" w:rsidP="0009679D">
      <w:pPr>
        <w:rPr>
          <w:b/>
          <w:szCs w:val="24"/>
        </w:rPr>
      </w:pPr>
      <w:r w:rsidRPr="00D742AA">
        <w:rPr>
          <w:b/>
          <w:sz w:val="28"/>
          <w:szCs w:val="24"/>
        </w:rPr>
        <w:t>2.1.1 File menu items</w:t>
      </w:r>
    </w:p>
    <w:p w:rsidR="00D742AA" w:rsidRPr="00D742AA" w:rsidRDefault="00D742AA" w:rsidP="0009679D">
      <w:pPr>
        <w:rPr>
          <w:b/>
          <w:szCs w:val="24"/>
        </w:rPr>
      </w:pPr>
    </w:p>
    <w:p w:rsidR="003B1744" w:rsidRDefault="00714BE7" w:rsidP="00714BE7">
      <w:pPr>
        <w:widowControl/>
        <w:suppressAutoHyphens w:val="0"/>
        <w:autoSpaceDE w:val="0"/>
        <w:autoSpaceDN w:val="0"/>
        <w:adjustRightInd w:val="0"/>
        <w:rPr>
          <w:szCs w:val="24"/>
        </w:rPr>
      </w:pPr>
      <w:r>
        <w:rPr>
          <w:b/>
          <w:szCs w:val="24"/>
        </w:rPr>
        <w:t>File | Configure VPSC</w:t>
      </w:r>
      <w:r w:rsidR="00656BF7">
        <w:rPr>
          <w:szCs w:val="24"/>
        </w:rPr>
        <w:t>.</w:t>
      </w:r>
      <w:r>
        <w:rPr>
          <w:b/>
          <w:szCs w:val="24"/>
        </w:rPr>
        <w:t xml:space="preserve"> </w:t>
      </w:r>
      <w:r w:rsidR="00656BF7" w:rsidRPr="00656BF7">
        <w:rPr>
          <w:szCs w:val="24"/>
        </w:rPr>
        <w:t>O</w:t>
      </w:r>
      <w:r w:rsidR="000C3EB9">
        <w:rPr>
          <w:szCs w:val="24"/>
        </w:rPr>
        <w:t>pen</w:t>
      </w:r>
      <w:r w:rsidR="001F78FC">
        <w:rPr>
          <w:szCs w:val="24"/>
        </w:rPr>
        <w:t xml:space="preserve"> </w:t>
      </w:r>
      <w:r w:rsidR="00656BF7">
        <w:rPr>
          <w:szCs w:val="24"/>
        </w:rPr>
        <w:t xml:space="preserve">the </w:t>
      </w:r>
      <w:r w:rsidR="001F78FC">
        <w:rPr>
          <w:szCs w:val="24"/>
        </w:rPr>
        <w:t>dialog</w:t>
      </w:r>
      <w:r w:rsidR="000C3EB9">
        <w:rPr>
          <w:szCs w:val="24"/>
        </w:rPr>
        <w:t>s</w:t>
      </w:r>
      <w:r w:rsidR="001F78FC">
        <w:rPr>
          <w:szCs w:val="24"/>
        </w:rPr>
        <w:t xml:space="preserve"> to specify the name VPSC binary, the root of the </w:t>
      </w:r>
      <w:r w:rsidR="00656BF7">
        <w:rPr>
          <w:szCs w:val="24"/>
        </w:rPr>
        <w:t xml:space="preserve">working </w:t>
      </w:r>
      <w:r w:rsidR="001F78FC">
        <w:rPr>
          <w:szCs w:val="24"/>
        </w:rPr>
        <w:t>directory where files will be stored by VPSC7b_gui, and the name of the host</w:t>
      </w:r>
      <w:r w:rsidR="000C3EB9">
        <w:rPr>
          <w:szCs w:val="24"/>
        </w:rPr>
        <w:t xml:space="preserve"> to execute the VPSC binary</w:t>
      </w:r>
      <w:r w:rsidR="001F78FC">
        <w:rPr>
          <w:szCs w:val="24"/>
        </w:rPr>
        <w:t>.</w:t>
      </w:r>
      <w:r w:rsidR="000C3EB9">
        <w:rPr>
          <w:szCs w:val="24"/>
        </w:rPr>
        <w:t xml:space="preserve"> </w:t>
      </w:r>
      <w:r w:rsidR="005A2CBF">
        <w:rPr>
          <w:szCs w:val="24"/>
        </w:rPr>
        <w:t>By default, VPSC7b_gui and VPSC will run on the same machine. If another host will run VPSC, t</w:t>
      </w:r>
      <w:r w:rsidR="00656BF7">
        <w:rPr>
          <w:szCs w:val="24"/>
        </w:rPr>
        <w:t xml:space="preserve">he </w:t>
      </w:r>
      <w:r w:rsidR="009B5FF0">
        <w:rPr>
          <w:szCs w:val="24"/>
        </w:rPr>
        <w:t xml:space="preserve">(local) </w:t>
      </w:r>
      <w:r w:rsidR="00656BF7">
        <w:rPr>
          <w:szCs w:val="24"/>
        </w:rPr>
        <w:t xml:space="preserve">machine running VPSC7b_gui must be able to </w:t>
      </w:r>
      <w:proofErr w:type="spellStart"/>
      <w:r w:rsidR="00656BF7">
        <w:rPr>
          <w:szCs w:val="24"/>
        </w:rPr>
        <w:t>rsh</w:t>
      </w:r>
      <w:proofErr w:type="spellEnd"/>
      <w:r w:rsidR="00656BF7">
        <w:rPr>
          <w:szCs w:val="24"/>
        </w:rPr>
        <w:t xml:space="preserve"> to the </w:t>
      </w:r>
      <w:r w:rsidR="009B5FF0">
        <w:rPr>
          <w:szCs w:val="24"/>
        </w:rPr>
        <w:t xml:space="preserve">(remote) </w:t>
      </w:r>
      <w:r w:rsidR="00656BF7">
        <w:rPr>
          <w:szCs w:val="24"/>
        </w:rPr>
        <w:t xml:space="preserve">host </w:t>
      </w:r>
      <w:r w:rsidR="00350770">
        <w:rPr>
          <w:szCs w:val="24"/>
        </w:rPr>
        <w:t>which will run VPSC</w:t>
      </w:r>
      <w:r w:rsidR="00656BF7">
        <w:rPr>
          <w:szCs w:val="24"/>
        </w:rPr>
        <w:t>, and t</w:t>
      </w:r>
      <w:r w:rsidR="000C3EB9">
        <w:rPr>
          <w:szCs w:val="24"/>
        </w:rPr>
        <w:t xml:space="preserve">he </w:t>
      </w:r>
      <w:r w:rsidR="00656BF7">
        <w:rPr>
          <w:szCs w:val="24"/>
        </w:rPr>
        <w:t xml:space="preserve">working directory must be accessible to </w:t>
      </w:r>
      <w:r w:rsidR="009B5FF0">
        <w:rPr>
          <w:szCs w:val="24"/>
        </w:rPr>
        <w:t xml:space="preserve">both the local machine and the remote </w:t>
      </w:r>
      <w:r w:rsidR="00656BF7">
        <w:rPr>
          <w:szCs w:val="24"/>
        </w:rPr>
        <w:t>execution host. For example, VPSC7b_gui may be running on a user’s desktop</w:t>
      </w:r>
      <w:r w:rsidR="009B5FF0">
        <w:rPr>
          <w:szCs w:val="24"/>
        </w:rPr>
        <w:t xml:space="preserve">, while the machine to run the VPSC executable maybe a multiprocessor compute server. </w:t>
      </w:r>
      <w:r w:rsidR="005A2CBF">
        <w:rPr>
          <w:szCs w:val="24"/>
        </w:rPr>
        <w:t xml:space="preserve"> </w:t>
      </w:r>
      <w:r w:rsidR="009B5FF0">
        <w:rPr>
          <w:szCs w:val="24"/>
        </w:rPr>
        <w:t xml:space="preserve">The working directory may be on the user’s home which is on a </w:t>
      </w:r>
      <w:proofErr w:type="spellStart"/>
      <w:r w:rsidR="009B5FF0">
        <w:rPr>
          <w:szCs w:val="24"/>
        </w:rPr>
        <w:t>filesystem</w:t>
      </w:r>
      <w:proofErr w:type="spellEnd"/>
      <w:r w:rsidR="009B5FF0">
        <w:rPr>
          <w:szCs w:val="24"/>
        </w:rPr>
        <w:t xml:space="preserve"> that is visible to the local and remote machines.</w:t>
      </w:r>
    </w:p>
    <w:p w:rsidR="000C3EB9" w:rsidRDefault="000C3EB9" w:rsidP="00714BE7">
      <w:pPr>
        <w:widowControl/>
        <w:suppressAutoHyphens w:val="0"/>
        <w:autoSpaceDE w:val="0"/>
        <w:autoSpaceDN w:val="0"/>
        <w:adjustRightInd w:val="0"/>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460"/>
        <w:gridCol w:w="3475"/>
        <w:gridCol w:w="2641"/>
      </w:tblGrid>
      <w:tr w:rsidR="000C3EB9" w:rsidTr="000C3EB9">
        <w:tc>
          <w:tcPr>
            <w:tcW w:w="3192" w:type="dxa"/>
          </w:tcPr>
          <w:p w:rsidR="000C3EB9" w:rsidRDefault="00DF7C4E" w:rsidP="000C3EB9">
            <w:pPr>
              <w:widowControl/>
              <w:suppressAutoHyphens w:val="0"/>
              <w:autoSpaceDE w:val="0"/>
              <w:autoSpaceDN w:val="0"/>
              <w:adjustRightInd w:val="0"/>
              <w:rPr>
                <w:szCs w:val="24"/>
              </w:rPr>
            </w:pPr>
            <w:r w:rsidRPr="002F53C2">
              <w:rPr>
                <w:szCs w:val="24"/>
              </w:rPr>
              <w:lastRenderedPageBreak/>
              <w:pict>
                <v:shape id="_x0000_i1028" type="#_x0000_t75" style="width:162.35pt;height:113.45pt">
                  <v:imagedata r:id="rId12" o:title="Screenshot-com-mathworks-util-PostVMInit-1"/>
                </v:shape>
              </w:pict>
            </w:r>
          </w:p>
        </w:tc>
        <w:tc>
          <w:tcPr>
            <w:tcW w:w="3192" w:type="dxa"/>
          </w:tcPr>
          <w:p w:rsidR="000C3EB9" w:rsidRDefault="00DF7C4E" w:rsidP="000C3EB9">
            <w:pPr>
              <w:widowControl/>
              <w:suppressAutoHyphens w:val="0"/>
              <w:autoSpaceDE w:val="0"/>
              <w:autoSpaceDN w:val="0"/>
              <w:adjustRightInd w:val="0"/>
              <w:rPr>
                <w:szCs w:val="24"/>
              </w:rPr>
            </w:pPr>
            <w:r w:rsidRPr="002F53C2">
              <w:rPr>
                <w:szCs w:val="24"/>
              </w:rPr>
              <w:pict>
                <v:shape id="_x0000_i1029" type="#_x0000_t75" style="width:163pt;height:114.1pt">
                  <v:imagedata r:id="rId13" o:title="Screenshot-com-mathworks-util-PostVMInit-3"/>
                </v:shape>
              </w:pict>
            </w:r>
          </w:p>
        </w:tc>
        <w:tc>
          <w:tcPr>
            <w:tcW w:w="3192" w:type="dxa"/>
          </w:tcPr>
          <w:p w:rsidR="000C3EB9" w:rsidRDefault="00DF7C4E" w:rsidP="000C3EB9">
            <w:pPr>
              <w:widowControl/>
              <w:suppressAutoHyphens w:val="0"/>
              <w:autoSpaceDE w:val="0"/>
              <w:autoSpaceDN w:val="0"/>
              <w:adjustRightInd w:val="0"/>
              <w:rPr>
                <w:szCs w:val="24"/>
              </w:rPr>
            </w:pPr>
            <w:r w:rsidRPr="002F53C2">
              <w:rPr>
                <w:szCs w:val="24"/>
              </w:rPr>
              <w:pict>
                <v:shape id="_x0000_i1030" type="#_x0000_t75" style="width:113.45pt;height:57.05pt">
                  <v:imagedata r:id="rId14" o:title="Screenshot-com-mathworks-util-PostVMInit-2"/>
                </v:shape>
              </w:pict>
            </w:r>
          </w:p>
        </w:tc>
      </w:tr>
    </w:tbl>
    <w:p w:rsidR="000C3EB9" w:rsidRDefault="000C3EB9" w:rsidP="00714BE7">
      <w:pPr>
        <w:widowControl/>
        <w:suppressAutoHyphens w:val="0"/>
        <w:autoSpaceDE w:val="0"/>
        <w:autoSpaceDN w:val="0"/>
        <w:adjustRightInd w:val="0"/>
        <w:rPr>
          <w:szCs w:val="24"/>
        </w:rPr>
      </w:pPr>
    </w:p>
    <w:p w:rsidR="006B671A" w:rsidRDefault="006B671A" w:rsidP="00714BE7">
      <w:pPr>
        <w:widowControl/>
        <w:suppressAutoHyphens w:val="0"/>
        <w:autoSpaceDE w:val="0"/>
        <w:autoSpaceDN w:val="0"/>
        <w:adjustRightInd w:val="0"/>
        <w:rPr>
          <w:szCs w:val="24"/>
        </w:rPr>
      </w:pPr>
      <w:r>
        <w:rPr>
          <w:szCs w:val="24"/>
        </w:rPr>
        <w:t>The functionality to specify the VPSC executable allows the user to experiment with variants of the release version of the code</w:t>
      </w:r>
      <w:r w:rsidR="00391AA5">
        <w:rPr>
          <w:szCs w:val="24"/>
        </w:rPr>
        <w:t>, for example, to test revisions to the underlying formulas.</w:t>
      </w:r>
      <w:r w:rsidR="005A2CBF">
        <w:rPr>
          <w:szCs w:val="24"/>
        </w:rPr>
        <w:t xml:space="preserve"> When calibrating the model using multiple data sets, specifying a multiprocessor execution host for VPSC enables VPSC7b_gui to generate the model stress-strain curves for the datasets in parallel.</w:t>
      </w:r>
    </w:p>
    <w:p w:rsidR="000C3EB9" w:rsidRDefault="000C3EB9" w:rsidP="00714BE7">
      <w:pPr>
        <w:widowControl/>
        <w:suppressAutoHyphens w:val="0"/>
        <w:autoSpaceDE w:val="0"/>
        <w:autoSpaceDN w:val="0"/>
        <w:adjustRightInd w:val="0"/>
        <w:rPr>
          <w:szCs w:val="24"/>
        </w:rPr>
      </w:pPr>
    </w:p>
    <w:p w:rsidR="00714BE7" w:rsidRDefault="002F53C2" w:rsidP="00714BE7">
      <w:pPr>
        <w:widowControl/>
        <w:suppressAutoHyphens w:val="0"/>
        <w:autoSpaceDE w:val="0"/>
        <w:autoSpaceDN w:val="0"/>
        <w:adjustRightInd w:val="0"/>
        <w:rPr>
          <w:szCs w:val="24"/>
        </w:rPr>
      </w:pPr>
      <w:r w:rsidRPr="002F53C2">
        <w:rPr>
          <w:noProof/>
        </w:rPr>
        <w:pict>
          <v:shape id="_x0000_s4317" type="#_x0000_t75" style="position:absolute;margin-left:294.1pt;margin-top:3.6pt;width:162.35pt;height:113.45pt;z-index:251662848;mso-position-horizontal-relative:text;mso-position-vertical-relative:text">
            <v:imagedata r:id="rId15" o:title="Screenshot-com-mathworks-util-PostVMInit-4"/>
            <w10:wrap type="square"/>
          </v:shape>
        </w:pict>
      </w:r>
      <w:r w:rsidR="00714BE7">
        <w:rPr>
          <w:b/>
          <w:szCs w:val="24"/>
        </w:rPr>
        <w:t>File | Load data files</w:t>
      </w:r>
      <w:r w:rsidR="009B5FF0">
        <w:rPr>
          <w:szCs w:val="24"/>
        </w:rPr>
        <w:t xml:space="preserve">. </w:t>
      </w:r>
      <w:r w:rsidR="009B5FF0" w:rsidRPr="009B5FF0">
        <w:rPr>
          <w:szCs w:val="24"/>
        </w:rPr>
        <w:t>O</w:t>
      </w:r>
      <w:r w:rsidR="009B5FF0">
        <w:rPr>
          <w:szCs w:val="24"/>
        </w:rPr>
        <w:t xml:space="preserve">pen the dialog to select a text file that lists the </w:t>
      </w:r>
      <w:r w:rsidR="007A5A91">
        <w:rPr>
          <w:szCs w:val="24"/>
        </w:rPr>
        <w:t xml:space="preserve">experimental </w:t>
      </w:r>
      <w:r w:rsidR="009B5FF0">
        <w:rPr>
          <w:szCs w:val="24"/>
        </w:rPr>
        <w:t>stress-strain datasets</w:t>
      </w:r>
      <w:r w:rsidR="007A5A91">
        <w:rPr>
          <w:szCs w:val="24"/>
        </w:rPr>
        <w:t xml:space="preserve"> and their associated VPSC7.IN master input files.</w:t>
      </w:r>
      <w:r w:rsidR="00A275EC">
        <w:rPr>
          <w:szCs w:val="24"/>
        </w:rPr>
        <w:t xml:space="preserve"> </w:t>
      </w:r>
      <w:r w:rsidR="00391AA5">
        <w:rPr>
          <w:szCs w:val="24"/>
        </w:rPr>
        <w:t xml:space="preserve">A template for an </w:t>
      </w:r>
      <w:r w:rsidR="007A5A91">
        <w:rPr>
          <w:szCs w:val="24"/>
        </w:rPr>
        <w:t xml:space="preserve">experiment list </w:t>
      </w:r>
      <w:r w:rsidR="00391AA5">
        <w:rPr>
          <w:szCs w:val="24"/>
        </w:rPr>
        <w:t xml:space="preserve">is the </w:t>
      </w:r>
      <w:r w:rsidR="007A5A91">
        <w:rPr>
          <w:szCs w:val="24"/>
        </w:rPr>
        <w:t>following:</w:t>
      </w:r>
    </w:p>
    <w:p w:rsidR="007A5A91" w:rsidRDefault="007A5A91" w:rsidP="00714BE7">
      <w:pPr>
        <w:widowControl/>
        <w:suppressAutoHyphens w:val="0"/>
        <w:autoSpaceDE w:val="0"/>
        <w:autoSpaceDN w:val="0"/>
        <w:adjustRightInd w:val="0"/>
        <w:rPr>
          <w:szCs w:val="24"/>
        </w:rPr>
      </w:pPr>
    </w:p>
    <w:p w:rsidR="00A275EC" w:rsidRDefault="00A275EC" w:rsidP="00714BE7">
      <w:pPr>
        <w:widowControl/>
        <w:suppressAutoHyphens w:val="0"/>
        <w:autoSpaceDE w:val="0"/>
        <w:autoSpaceDN w:val="0"/>
        <w:adjustRightInd w:val="0"/>
        <w:rPr>
          <w:szCs w:val="24"/>
        </w:rPr>
      </w:pPr>
    </w:p>
    <w:p w:rsidR="00A275EC" w:rsidRDefault="00A275EC" w:rsidP="00714BE7">
      <w:pPr>
        <w:widowControl/>
        <w:suppressAutoHyphens w:val="0"/>
        <w:autoSpaceDE w:val="0"/>
        <w:autoSpaceDN w:val="0"/>
        <w:adjustRightInd w:val="0"/>
        <w:rPr>
          <w:szCs w:val="24"/>
        </w:rPr>
      </w:pPr>
    </w:p>
    <w:p w:rsidR="00A275EC" w:rsidRDefault="00A275EC" w:rsidP="00714BE7">
      <w:pPr>
        <w:widowControl/>
        <w:suppressAutoHyphens w:val="0"/>
        <w:autoSpaceDE w:val="0"/>
        <w:autoSpaceDN w:val="0"/>
        <w:adjustRightInd w:val="0"/>
        <w:rPr>
          <w:szCs w:val="24"/>
        </w:rPr>
      </w:pPr>
    </w:p>
    <w:p w:rsidR="00A275EC" w:rsidRDefault="00A275EC" w:rsidP="00714BE7">
      <w:pPr>
        <w:widowControl/>
        <w:suppressAutoHyphens w:val="0"/>
        <w:autoSpaceDE w:val="0"/>
        <w:autoSpaceDN w:val="0"/>
        <w:adjustRightInd w:val="0"/>
        <w:rPr>
          <w:szCs w:val="24"/>
        </w:rPr>
      </w:pP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 List of experimental data files and their corresponding vpsc7.in</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 Lines starting with ‘#’ are comments</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 STRAIN-STRESS: stress-strain data file name</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 xml:space="preserve"># </w:t>
      </w:r>
      <w:proofErr w:type="gramStart"/>
      <w:r w:rsidRPr="007A5A91">
        <w:rPr>
          <w:rFonts w:ascii="Courier New" w:hAnsi="Courier New" w:cs="Courier New"/>
          <w:sz w:val="16"/>
          <w:szCs w:val="16"/>
        </w:rPr>
        <w:t>ORIENTATION  :</w:t>
      </w:r>
      <w:proofErr w:type="gramEnd"/>
      <w:r w:rsidRPr="007A5A91">
        <w:rPr>
          <w:rFonts w:ascii="Courier New" w:hAnsi="Courier New" w:cs="Courier New"/>
          <w:sz w:val="16"/>
          <w:szCs w:val="16"/>
        </w:rPr>
        <w:t xml:space="preserve"> 1=a (Y), 2=b (X), 3=</w:t>
      </w:r>
      <w:proofErr w:type="spellStart"/>
      <w:r w:rsidRPr="007A5A91">
        <w:rPr>
          <w:rFonts w:ascii="Courier New" w:hAnsi="Courier New" w:cs="Courier New"/>
          <w:sz w:val="16"/>
          <w:szCs w:val="16"/>
        </w:rPr>
        <w:t>tt</w:t>
      </w:r>
      <w:proofErr w:type="spellEnd"/>
      <w:r w:rsidRPr="007A5A91">
        <w:rPr>
          <w:rFonts w:ascii="Courier New" w:hAnsi="Courier New" w:cs="Courier New"/>
          <w:sz w:val="16"/>
          <w:szCs w:val="16"/>
        </w:rPr>
        <w:t xml:space="preserve"> (Z)</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 LOADING_</w:t>
      </w:r>
      <w:proofErr w:type="gramStart"/>
      <w:r w:rsidRPr="007A5A91">
        <w:rPr>
          <w:rFonts w:ascii="Courier New" w:hAnsi="Courier New" w:cs="Courier New"/>
          <w:sz w:val="16"/>
          <w:szCs w:val="16"/>
        </w:rPr>
        <w:t>TYPE :</w:t>
      </w:r>
      <w:proofErr w:type="gramEnd"/>
      <w:r w:rsidRPr="007A5A91">
        <w:rPr>
          <w:rFonts w:ascii="Courier New" w:hAnsi="Courier New" w:cs="Courier New"/>
          <w:sz w:val="16"/>
          <w:szCs w:val="16"/>
        </w:rPr>
        <w:t xml:space="preserve"> 1=tension, 2=compression, 3=torsion, 4=channel die, ...</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 TEMP         : temperature (K)</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 RATE         : strain rate</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 VPSC7_IN     : path to VPSC7.IN for the data file</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STRAIN-STRESS= DOE/AM30/ED_AM30_25C_Neg/ED_AM30_25C_Neg.txt</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ORIENTATION= 3</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LOADING_TYPE= 2</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TEMP= 298</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RATE= 1e-3</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VPSC7_IN= DOE/AM30/ED_AM30_25C_Neg/vpsc7.in</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STRAIN-STRESS= DOE/AM30/ET_AM30_25C_Neg/ET_AM30_25C_Neg.txt</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ORIENTATION= 1</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LOADING_TYPE= 2</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TEMP= 298</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RATE= 1e-3</w:t>
      </w:r>
    </w:p>
    <w:p w:rsidR="007A5A91" w:rsidRPr="007A5A91" w:rsidRDefault="007A5A91" w:rsidP="007A5A91">
      <w:pPr>
        <w:widowControl/>
        <w:suppressAutoHyphens w:val="0"/>
        <w:autoSpaceDE w:val="0"/>
        <w:autoSpaceDN w:val="0"/>
        <w:adjustRightInd w:val="0"/>
        <w:ind w:left="720"/>
        <w:rPr>
          <w:rFonts w:ascii="Courier New" w:hAnsi="Courier New" w:cs="Courier New"/>
          <w:sz w:val="16"/>
          <w:szCs w:val="16"/>
        </w:rPr>
      </w:pPr>
      <w:r w:rsidRPr="007A5A91">
        <w:rPr>
          <w:rFonts w:ascii="Courier New" w:hAnsi="Courier New" w:cs="Courier New"/>
          <w:sz w:val="16"/>
          <w:szCs w:val="16"/>
        </w:rPr>
        <w:t>VPSC7_IN= DOE/AM30/ET_AM30_25C_Neg/vpsc7.in</w:t>
      </w:r>
    </w:p>
    <w:p w:rsidR="007A5A91" w:rsidRDefault="007A5A91" w:rsidP="00714BE7">
      <w:pPr>
        <w:widowControl/>
        <w:suppressAutoHyphens w:val="0"/>
        <w:autoSpaceDE w:val="0"/>
        <w:autoSpaceDN w:val="0"/>
        <w:adjustRightInd w:val="0"/>
        <w:rPr>
          <w:szCs w:val="24"/>
        </w:rPr>
      </w:pPr>
    </w:p>
    <w:p w:rsidR="007A5A91" w:rsidRPr="003B1744" w:rsidRDefault="00391AA5" w:rsidP="00714BE7">
      <w:pPr>
        <w:widowControl/>
        <w:suppressAutoHyphens w:val="0"/>
        <w:autoSpaceDE w:val="0"/>
        <w:autoSpaceDN w:val="0"/>
        <w:adjustRightInd w:val="0"/>
        <w:rPr>
          <w:szCs w:val="24"/>
        </w:rPr>
      </w:pPr>
      <w:r>
        <w:rPr>
          <w:szCs w:val="24"/>
        </w:rPr>
        <w:t xml:space="preserve">At least one experiment must be listed. </w:t>
      </w:r>
      <w:r w:rsidR="007A5A91">
        <w:rPr>
          <w:szCs w:val="24"/>
        </w:rPr>
        <w:t xml:space="preserve">The </w:t>
      </w:r>
      <w:r>
        <w:rPr>
          <w:szCs w:val="24"/>
        </w:rPr>
        <w:t xml:space="preserve">filenames for stress-strain </w:t>
      </w:r>
      <w:r w:rsidR="007A5A91">
        <w:rPr>
          <w:szCs w:val="24"/>
        </w:rPr>
        <w:t xml:space="preserve">dataset and </w:t>
      </w:r>
      <w:r>
        <w:rPr>
          <w:szCs w:val="24"/>
        </w:rPr>
        <w:t xml:space="preserve">its </w:t>
      </w:r>
      <w:r w:rsidR="007A5A91">
        <w:rPr>
          <w:szCs w:val="24"/>
        </w:rPr>
        <w:t xml:space="preserve">VPSC7.IN </w:t>
      </w:r>
      <w:r>
        <w:rPr>
          <w:szCs w:val="24"/>
        </w:rPr>
        <w:t>master input file</w:t>
      </w:r>
      <w:r w:rsidR="007A5A91">
        <w:rPr>
          <w:szCs w:val="24"/>
        </w:rPr>
        <w:t xml:space="preserve"> may be absolute filename</w:t>
      </w:r>
      <w:r>
        <w:rPr>
          <w:szCs w:val="24"/>
        </w:rPr>
        <w:t>s</w:t>
      </w:r>
      <w:r w:rsidR="007A5A91">
        <w:rPr>
          <w:szCs w:val="24"/>
        </w:rPr>
        <w:t>, or relative to the directory containing the VPSC7b_gui application executable</w:t>
      </w:r>
      <w:r>
        <w:rPr>
          <w:szCs w:val="24"/>
        </w:rPr>
        <w:t xml:space="preserve"> like in the above template</w:t>
      </w:r>
      <w:r w:rsidR="007A5A91">
        <w:rPr>
          <w:szCs w:val="24"/>
        </w:rPr>
        <w:t>.</w:t>
      </w:r>
    </w:p>
    <w:p w:rsidR="004D7D39" w:rsidRDefault="004D7D39" w:rsidP="00714BE7">
      <w:pPr>
        <w:widowControl/>
        <w:suppressAutoHyphens w:val="0"/>
        <w:autoSpaceDE w:val="0"/>
        <w:autoSpaceDN w:val="0"/>
        <w:adjustRightInd w:val="0"/>
        <w:rPr>
          <w:b/>
          <w:szCs w:val="24"/>
        </w:rPr>
      </w:pPr>
    </w:p>
    <w:p w:rsidR="007A5A91" w:rsidRDefault="007A5A91" w:rsidP="00714BE7">
      <w:pPr>
        <w:widowControl/>
        <w:suppressAutoHyphens w:val="0"/>
        <w:autoSpaceDE w:val="0"/>
        <w:autoSpaceDN w:val="0"/>
        <w:adjustRightInd w:val="0"/>
        <w:rPr>
          <w:b/>
          <w:szCs w:val="24"/>
        </w:rPr>
      </w:pPr>
    </w:p>
    <w:p w:rsidR="00714BE7" w:rsidRDefault="002F53C2" w:rsidP="00714BE7">
      <w:pPr>
        <w:widowControl/>
        <w:suppressAutoHyphens w:val="0"/>
        <w:autoSpaceDE w:val="0"/>
        <w:autoSpaceDN w:val="0"/>
        <w:adjustRightInd w:val="0"/>
        <w:rPr>
          <w:szCs w:val="24"/>
        </w:rPr>
      </w:pPr>
      <w:r w:rsidRPr="002F53C2">
        <w:rPr>
          <w:noProof/>
        </w:rPr>
        <w:lastRenderedPageBreak/>
        <w:pict>
          <v:shape id="_x0000_s4318" type="#_x0000_t75" style="position:absolute;margin-left:293.45pt;margin-top:1.45pt;width:162pt;height:122.2pt;z-index:251664896;mso-position-horizontal-relative:text;mso-position-vertical-relative:text">
            <v:imagedata r:id="rId16" o:title="Screenshot-com-mathworks-util-PostVMInit-5"/>
            <w10:wrap type="square"/>
          </v:shape>
        </w:pict>
      </w:r>
      <w:r w:rsidR="00714BE7">
        <w:rPr>
          <w:b/>
          <w:szCs w:val="24"/>
        </w:rPr>
        <w:t>File | Initialize properties from crystal file</w:t>
      </w:r>
      <w:r w:rsidR="006B671A">
        <w:rPr>
          <w:b/>
          <w:szCs w:val="24"/>
        </w:rPr>
        <w:t>.</w:t>
      </w:r>
      <w:r w:rsidR="006B671A">
        <w:rPr>
          <w:szCs w:val="24"/>
        </w:rPr>
        <w:t xml:space="preserve"> </w:t>
      </w:r>
      <w:r w:rsidR="00676377">
        <w:rPr>
          <w:szCs w:val="24"/>
        </w:rPr>
        <w:t>T</w:t>
      </w:r>
      <w:r w:rsidR="00391AA5">
        <w:rPr>
          <w:szCs w:val="24"/>
        </w:rPr>
        <w:t>he</w:t>
      </w:r>
      <w:r w:rsidR="006B671A">
        <w:rPr>
          <w:szCs w:val="24"/>
        </w:rPr>
        <w:t xml:space="preserve"> Voce </w:t>
      </w:r>
      <w:r w:rsidR="00676377">
        <w:rPr>
          <w:szCs w:val="24"/>
        </w:rPr>
        <w:t xml:space="preserve">parameters </w:t>
      </w:r>
      <w:r w:rsidR="006B671A">
        <w:rPr>
          <w:szCs w:val="24"/>
        </w:rPr>
        <w:t xml:space="preserve">and latent hardening parameters </w:t>
      </w:r>
      <w:r w:rsidR="00676377">
        <w:rPr>
          <w:szCs w:val="24"/>
        </w:rPr>
        <w:t>are all set to 0 when VPSC7b_gui starts. This menu item opens a dialog to select</w:t>
      </w:r>
      <w:r w:rsidR="00607844">
        <w:rPr>
          <w:szCs w:val="24"/>
        </w:rPr>
        <w:t>,</w:t>
      </w:r>
      <w:r w:rsidR="00676377">
        <w:rPr>
          <w:szCs w:val="24"/>
        </w:rPr>
        <w:t xml:space="preserve"> from among the crystal files listed in all the VPSC7.IN files</w:t>
      </w:r>
      <w:r w:rsidR="00607844">
        <w:rPr>
          <w:szCs w:val="24"/>
        </w:rPr>
        <w:t>,</w:t>
      </w:r>
      <w:r w:rsidR="00676377">
        <w:rPr>
          <w:szCs w:val="24"/>
        </w:rPr>
        <w:t xml:space="preserve"> </w:t>
      </w:r>
      <w:r w:rsidR="00607844">
        <w:rPr>
          <w:szCs w:val="24"/>
        </w:rPr>
        <w:t xml:space="preserve">a FILECRYS </w:t>
      </w:r>
      <w:r w:rsidR="00676377">
        <w:rPr>
          <w:szCs w:val="24"/>
        </w:rPr>
        <w:t xml:space="preserve">from which to initialize the </w:t>
      </w:r>
      <w:r w:rsidR="00607844">
        <w:rPr>
          <w:szCs w:val="24"/>
        </w:rPr>
        <w:t xml:space="preserve">Voce parameters and the latent hardening </w:t>
      </w:r>
      <w:r w:rsidR="00676377">
        <w:rPr>
          <w:szCs w:val="24"/>
        </w:rPr>
        <w:t>parameters.</w:t>
      </w:r>
    </w:p>
    <w:p w:rsidR="006B671A" w:rsidRDefault="006B671A" w:rsidP="006B671A">
      <w:pPr>
        <w:widowControl/>
        <w:suppressAutoHyphens w:val="0"/>
        <w:autoSpaceDE w:val="0"/>
        <w:autoSpaceDN w:val="0"/>
        <w:adjustRightInd w:val="0"/>
        <w:jc w:val="center"/>
        <w:rPr>
          <w:szCs w:val="24"/>
        </w:rPr>
      </w:pPr>
    </w:p>
    <w:p w:rsidR="00607844" w:rsidRDefault="00607844" w:rsidP="00607844">
      <w:pPr>
        <w:widowControl/>
        <w:suppressAutoHyphens w:val="0"/>
        <w:autoSpaceDE w:val="0"/>
        <w:autoSpaceDN w:val="0"/>
        <w:adjustRightInd w:val="0"/>
        <w:rPr>
          <w:szCs w:val="24"/>
        </w:rPr>
      </w:pPr>
    </w:p>
    <w:p w:rsidR="00607844" w:rsidRPr="003B1744" w:rsidRDefault="00607844" w:rsidP="00607844">
      <w:pPr>
        <w:widowControl/>
        <w:suppressAutoHyphens w:val="0"/>
        <w:autoSpaceDE w:val="0"/>
        <w:autoSpaceDN w:val="0"/>
        <w:adjustRightInd w:val="0"/>
        <w:rPr>
          <w:szCs w:val="24"/>
        </w:rPr>
      </w:pPr>
    </w:p>
    <w:p w:rsidR="004D7D39" w:rsidRDefault="004D7D39" w:rsidP="00714BE7">
      <w:pPr>
        <w:widowControl/>
        <w:suppressAutoHyphens w:val="0"/>
        <w:autoSpaceDE w:val="0"/>
        <w:autoSpaceDN w:val="0"/>
        <w:adjustRightInd w:val="0"/>
        <w:rPr>
          <w:b/>
          <w:szCs w:val="24"/>
        </w:rPr>
      </w:pPr>
    </w:p>
    <w:p w:rsidR="00607844" w:rsidRDefault="002F53C2" w:rsidP="00714BE7">
      <w:pPr>
        <w:widowControl/>
        <w:suppressAutoHyphens w:val="0"/>
        <w:autoSpaceDE w:val="0"/>
        <w:autoSpaceDN w:val="0"/>
        <w:adjustRightInd w:val="0"/>
        <w:rPr>
          <w:szCs w:val="24"/>
        </w:rPr>
      </w:pPr>
      <w:r w:rsidRPr="002F53C2">
        <w:rPr>
          <w:noProof/>
        </w:rPr>
        <w:pict>
          <v:shape id="_x0000_s4319" type="#_x0000_t75" style="position:absolute;margin-left:293.45pt;margin-top:5.55pt;width:162pt;height:113.2pt;z-index:251666944;mso-position-horizontal-relative:text;mso-position-vertical-relative:text">
            <v:imagedata r:id="rId17" o:title="Screenshot-com-mathworks-util-PostVMInit-6"/>
            <w10:wrap type="square"/>
          </v:shape>
        </w:pict>
      </w:r>
      <w:r w:rsidR="00714BE7">
        <w:rPr>
          <w:b/>
          <w:szCs w:val="24"/>
        </w:rPr>
        <w:t xml:space="preserve">File | Load </w:t>
      </w:r>
      <w:proofErr w:type="spellStart"/>
      <w:r w:rsidR="00714BE7">
        <w:rPr>
          <w:b/>
          <w:szCs w:val="24"/>
        </w:rPr>
        <w:t>properties+constraints</w:t>
      </w:r>
      <w:proofErr w:type="spellEnd"/>
      <w:r w:rsidR="00714BE7">
        <w:rPr>
          <w:b/>
          <w:szCs w:val="24"/>
        </w:rPr>
        <w:t xml:space="preserve"> file</w:t>
      </w:r>
      <w:r w:rsidR="00607844">
        <w:rPr>
          <w:szCs w:val="24"/>
        </w:rPr>
        <w:t xml:space="preserve">. Open a dialog to select a “properties and constraints” (*.props) file. This is </w:t>
      </w:r>
      <w:r w:rsidR="0036195E">
        <w:rPr>
          <w:szCs w:val="24"/>
        </w:rPr>
        <w:t xml:space="preserve">a text file containing lines with the format "name=value fix min max", where "name" is a fitted constant in the VPSC model, fix is 0 or 1 to indicate that the value is to be fixed during optimization, and [min, max] is the range of permissible values for the constant if fix=0. </w:t>
      </w:r>
      <w:r w:rsidR="00607844">
        <w:rPr>
          <w:szCs w:val="24"/>
        </w:rPr>
        <w:t xml:space="preserve">See </w:t>
      </w:r>
      <w:r w:rsidR="00607844" w:rsidRPr="0036195E">
        <w:rPr>
          <w:b/>
          <w:szCs w:val="24"/>
        </w:rPr>
        <w:t xml:space="preserve">Appendix </w:t>
      </w:r>
      <w:r w:rsidR="0087578E">
        <w:rPr>
          <w:b/>
          <w:szCs w:val="24"/>
        </w:rPr>
        <w:t>B</w:t>
      </w:r>
      <w:r w:rsidR="00607844">
        <w:rPr>
          <w:szCs w:val="24"/>
        </w:rPr>
        <w:t xml:space="preserve"> for an example .props file. A .props file may be created by </w:t>
      </w:r>
      <w:r w:rsidR="00607844">
        <w:rPr>
          <w:b/>
          <w:szCs w:val="24"/>
        </w:rPr>
        <w:t xml:space="preserve">File | Write </w:t>
      </w:r>
      <w:proofErr w:type="spellStart"/>
      <w:r w:rsidR="00607844">
        <w:rPr>
          <w:b/>
          <w:szCs w:val="24"/>
        </w:rPr>
        <w:t>properties+constraints</w:t>
      </w:r>
      <w:proofErr w:type="spellEnd"/>
      <w:r w:rsidR="00607844">
        <w:rPr>
          <w:b/>
          <w:szCs w:val="24"/>
        </w:rPr>
        <w:t xml:space="preserve"> file</w:t>
      </w:r>
      <w:r w:rsidR="00607844">
        <w:rPr>
          <w:szCs w:val="24"/>
        </w:rPr>
        <w:t>.</w:t>
      </w:r>
    </w:p>
    <w:p w:rsidR="00607844" w:rsidRDefault="00607844" w:rsidP="00714BE7">
      <w:pPr>
        <w:widowControl/>
        <w:suppressAutoHyphens w:val="0"/>
        <w:autoSpaceDE w:val="0"/>
        <w:autoSpaceDN w:val="0"/>
        <w:adjustRightInd w:val="0"/>
        <w:rPr>
          <w:szCs w:val="24"/>
        </w:rPr>
      </w:pPr>
      <w:r>
        <w:rPr>
          <w:szCs w:val="24"/>
        </w:rPr>
        <w:t xml:space="preserve"> </w:t>
      </w:r>
    </w:p>
    <w:p w:rsidR="004D7D39" w:rsidRDefault="004D7D39" w:rsidP="00714BE7">
      <w:pPr>
        <w:widowControl/>
        <w:suppressAutoHyphens w:val="0"/>
        <w:autoSpaceDE w:val="0"/>
        <w:autoSpaceDN w:val="0"/>
        <w:adjustRightInd w:val="0"/>
        <w:rPr>
          <w:b/>
          <w:szCs w:val="24"/>
        </w:rPr>
      </w:pPr>
    </w:p>
    <w:p w:rsidR="00714BE7" w:rsidRDefault="002F53C2" w:rsidP="00714BE7">
      <w:pPr>
        <w:widowControl/>
        <w:suppressAutoHyphens w:val="0"/>
        <w:autoSpaceDE w:val="0"/>
        <w:autoSpaceDN w:val="0"/>
        <w:adjustRightInd w:val="0"/>
        <w:rPr>
          <w:szCs w:val="24"/>
        </w:rPr>
      </w:pPr>
      <w:r w:rsidRPr="002F53C2">
        <w:rPr>
          <w:noProof/>
        </w:rPr>
        <w:pict>
          <v:shape id="_x0000_s4320" type="#_x0000_t75" style="position:absolute;margin-left:294.15pt;margin-top:4.2pt;width:162pt;height:113.2pt;z-index:251668992;mso-position-horizontal-relative:text;mso-position-vertical-relative:text">
            <v:imagedata r:id="rId18" o:title="Screenshot-com-mathworks-util-PostVMInit-7"/>
            <w10:wrap type="square"/>
          </v:shape>
        </w:pict>
      </w:r>
      <w:r w:rsidR="00714BE7">
        <w:rPr>
          <w:b/>
          <w:szCs w:val="24"/>
        </w:rPr>
        <w:t>File | Load binary restart file</w:t>
      </w:r>
      <w:r w:rsidR="00632845">
        <w:rPr>
          <w:szCs w:val="24"/>
        </w:rPr>
        <w:t xml:space="preserve">. A binary restart file is </w:t>
      </w:r>
      <w:r w:rsidR="004D7D39">
        <w:rPr>
          <w:szCs w:val="24"/>
        </w:rPr>
        <w:t xml:space="preserve">a record of </w:t>
      </w:r>
      <w:r w:rsidR="00632845">
        <w:rPr>
          <w:szCs w:val="24"/>
        </w:rPr>
        <w:t xml:space="preserve">the state of VPSC7b_gui during a previous fitting session, created by </w:t>
      </w:r>
      <w:r w:rsidR="00632845">
        <w:rPr>
          <w:b/>
          <w:szCs w:val="24"/>
        </w:rPr>
        <w:t>File | Write binary restart file</w:t>
      </w:r>
      <w:r w:rsidR="00632845">
        <w:rPr>
          <w:szCs w:val="24"/>
        </w:rPr>
        <w:t xml:space="preserve"> during that session</w:t>
      </w:r>
      <w:r w:rsidR="004D7D39">
        <w:rPr>
          <w:szCs w:val="24"/>
        </w:rPr>
        <w:t>.</w:t>
      </w:r>
      <w:r w:rsidR="00632845">
        <w:rPr>
          <w:szCs w:val="24"/>
        </w:rPr>
        <w:t xml:space="preserve"> This menu item opens a dialog to select the restart file for the fitting session to be resumed.</w:t>
      </w:r>
    </w:p>
    <w:p w:rsidR="00607844" w:rsidRDefault="00607844" w:rsidP="00714BE7">
      <w:pPr>
        <w:widowControl/>
        <w:suppressAutoHyphens w:val="0"/>
        <w:autoSpaceDE w:val="0"/>
        <w:autoSpaceDN w:val="0"/>
        <w:adjustRightInd w:val="0"/>
        <w:rPr>
          <w:szCs w:val="24"/>
        </w:rPr>
      </w:pPr>
    </w:p>
    <w:p w:rsidR="00A275EC" w:rsidRPr="003B1744" w:rsidRDefault="00A275EC" w:rsidP="00714BE7">
      <w:pPr>
        <w:widowControl/>
        <w:suppressAutoHyphens w:val="0"/>
        <w:autoSpaceDE w:val="0"/>
        <w:autoSpaceDN w:val="0"/>
        <w:adjustRightInd w:val="0"/>
        <w:rPr>
          <w:szCs w:val="24"/>
        </w:rPr>
      </w:pPr>
    </w:p>
    <w:p w:rsidR="004D7D39" w:rsidRDefault="004D7D39" w:rsidP="00A275EC">
      <w:pPr>
        <w:widowControl/>
        <w:suppressAutoHyphens w:val="0"/>
        <w:autoSpaceDE w:val="0"/>
        <w:autoSpaceDN w:val="0"/>
        <w:adjustRightInd w:val="0"/>
        <w:rPr>
          <w:b/>
          <w:szCs w:val="24"/>
        </w:rPr>
      </w:pPr>
    </w:p>
    <w:p w:rsidR="00607844" w:rsidRDefault="00607844" w:rsidP="00607844">
      <w:pPr>
        <w:widowControl/>
        <w:suppressAutoHyphens w:val="0"/>
        <w:autoSpaceDE w:val="0"/>
        <w:autoSpaceDN w:val="0"/>
        <w:adjustRightInd w:val="0"/>
        <w:rPr>
          <w:b/>
          <w:szCs w:val="24"/>
        </w:rPr>
      </w:pPr>
    </w:p>
    <w:p w:rsidR="00607844" w:rsidRDefault="00607844" w:rsidP="00607844">
      <w:pPr>
        <w:widowControl/>
        <w:suppressAutoHyphens w:val="0"/>
        <w:autoSpaceDE w:val="0"/>
        <w:autoSpaceDN w:val="0"/>
        <w:adjustRightInd w:val="0"/>
        <w:rPr>
          <w:b/>
          <w:szCs w:val="24"/>
        </w:rPr>
      </w:pPr>
    </w:p>
    <w:p w:rsidR="008B4D15" w:rsidRDefault="002F53C2" w:rsidP="008B4D15">
      <w:pPr>
        <w:widowControl/>
        <w:suppressAutoHyphens w:val="0"/>
        <w:autoSpaceDE w:val="0"/>
        <w:autoSpaceDN w:val="0"/>
        <w:adjustRightInd w:val="0"/>
        <w:rPr>
          <w:szCs w:val="24"/>
        </w:rPr>
      </w:pPr>
      <w:r w:rsidRPr="002F53C2">
        <w:rPr>
          <w:noProof/>
        </w:rPr>
        <w:pict>
          <v:shape id="_x0000_s4316" type="#_x0000_t75" style="position:absolute;margin-left:294.85pt;margin-top:19pt;width:162pt;height:113.2pt;z-index:251660800;mso-position-horizontal-relative:text;mso-position-vertical-relative:text">
            <v:imagedata r:id="rId19" o:title="Screenshot-com-mathworks-util-PostVMInit-8"/>
            <w10:wrap type="square"/>
          </v:shape>
        </w:pict>
      </w:r>
      <w:r w:rsidR="00714BE7">
        <w:rPr>
          <w:b/>
          <w:szCs w:val="24"/>
        </w:rPr>
        <w:t>File | Retrieve a previous run</w:t>
      </w:r>
      <w:r w:rsidR="004669DC">
        <w:rPr>
          <w:b/>
          <w:szCs w:val="24"/>
        </w:rPr>
        <w:t xml:space="preserve">. </w:t>
      </w:r>
      <w:r w:rsidR="004669DC" w:rsidRPr="004669DC">
        <w:rPr>
          <w:szCs w:val="24"/>
        </w:rPr>
        <w:t>The VPSC</w:t>
      </w:r>
      <w:r w:rsidR="004669DC">
        <w:rPr>
          <w:b/>
          <w:szCs w:val="24"/>
        </w:rPr>
        <w:t xml:space="preserve"> </w:t>
      </w:r>
      <w:r w:rsidR="004669DC">
        <w:rPr>
          <w:szCs w:val="24"/>
        </w:rPr>
        <w:t xml:space="preserve">executable is invoked by VPSC7b_GUI when the </w:t>
      </w:r>
      <w:r w:rsidR="004669DC" w:rsidRPr="004669DC">
        <w:rPr>
          <w:b/>
          <w:szCs w:val="24"/>
        </w:rPr>
        <w:t>Evaluate</w:t>
      </w:r>
      <w:r w:rsidR="004669DC">
        <w:rPr>
          <w:szCs w:val="24"/>
        </w:rPr>
        <w:t xml:space="preserve"> pushbutton or the </w:t>
      </w:r>
      <w:r w:rsidR="004669DC" w:rsidRPr="004669DC">
        <w:rPr>
          <w:b/>
          <w:szCs w:val="24"/>
        </w:rPr>
        <w:t>Optimize</w:t>
      </w:r>
      <w:r w:rsidR="004669DC">
        <w:rPr>
          <w:szCs w:val="24"/>
        </w:rPr>
        <w:t xml:space="preserve"> pushbutton is selected. Each invocation of VPSC creates a ‘run’ directory. The structure of the directory and its contents are described in Section 3. This menu item opens a dialog to select such a run directory</w:t>
      </w:r>
      <w:r w:rsidR="008B4D15">
        <w:rPr>
          <w:szCs w:val="24"/>
        </w:rPr>
        <w:t xml:space="preserve"> and then display the results of that VPSC invocation without actually re-running the VPSC executable. For this menu item to function properly, the experiment list used by the previous VPSC invocation (see </w:t>
      </w:r>
      <w:r w:rsidR="008B4D15">
        <w:rPr>
          <w:b/>
          <w:szCs w:val="24"/>
        </w:rPr>
        <w:t>File | Load data files</w:t>
      </w:r>
      <w:r w:rsidR="008B4D15">
        <w:rPr>
          <w:szCs w:val="24"/>
        </w:rPr>
        <w:t xml:space="preserve">) must be the list that is currently loaded. </w:t>
      </w:r>
    </w:p>
    <w:p w:rsidR="008B4D15" w:rsidRDefault="008B4D15" w:rsidP="008B4D15">
      <w:pPr>
        <w:widowControl/>
        <w:suppressAutoHyphens w:val="0"/>
        <w:autoSpaceDE w:val="0"/>
        <w:autoSpaceDN w:val="0"/>
        <w:adjustRightInd w:val="0"/>
        <w:rPr>
          <w:szCs w:val="24"/>
        </w:rPr>
      </w:pPr>
    </w:p>
    <w:p w:rsidR="00A81DD9" w:rsidRPr="003B1744" w:rsidRDefault="00A81DD9" w:rsidP="008B4D15">
      <w:pPr>
        <w:widowControl/>
        <w:suppressAutoHyphens w:val="0"/>
        <w:autoSpaceDE w:val="0"/>
        <w:autoSpaceDN w:val="0"/>
        <w:adjustRightInd w:val="0"/>
        <w:rPr>
          <w:szCs w:val="24"/>
        </w:rPr>
      </w:pPr>
    </w:p>
    <w:p w:rsidR="004D7D39" w:rsidRDefault="004D7D39" w:rsidP="00714BE7">
      <w:pPr>
        <w:widowControl/>
        <w:suppressAutoHyphens w:val="0"/>
        <w:autoSpaceDE w:val="0"/>
        <w:autoSpaceDN w:val="0"/>
        <w:adjustRightInd w:val="0"/>
        <w:rPr>
          <w:b/>
          <w:szCs w:val="24"/>
        </w:rPr>
      </w:pPr>
    </w:p>
    <w:p w:rsidR="004D7D39" w:rsidRDefault="002F53C2" w:rsidP="00714BE7">
      <w:pPr>
        <w:widowControl/>
        <w:suppressAutoHyphens w:val="0"/>
        <w:autoSpaceDE w:val="0"/>
        <w:autoSpaceDN w:val="0"/>
        <w:adjustRightInd w:val="0"/>
        <w:rPr>
          <w:szCs w:val="24"/>
        </w:rPr>
      </w:pPr>
      <w:r w:rsidRPr="002F53C2">
        <w:rPr>
          <w:noProof/>
        </w:rPr>
        <w:lastRenderedPageBreak/>
        <w:pict>
          <v:shape id="_x0000_s4321" type="#_x0000_t75" style="position:absolute;margin-left:294.85pt;margin-top:.95pt;width:162pt;height:113.2pt;z-index:251671040;mso-position-horizontal-relative:text;mso-position-vertical-relative:text">
            <v:imagedata r:id="rId20" o:title="Screenshot-com-mathworks-util-PostVMInit-9"/>
            <w10:wrap type="square"/>
          </v:shape>
        </w:pict>
      </w:r>
      <w:r w:rsidR="00714BE7">
        <w:rPr>
          <w:b/>
          <w:szCs w:val="24"/>
        </w:rPr>
        <w:t>File | Write binary restart file</w:t>
      </w:r>
      <w:r w:rsidR="00A275EC">
        <w:rPr>
          <w:szCs w:val="24"/>
        </w:rPr>
        <w:t xml:space="preserve">. Open a dialog for the name of a *VPSC7b_gui.mat restart file, </w:t>
      </w:r>
      <w:proofErr w:type="gramStart"/>
      <w:r w:rsidR="00A275EC">
        <w:rPr>
          <w:szCs w:val="24"/>
        </w:rPr>
        <w:t>then</w:t>
      </w:r>
      <w:proofErr w:type="gramEnd"/>
      <w:r w:rsidR="00A275EC">
        <w:rPr>
          <w:szCs w:val="24"/>
        </w:rPr>
        <w:t xml:space="preserve"> create the file. The file </w:t>
      </w:r>
      <w:r w:rsidR="004D7D39">
        <w:rPr>
          <w:szCs w:val="24"/>
        </w:rPr>
        <w:t>record</w:t>
      </w:r>
      <w:r w:rsidR="00A275EC">
        <w:rPr>
          <w:szCs w:val="24"/>
        </w:rPr>
        <w:t>s</w:t>
      </w:r>
      <w:r w:rsidR="004D7D39">
        <w:rPr>
          <w:szCs w:val="24"/>
        </w:rPr>
        <w:t xml:space="preserve"> the state of </w:t>
      </w:r>
      <w:r w:rsidR="00A275EC">
        <w:rPr>
          <w:szCs w:val="24"/>
        </w:rPr>
        <w:t>the current fitting session. Loading this</w:t>
      </w:r>
      <w:r w:rsidR="004D7D39">
        <w:rPr>
          <w:szCs w:val="24"/>
        </w:rPr>
        <w:t xml:space="preserve"> file </w:t>
      </w:r>
      <w:r w:rsidR="00A275EC">
        <w:rPr>
          <w:szCs w:val="24"/>
        </w:rPr>
        <w:t xml:space="preserve">in the future </w:t>
      </w:r>
      <w:r w:rsidR="004D7D39">
        <w:rPr>
          <w:szCs w:val="24"/>
        </w:rPr>
        <w:t xml:space="preserve">with </w:t>
      </w:r>
      <w:r w:rsidR="004D7D39">
        <w:rPr>
          <w:b/>
          <w:bCs/>
          <w:szCs w:val="24"/>
        </w:rPr>
        <w:t xml:space="preserve">Load | Binary restart file </w:t>
      </w:r>
      <w:r w:rsidR="004D7D39">
        <w:rPr>
          <w:szCs w:val="24"/>
        </w:rPr>
        <w:t>continues the session</w:t>
      </w:r>
      <w:r w:rsidR="00A275EC">
        <w:rPr>
          <w:szCs w:val="24"/>
        </w:rPr>
        <w:t>.</w:t>
      </w:r>
      <w:r w:rsidR="00632845">
        <w:rPr>
          <w:szCs w:val="24"/>
        </w:rPr>
        <w:t xml:space="preserve"> This feature is useful if the user gets tired and wishes to continue the fitting session after getting some sleep.</w:t>
      </w:r>
      <w:r w:rsidR="00A275EC">
        <w:rPr>
          <w:szCs w:val="24"/>
        </w:rPr>
        <w:t xml:space="preserve"> </w:t>
      </w:r>
    </w:p>
    <w:p w:rsidR="004D7D39" w:rsidRDefault="004D7D39" w:rsidP="00714BE7">
      <w:pPr>
        <w:widowControl/>
        <w:suppressAutoHyphens w:val="0"/>
        <w:autoSpaceDE w:val="0"/>
        <w:autoSpaceDN w:val="0"/>
        <w:adjustRightInd w:val="0"/>
        <w:rPr>
          <w:szCs w:val="24"/>
        </w:rPr>
      </w:pPr>
    </w:p>
    <w:p w:rsidR="00E85D23" w:rsidRDefault="00E85D23" w:rsidP="00714BE7">
      <w:pPr>
        <w:widowControl/>
        <w:suppressAutoHyphens w:val="0"/>
        <w:autoSpaceDE w:val="0"/>
        <w:autoSpaceDN w:val="0"/>
        <w:adjustRightInd w:val="0"/>
        <w:rPr>
          <w:szCs w:val="24"/>
        </w:rPr>
      </w:pPr>
    </w:p>
    <w:p w:rsidR="00E85D23" w:rsidRDefault="00E85D23" w:rsidP="00714BE7">
      <w:pPr>
        <w:widowControl/>
        <w:suppressAutoHyphens w:val="0"/>
        <w:autoSpaceDE w:val="0"/>
        <w:autoSpaceDN w:val="0"/>
        <w:adjustRightInd w:val="0"/>
        <w:rPr>
          <w:szCs w:val="24"/>
        </w:rPr>
      </w:pPr>
    </w:p>
    <w:p w:rsidR="00A275EC" w:rsidRDefault="00A275EC" w:rsidP="00714BE7">
      <w:pPr>
        <w:widowControl/>
        <w:suppressAutoHyphens w:val="0"/>
        <w:autoSpaceDE w:val="0"/>
        <w:autoSpaceDN w:val="0"/>
        <w:adjustRightInd w:val="0"/>
        <w:rPr>
          <w:szCs w:val="24"/>
        </w:rPr>
      </w:pPr>
    </w:p>
    <w:p w:rsidR="00A275EC" w:rsidRDefault="002F53C2" w:rsidP="00A275EC">
      <w:pPr>
        <w:widowControl/>
        <w:suppressAutoHyphens w:val="0"/>
        <w:autoSpaceDE w:val="0"/>
        <w:autoSpaceDN w:val="0"/>
        <w:adjustRightInd w:val="0"/>
        <w:rPr>
          <w:szCs w:val="24"/>
        </w:rPr>
      </w:pPr>
      <w:r w:rsidRPr="002F53C2">
        <w:rPr>
          <w:noProof/>
        </w:rPr>
        <w:pict>
          <v:shape id="_x0000_s4322" type="#_x0000_t75" style="position:absolute;margin-left:296.15pt;margin-top:4.4pt;width:162pt;height:113.2pt;z-index:251673088;mso-position-horizontal-relative:text;mso-position-vertical-relative:text">
            <v:imagedata r:id="rId21" o:title="Screenshot-com-mathworks-util-PostVMInit-10"/>
            <w10:wrap type="square"/>
          </v:shape>
        </w:pict>
      </w:r>
      <w:r w:rsidR="00A275EC">
        <w:rPr>
          <w:b/>
          <w:szCs w:val="24"/>
        </w:rPr>
        <w:t xml:space="preserve">File | Write </w:t>
      </w:r>
      <w:proofErr w:type="spellStart"/>
      <w:r w:rsidR="00A275EC">
        <w:rPr>
          <w:b/>
          <w:szCs w:val="24"/>
        </w:rPr>
        <w:t>properties+constraints</w:t>
      </w:r>
      <w:proofErr w:type="spellEnd"/>
      <w:r w:rsidR="00A275EC">
        <w:rPr>
          <w:b/>
          <w:szCs w:val="24"/>
        </w:rPr>
        <w:t xml:space="preserve"> file</w:t>
      </w:r>
      <w:r w:rsidR="00A275EC">
        <w:rPr>
          <w:szCs w:val="24"/>
        </w:rPr>
        <w:t xml:space="preserve">. Open a dialog for the name of a .props file, </w:t>
      </w:r>
      <w:proofErr w:type="gramStart"/>
      <w:r w:rsidR="00A275EC">
        <w:rPr>
          <w:szCs w:val="24"/>
        </w:rPr>
        <w:t>then</w:t>
      </w:r>
      <w:proofErr w:type="gramEnd"/>
      <w:r w:rsidR="00A275EC">
        <w:rPr>
          <w:szCs w:val="24"/>
        </w:rPr>
        <w:t xml:space="preserve"> write the file. This is a text file containing the current values and constraints for the Voce parameters and the latent hardening parameters. This file may be used as input (see </w:t>
      </w:r>
      <w:r w:rsidR="00A275EC">
        <w:rPr>
          <w:b/>
          <w:szCs w:val="24"/>
        </w:rPr>
        <w:t xml:space="preserve">File | Load properties+ constraints file) </w:t>
      </w:r>
      <w:r w:rsidR="00A275EC">
        <w:rPr>
          <w:szCs w:val="24"/>
        </w:rPr>
        <w:t xml:space="preserve">in future fitting sessions. See </w:t>
      </w:r>
      <w:r w:rsidR="00A275EC" w:rsidRPr="0036195E">
        <w:rPr>
          <w:b/>
          <w:szCs w:val="24"/>
        </w:rPr>
        <w:t xml:space="preserve">Appendix </w:t>
      </w:r>
      <w:r w:rsidR="0087578E">
        <w:rPr>
          <w:b/>
          <w:szCs w:val="24"/>
        </w:rPr>
        <w:t>B</w:t>
      </w:r>
      <w:r w:rsidR="00A275EC">
        <w:rPr>
          <w:szCs w:val="24"/>
        </w:rPr>
        <w:t xml:space="preserve"> for an example .props file. </w:t>
      </w:r>
    </w:p>
    <w:p w:rsidR="00A275EC" w:rsidRDefault="00A275EC" w:rsidP="00A275EC">
      <w:pPr>
        <w:widowControl/>
        <w:suppressAutoHyphens w:val="0"/>
        <w:autoSpaceDE w:val="0"/>
        <w:autoSpaceDN w:val="0"/>
        <w:adjustRightInd w:val="0"/>
        <w:rPr>
          <w:b/>
          <w:szCs w:val="24"/>
        </w:rPr>
      </w:pPr>
    </w:p>
    <w:p w:rsidR="00A275EC" w:rsidRDefault="00A275EC" w:rsidP="00714BE7">
      <w:pPr>
        <w:widowControl/>
        <w:suppressAutoHyphens w:val="0"/>
        <w:autoSpaceDE w:val="0"/>
        <w:autoSpaceDN w:val="0"/>
        <w:adjustRightInd w:val="0"/>
        <w:rPr>
          <w:b/>
          <w:szCs w:val="24"/>
        </w:rPr>
      </w:pPr>
    </w:p>
    <w:p w:rsidR="00A275EC" w:rsidRDefault="00A275EC" w:rsidP="00714BE7">
      <w:pPr>
        <w:widowControl/>
        <w:suppressAutoHyphens w:val="0"/>
        <w:autoSpaceDE w:val="0"/>
        <w:autoSpaceDN w:val="0"/>
        <w:adjustRightInd w:val="0"/>
        <w:rPr>
          <w:b/>
          <w:szCs w:val="24"/>
        </w:rPr>
      </w:pPr>
    </w:p>
    <w:p w:rsidR="00A275EC" w:rsidRDefault="00A275EC" w:rsidP="00714BE7">
      <w:pPr>
        <w:widowControl/>
        <w:suppressAutoHyphens w:val="0"/>
        <w:autoSpaceDE w:val="0"/>
        <w:autoSpaceDN w:val="0"/>
        <w:adjustRightInd w:val="0"/>
        <w:rPr>
          <w:b/>
          <w:szCs w:val="24"/>
        </w:rPr>
      </w:pPr>
    </w:p>
    <w:p w:rsidR="00714BE7" w:rsidRDefault="002F53C2" w:rsidP="00714BE7">
      <w:pPr>
        <w:widowControl/>
        <w:suppressAutoHyphens w:val="0"/>
        <w:autoSpaceDE w:val="0"/>
        <w:autoSpaceDN w:val="0"/>
        <w:adjustRightInd w:val="0"/>
        <w:rPr>
          <w:szCs w:val="24"/>
        </w:rPr>
      </w:pPr>
      <w:r w:rsidRPr="002F53C2">
        <w:rPr>
          <w:noProof/>
        </w:rPr>
        <w:pict>
          <v:shape id="_x0000_s4323" type="#_x0000_t75" style="position:absolute;margin-left:297.55pt;margin-top:5.05pt;width:162pt;height:113.2pt;z-index:251675136;mso-position-horizontal-relative:text;mso-position-vertical-relative:text">
            <v:imagedata r:id="rId22" o:title="Screenshot-com-mathworks-util-PostVMInit-11"/>
            <w10:wrap type="square"/>
          </v:shape>
        </w:pict>
      </w:r>
      <w:r w:rsidR="00714BE7">
        <w:rPr>
          <w:b/>
          <w:szCs w:val="24"/>
        </w:rPr>
        <w:t>File | Write Voce hardening plot values</w:t>
      </w:r>
      <w:r w:rsidR="00A275EC">
        <w:rPr>
          <w:szCs w:val="24"/>
        </w:rPr>
        <w:t>. Open a dialog for the name of a .</w:t>
      </w:r>
      <w:proofErr w:type="spellStart"/>
      <w:r w:rsidR="00A275EC">
        <w:rPr>
          <w:szCs w:val="24"/>
        </w:rPr>
        <w:t>csv</w:t>
      </w:r>
      <w:proofErr w:type="spellEnd"/>
      <w:r w:rsidR="00A275EC">
        <w:rPr>
          <w:szCs w:val="24"/>
        </w:rPr>
        <w:t xml:space="preserve"> file, </w:t>
      </w:r>
      <w:proofErr w:type="gramStart"/>
      <w:r w:rsidR="00A275EC">
        <w:rPr>
          <w:szCs w:val="24"/>
        </w:rPr>
        <w:t>then</w:t>
      </w:r>
      <w:proofErr w:type="gramEnd"/>
      <w:r w:rsidR="00A275EC">
        <w:rPr>
          <w:szCs w:val="24"/>
        </w:rPr>
        <w:t xml:space="preserve"> write the file. This is </w:t>
      </w:r>
      <w:r w:rsidR="0046257F">
        <w:rPr>
          <w:szCs w:val="24"/>
        </w:rPr>
        <w:t xml:space="preserve">a text file containing the </w:t>
      </w:r>
      <w:r w:rsidR="001F78FC">
        <w:rPr>
          <w:szCs w:val="24"/>
        </w:rPr>
        <w:t xml:space="preserve">Voce hardening plot values </w:t>
      </w:r>
      <w:r w:rsidR="0046257F">
        <w:rPr>
          <w:szCs w:val="24"/>
        </w:rPr>
        <w:t>for post-processing. This file can be imported as comma-separated-values (CSV) into a spreadsheet program like MS Excel.</w:t>
      </w:r>
      <w:r w:rsidR="00A275EC">
        <w:rPr>
          <w:szCs w:val="24"/>
        </w:rPr>
        <w:t xml:space="preserve"> </w:t>
      </w:r>
    </w:p>
    <w:p w:rsidR="001F78FC" w:rsidRPr="003B1744" w:rsidRDefault="001F78FC" w:rsidP="00714BE7">
      <w:pPr>
        <w:widowControl/>
        <w:suppressAutoHyphens w:val="0"/>
        <w:autoSpaceDE w:val="0"/>
        <w:autoSpaceDN w:val="0"/>
        <w:adjustRightInd w:val="0"/>
        <w:rPr>
          <w:szCs w:val="24"/>
        </w:rPr>
      </w:pPr>
    </w:p>
    <w:p w:rsidR="00A275EC" w:rsidRDefault="00A275EC" w:rsidP="00714BE7">
      <w:pPr>
        <w:widowControl/>
        <w:suppressAutoHyphens w:val="0"/>
        <w:autoSpaceDE w:val="0"/>
        <w:autoSpaceDN w:val="0"/>
        <w:adjustRightInd w:val="0"/>
        <w:rPr>
          <w:b/>
          <w:szCs w:val="24"/>
        </w:rPr>
      </w:pPr>
    </w:p>
    <w:p w:rsidR="00A275EC" w:rsidRDefault="00A275EC" w:rsidP="00714BE7">
      <w:pPr>
        <w:widowControl/>
        <w:suppressAutoHyphens w:val="0"/>
        <w:autoSpaceDE w:val="0"/>
        <w:autoSpaceDN w:val="0"/>
        <w:adjustRightInd w:val="0"/>
        <w:rPr>
          <w:b/>
          <w:szCs w:val="24"/>
        </w:rPr>
      </w:pPr>
    </w:p>
    <w:p w:rsidR="00A275EC" w:rsidRDefault="00A275EC" w:rsidP="00714BE7">
      <w:pPr>
        <w:widowControl/>
        <w:suppressAutoHyphens w:val="0"/>
        <w:autoSpaceDE w:val="0"/>
        <w:autoSpaceDN w:val="0"/>
        <w:adjustRightInd w:val="0"/>
        <w:rPr>
          <w:b/>
          <w:szCs w:val="24"/>
        </w:rPr>
      </w:pPr>
    </w:p>
    <w:p w:rsidR="00A275EC" w:rsidRDefault="00A275EC" w:rsidP="00714BE7">
      <w:pPr>
        <w:widowControl/>
        <w:suppressAutoHyphens w:val="0"/>
        <w:autoSpaceDE w:val="0"/>
        <w:autoSpaceDN w:val="0"/>
        <w:adjustRightInd w:val="0"/>
        <w:rPr>
          <w:b/>
          <w:szCs w:val="24"/>
        </w:rPr>
      </w:pPr>
    </w:p>
    <w:p w:rsidR="00A275EC" w:rsidRDefault="00A275EC" w:rsidP="00714BE7">
      <w:pPr>
        <w:widowControl/>
        <w:suppressAutoHyphens w:val="0"/>
        <w:autoSpaceDE w:val="0"/>
        <w:autoSpaceDN w:val="0"/>
        <w:adjustRightInd w:val="0"/>
        <w:rPr>
          <w:b/>
          <w:szCs w:val="24"/>
        </w:rPr>
      </w:pPr>
    </w:p>
    <w:p w:rsidR="00A275EC" w:rsidRDefault="002F53C2" w:rsidP="00714BE7">
      <w:pPr>
        <w:widowControl/>
        <w:suppressAutoHyphens w:val="0"/>
        <w:autoSpaceDE w:val="0"/>
        <w:autoSpaceDN w:val="0"/>
        <w:adjustRightInd w:val="0"/>
        <w:rPr>
          <w:szCs w:val="24"/>
        </w:rPr>
      </w:pPr>
      <w:r w:rsidRPr="002F53C2">
        <w:rPr>
          <w:noProof/>
        </w:rPr>
        <w:pict>
          <v:shape id="_x0000_s4324" type="#_x0000_t75" style="position:absolute;margin-left:297.6pt;margin-top:2.55pt;width:163pt;height:108pt;z-index:251677184;mso-position-horizontal-relative:text;mso-position-vertical-relative:text">
            <v:imagedata r:id="rId23" o:title="Screenshot-com-mathworks-util-PostVMInit-12"/>
            <w10:wrap type="square"/>
          </v:shape>
        </w:pict>
      </w:r>
      <w:r w:rsidR="00714BE7">
        <w:rPr>
          <w:b/>
          <w:szCs w:val="24"/>
        </w:rPr>
        <w:t>File | Print figure</w:t>
      </w:r>
      <w:r w:rsidR="00A275EC">
        <w:rPr>
          <w:szCs w:val="24"/>
        </w:rPr>
        <w:t>. O</w:t>
      </w:r>
      <w:r w:rsidR="001F78FC">
        <w:rPr>
          <w:szCs w:val="24"/>
        </w:rPr>
        <w:t>pen a print preview of the VPSC7b_gui window.</w:t>
      </w:r>
      <w:r w:rsidR="00A275EC">
        <w:rPr>
          <w:szCs w:val="24"/>
        </w:rPr>
        <w:t xml:space="preserve"> A snapshot of the window can then be sent directly to a printer.</w:t>
      </w:r>
    </w:p>
    <w:p w:rsidR="00A275EC" w:rsidRDefault="00A275EC" w:rsidP="00714BE7">
      <w:pPr>
        <w:widowControl/>
        <w:suppressAutoHyphens w:val="0"/>
        <w:autoSpaceDE w:val="0"/>
        <w:autoSpaceDN w:val="0"/>
        <w:adjustRightInd w:val="0"/>
        <w:rPr>
          <w:szCs w:val="24"/>
        </w:rPr>
      </w:pPr>
    </w:p>
    <w:p w:rsidR="00714BE7" w:rsidRDefault="00714BE7" w:rsidP="00714BE7">
      <w:pPr>
        <w:widowControl/>
        <w:suppressAutoHyphens w:val="0"/>
        <w:autoSpaceDE w:val="0"/>
        <w:autoSpaceDN w:val="0"/>
        <w:adjustRightInd w:val="0"/>
        <w:rPr>
          <w:szCs w:val="24"/>
        </w:rPr>
      </w:pPr>
    </w:p>
    <w:p w:rsidR="00A275EC" w:rsidRDefault="00A275EC" w:rsidP="00714BE7">
      <w:pPr>
        <w:widowControl/>
        <w:suppressAutoHyphens w:val="0"/>
        <w:autoSpaceDE w:val="0"/>
        <w:autoSpaceDN w:val="0"/>
        <w:adjustRightInd w:val="0"/>
        <w:rPr>
          <w:szCs w:val="24"/>
        </w:rPr>
      </w:pPr>
    </w:p>
    <w:p w:rsidR="00A275EC" w:rsidRDefault="00A275EC" w:rsidP="00714BE7">
      <w:pPr>
        <w:widowControl/>
        <w:suppressAutoHyphens w:val="0"/>
        <w:autoSpaceDE w:val="0"/>
        <w:autoSpaceDN w:val="0"/>
        <w:adjustRightInd w:val="0"/>
        <w:rPr>
          <w:szCs w:val="24"/>
        </w:rPr>
      </w:pPr>
    </w:p>
    <w:p w:rsidR="00A275EC" w:rsidRPr="003B1744" w:rsidRDefault="00A275EC" w:rsidP="00714BE7">
      <w:pPr>
        <w:widowControl/>
        <w:suppressAutoHyphens w:val="0"/>
        <w:autoSpaceDE w:val="0"/>
        <w:autoSpaceDN w:val="0"/>
        <w:adjustRightInd w:val="0"/>
        <w:rPr>
          <w:szCs w:val="24"/>
        </w:rPr>
      </w:pPr>
    </w:p>
    <w:p w:rsidR="001F78FC" w:rsidRDefault="001F78FC" w:rsidP="00714BE7">
      <w:pPr>
        <w:widowControl/>
        <w:suppressAutoHyphens w:val="0"/>
        <w:autoSpaceDE w:val="0"/>
        <w:autoSpaceDN w:val="0"/>
        <w:adjustRightInd w:val="0"/>
        <w:rPr>
          <w:b/>
          <w:szCs w:val="24"/>
        </w:rPr>
      </w:pPr>
    </w:p>
    <w:p w:rsidR="00714BE7" w:rsidRPr="003B1744" w:rsidRDefault="00714BE7" w:rsidP="00714BE7">
      <w:pPr>
        <w:widowControl/>
        <w:suppressAutoHyphens w:val="0"/>
        <w:autoSpaceDE w:val="0"/>
        <w:autoSpaceDN w:val="0"/>
        <w:adjustRightInd w:val="0"/>
        <w:rPr>
          <w:szCs w:val="24"/>
        </w:rPr>
      </w:pPr>
      <w:r>
        <w:rPr>
          <w:b/>
          <w:szCs w:val="24"/>
        </w:rPr>
        <w:t>File | Reset</w:t>
      </w:r>
      <w:r w:rsidR="00A275EC">
        <w:rPr>
          <w:szCs w:val="24"/>
        </w:rPr>
        <w:t>.</w:t>
      </w:r>
      <w:r w:rsidRPr="003B1744">
        <w:rPr>
          <w:szCs w:val="24"/>
        </w:rPr>
        <w:t xml:space="preserve"> </w:t>
      </w:r>
      <w:r w:rsidR="00A275EC">
        <w:rPr>
          <w:szCs w:val="24"/>
        </w:rPr>
        <w:t>R</w:t>
      </w:r>
      <w:r w:rsidR="001F78FC">
        <w:rPr>
          <w:szCs w:val="24"/>
        </w:rPr>
        <w:t>e-initialize VPSC7b_gui.</w:t>
      </w:r>
    </w:p>
    <w:p w:rsidR="001F78FC" w:rsidRDefault="001F78FC" w:rsidP="00714BE7">
      <w:pPr>
        <w:widowControl/>
        <w:suppressAutoHyphens w:val="0"/>
        <w:autoSpaceDE w:val="0"/>
        <w:autoSpaceDN w:val="0"/>
        <w:adjustRightInd w:val="0"/>
        <w:rPr>
          <w:b/>
          <w:szCs w:val="24"/>
        </w:rPr>
      </w:pPr>
    </w:p>
    <w:p w:rsidR="00714BE7" w:rsidRDefault="00714BE7" w:rsidP="00714BE7">
      <w:pPr>
        <w:widowControl/>
        <w:suppressAutoHyphens w:val="0"/>
        <w:autoSpaceDE w:val="0"/>
        <w:autoSpaceDN w:val="0"/>
        <w:adjustRightInd w:val="0"/>
        <w:rPr>
          <w:szCs w:val="24"/>
        </w:rPr>
      </w:pPr>
      <w:r>
        <w:rPr>
          <w:b/>
          <w:szCs w:val="24"/>
        </w:rPr>
        <w:t>File | Quit</w:t>
      </w:r>
      <w:r w:rsidR="00A275EC">
        <w:rPr>
          <w:szCs w:val="24"/>
        </w:rPr>
        <w:t>. Q</w:t>
      </w:r>
      <w:r w:rsidR="001F78FC">
        <w:rPr>
          <w:szCs w:val="24"/>
        </w:rPr>
        <w:t>uit VPSC7b_gui.</w:t>
      </w:r>
    </w:p>
    <w:p w:rsidR="00E85D23" w:rsidRDefault="00E85D23" w:rsidP="00E85D23">
      <w:pPr>
        <w:rPr>
          <w:rFonts w:eastAsia="Times New Roman"/>
          <w:szCs w:val="24"/>
        </w:rPr>
      </w:pPr>
    </w:p>
    <w:p w:rsidR="00D742AA" w:rsidRPr="00D742AA" w:rsidRDefault="00D742AA" w:rsidP="00D742AA">
      <w:pPr>
        <w:rPr>
          <w:b/>
          <w:sz w:val="28"/>
          <w:szCs w:val="24"/>
        </w:rPr>
      </w:pPr>
      <w:r w:rsidRPr="00D742AA">
        <w:rPr>
          <w:b/>
          <w:sz w:val="28"/>
          <w:szCs w:val="24"/>
        </w:rPr>
        <w:lastRenderedPageBreak/>
        <w:t>2.1.2 Optimization menu items</w:t>
      </w:r>
    </w:p>
    <w:p w:rsidR="00D742AA" w:rsidRPr="00D742AA" w:rsidRDefault="00D742AA" w:rsidP="00D742AA">
      <w:pPr>
        <w:rPr>
          <w:b/>
          <w:szCs w:val="24"/>
        </w:rPr>
      </w:pPr>
    </w:p>
    <w:p w:rsidR="0025387E" w:rsidRDefault="00714BE7" w:rsidP="00714BE7">
      <w:pPr>
        <w:widowControl/>
        <w:suppressAutoHyphens w:val="0"/>
        <w:autoSpaceDE w:val="0"/>
        <w:autoSpaceDN w:val="0"/>
        <w:adjustRightInd w:val="0"/>
        <w:rPr>
          <w:szCs w:val="24"/>
        </w:rPr>
      </w:pPr>
      <w:r>
        <w:rPr>
          <w:b/>
          <w:szCs w:val="24"/>
        </w:rPr>
        <w:t xml:space="preserve">Optimization | Use </w:t>
      </w:r>
      <w:proofErr w:type="spellStart"/>
      <w:r>
        <w:rPr>
          <w:b/>
          <w:szCs w:val="24"/>
        </w:rPr>
        <w:t>fminsearch</w:t>
      </w:r>
      <w:proofErr w:type="spellEnd"/>
      <w:r w:rsidR="00E85D23">
        <w:rPr>
          <w:szCs w:val="24"/>
        </w:rPr>
        <w:t xml:space="preserve">. Set options for MATLAB's </w:t>
      </w:r>
      <w:proofErr w:type="spellStart"/>
      <w:proofErr w:type="gramStart"/>
      <w:r w:rsidR="00E85D23">
        <w:rPr>
          <w:szCs w:val="24"/>
        </w:rPr>
        <w:t>fminsearch</w:t>
      </w:r>
      <w:proofErr w:type="spellEnd"/>
      <w:r w:rsidR="00E85D23">
        <w:rPr>
          <w:szCs w:val="24"/>
        </w:rPr>
        <w:t>(</w:t>
      </w:r>
      <w:proofErr w:type="gramEnd"/>
      <w:r w:rsidR="00E85D23">
        <w:rPr>
          <w:szCs w:val="24"/>
        </w:rPr>
        <w:t>), then use it as the optimization routine.</w:t>
      </w:r>
    </w:p>
    <w:p w:rsidR="0025387E" w:rsidRDefault="0025387E" w:rsidP="00714BE7">
      <w:pPr>
        <w:widowControl/>
        <w:suppressAutoHyphens w:val="0"/>
        <w:autoSpaceDE w:val="0"/>
        <w:autoSpaceDN w:val="0"/>
        <w:adjustRightInd w:val="0"/>
        <w:rPr>
          <w:szCs w:val="24"/>
        </w:rPr>
      </w:pPr>
    </w:p>
    <w:p w:rsidR="00714BE7" w:rsidRPr="003B1744" w:rsidRDefault="0025387E" w:rsidP="0025387E">
      <w:pPr>
        <w:widowControl/>
        <w:suppressAutoHyphens w:val="0"/>
        <w:autoSpaceDE w:val="0"/>
        <w:autoSpaceDN w:val="0"/>
        <w:adjustRightInd w:val="0"/>
        <w:ind w:firstLine="720"/>
        <w:rPr>
          <w:szCs w:val="24"/>
        </w:rPr>
      </w:pPr>
      <w:r>
        <w:rPr>
          <w:szCs w:val="24"/>
        </w:rPr>
        <w:t xml:space="preserve"> </w:t>
      </w:r>
      <w:r w:rsidR="00DF7C4E" w:rsidRPr="002F53C2">
        <w:rPr>
          <w:szCs w:val="24"/>
        </w:rPr>
        <w:pict>
          <v:shape id="_x0000_i1031" type="#_x0000_t75" style="width:163pt;height:53pt">
            <v:imagedata r:id="rId24" o:title="Screenshot-com-mathworks-util-PostVMInit-13"/>
          </v:shape>
        </w:pict>
      </w:r>
    </w:p>
    <w:p w:rsidR="0046257F" w:rsidRDefault="0046257F" w:rsidP="00714BE7">
      <w:pPr>
        <w:widowControl/>
        <w:suppressAutoHyphens w:val="0"/>
        <w:autoSpaceDE w:val="0"/>
        <w:autoSpaceDN w:val="0"/>
        <w:adjustRightInd w:val="0"/>
        <w:rPr>
          <w:b/>
          <w:szCs w:val="24"/>
        </w:rPr>
      </w:pPr>
    </w:p>
    <w:p w:rsidR="00A81DD9" w:rsidRDefault="00A81DD9" w:rsidP="00714BE7">
      <w:pPr>
        <w:widowControl/>
        <w:suppressAutoHyphens w:val="0"/>
        <w:autoSpaceDE w:val="0"/>
        <w:autoSpaceDN w:val="0"/>
        <w:adjustRightInd w:val="0"/>
        <w:rPr>
          <w:b/>
          <w:szCs w:val="24"/>
        </w:rPr>
      </w:pPr>
    </w:p>
    <w:p w:rsidR="00714BE7" w:rsidRDefault="00714BE7" w:rsidP="00714BE7">
      <w:pPr>
        <w:widowControl/>
        <w:suppressAutoHyphens w:val="0"/>
        <w:autoSpaceDE w:val="0"/>
        <w:autoSpaceDN w:val="0"/>
        <w:adjustRightInd w:val="0"/>
        <w:rPr>
          <w:szCs w:val="24"/>
        </w:rPr>
      </w:pPr>
      <w:r>
        <w:rPr>
          <w:b/>
          <w:szCs w:val="24"/>
        </w:rPr>
        <w:t xml:space="preserve">Optimization | Use </w:t>
      </w:r>
      <w:proofErr w:type="spellStart"/>
      <w:r>
        <w:rPr>
          <w:b/>
          <w:szCs w:val="24"/>
        </w:rPr>
        <w:t>fmincon</w:t>
      </w:r>
      <w:proofErr w:type="spellEnd"/>
      <w:r w:rsidR="00E85D23">
        <w:rPr>
          <w:szCs w:val="24"/>
        </w:rPr>
        <w:t xml:space="preserve">. Set options for MATLAB's </w:t>
      </w:r>
      <w:proofErr w:type="spellStart"/>
      <w:proofErr w:type="gramStart"/>
      <w:r w:rsidR="00E85D23">
        <w:rPr>
          <w:szCs w:val="24"/>
        </w:rPr>
        <w:t>fmincon</w:t>
      </w:r>
      <w:proofErr w:type="spellEnd"/>
      <w:r w:rsidR="00E85D23">
        <w:rPr>
          <w:szCs w:val="24"/>
        </w:rPr>
        <w:t>(</w:t>
      </w:r>
      <w:proofErr w:type="gramEnd"/>
      <w:r w:rsidR="00E85D23">
        <w:rPr>
          <w:szCs w:val="24"/>
        </w:rPr>
        <w:t>), then use it as the optimization routine.</w:t>
      </w:r>
    </w:p>
    <w:p w:rsidR="0025387E" w:rsidRDefault="0025387E" w:rsidP="00714BE7">
      <w:pPr>
        <w:widowControl/>
        <w:suppressAutoHyphens w:val="0"/>
        <w:autoSpaceDE w:val="0"/>
        <w:autoSpaceDN w:val="0"/>
        <w:adjustRightInd w:val="0"/>
        <w:rPr>
          <w:szCs w:val="24"/>
        </w:rPr>
      </w:pPr>
    </w:p>
    <w:p w:rsidR="0025387E" w:rsidRPr="003B1744" w:rsidRDefault="00DF7C4E" w:rsidP="0025387E">
      <w:pPr>
        <w:widowControl/>
        <w:suppressAutoHyphens w:val="0"/>
        <w:autoSpaceDE w:val="0"/>
        <w:autoSpaceDN w:val="0"/>
        <w:adjustRightInd w:val="0"/>
        <w:ind w:firstLine="720"/>
        <w:rPr>
          <w:szCs w:val="24"/>
        </w:rPr>
      </w:pPr>
      <w:r w:rsidRPr="002F53C2">
        <w:rPr>
          <w:szCs w:val="24"/>
        </w:rPr>
        <w:pict>
          <v:shape id="_x0000_i1032" type="#_x0000_t75" style="width:305.65pt;height:65.9pt">
            <v:imagedata r:id="rId25" o:title="Screenshot-com-mathworks-util-PostVMInit-14"/>
          </v:shape>
        </w:pict>
      </w:r>
    </w:p>
    <w:p w:rsidR="0046257F" w:rsidRDefault="0046257F" w:rsidP="00714BE7">
      <w:pPr>
        <w:widowControl/>
        <w:suppressAutoHyphens w:val="0"/>
        <w:autoSpaceDE w:val="0"/>
        <w:autoSpaceDN w:val="0"/>
        <w:adjustRightInd w:val="0"/>
        <w:rPr>
          <w:b/>
          <w:szCs w:val="24"/>
        </w:rPr>
      </w:pPr>
    </w:p>
    <w:p w:rsidR="0025387E" w:rsidRDefault="0025387E" w:rsidP="00714BE7">
      <w:pPr>
        <w:widowControl/>
        <w:suppressAutoHyphens w:val="0"/>
        <w:autoSpaceDE w:val="0"/>
        <w:autoSpaceDN w:val="0"/>
        <w:adjustRightInd w:val="0"/>
        <w:rPr>
          <w:b/>
          <w:szCs w:val="24"/>
        </w:rPr>
      </w:pPr>
    </w:p>
    <w:p w:rsidR="00714BE7" w:rsidRDefault="00714BE7" w:rsidP="00714BE7">
      <w:pPr>
        <w:widowControl/>
        <w:suppressAutoHyphens w:val="0"/>
        <w:autoSpaceDE w:val="0"/>
        <w:autoSpaceDN w:val="0"/>
        <w:adjustRightInd w:val="0"/>
        <w:rPr>
          <w:szCs w:val="24"/>
        </w:rPr>
      </w:pPr>
      <w:r>
        <w:rPr>
          <w:b/>
          <w:szCs w:val="24"/>
        </w:rPr>
        <w:t xml:space="preserve">Optimization | Use </w:t>
      </w:r>
      <w:proofErr w:type="spellStart"/>
      <w:r>
        <w:rPr>
          <w:b/>
          <w:szCs w:val="24"/>
        </w:rPr>
        <w:t>lsqnonlin</w:t>
      </w:r>
      <w:proofErr w:type="spellEnd"/>
      <w:r w:rsidR="00E85D23">
        <w:rPr>
          <w:szCs w:val="24"/>
        </w:rPr>
        <w:t xml:space="preserve">. Set options for MATLAB's </w:t>
      </w:r>
      <w:proofErr w:type="spellStart"/>
      <w:proofErr w:type="gramStart"/>
      <w:r w:rsidR="00E85D23">
        <w:rPr>
          <w:szCs w:val="24"/>
        </w:rPr>
        <w:t>lsqnonlin</w:t>
      </w:r>
      <w:proofErr w:type="spellEnd"/>
      <w:r w:rsidR="00E85D23">
        <w:rPr>
          <w:szCs w:val="24"/>
        </w:rPr>
        <w:t>(</w:t>
      </w:r>
      <w:proofErr w:type="gramEnd"/>
      <w:r w:rsidR="00E85D23">
        <w:rPr>
          <w:szCs w:val="24"/>
        </w:rPr>
        <w:t>), then use it as the optimization routine.</w:t>
      </w:r>
    </w:p>
    <w:p w:rsidR="0025387E" w:rsidRDefault="0025387E" w:rsidP="00714BE7">
      <w:pPr>
        <w:widowControl/>
        <w:suppressAutoHyphens w:val="0"/>
        <w:autoSpaceDE w:val="0"/>
        <w:autoSpaceDN w:val="0"/>
        <w:adjustRightInd w:val="0"/>
        <w:rPr>
          <w:szCs w:val="24"/>
        </w:rPr>
      </w:pPr>
    </w:p>
    <w:p w:rsidR="0025387E" w:rsidRPr="003B1744" w:rsidRDefault="00DF7C4E" w:rsidP="0025387E">
      <w:pPr>
        <w:widowControl/>
        <w:suppressAutoHyphens w:val="0"/>
        <w:autoSpaceDE w:val="0"/>
        <w:autoSpaceDN w:val="0"/>
        <w:adjustRightInd w:val="0"/>
        <w:ind w:firstLine="720"/>
        <w:rPr>
          <w:szCs w:val="24"/>
        </w:rPr>
      </w:pPr>
      <w:r w:rsidRPr="002F53C2">
        <w:rPr>
          <w:szCs w:val="24"/>
        </w:rPr>
        <w:pict>
          <v:shape id="_x0000_i1033" type="#_x0000_t75" style="width:305.65pt;height:155.55pt">
            <v:imagedata r:id="rId26" o:title="Screenshot-com-mathworks-util-PostVMInit-15"/>
          </v:shape>
        </w:pict>
      </w:r>
    </w:p>
    <w:p w:rsidR="0046257F" w:rsidRDefault="0046257F" w:rsidP="00714BE7">
      <w:pPr>
        <w:widowControl/>
        <w:suppressAutoHyphens w:val="0"/>
        <w:autoSpaceDE w:val="0"/>
        <w:autoSpaceDN w:val="0"/>
        <w:adjustRightInd w:val="0"/>
        <w:rPr>
          <w:b/>
          <w:szCs w:val="24"/>
        </w:rPr>
      </w:pPr>
    </w:p>
    <w:p w:rsidR="0025387E" w:rsidRDefault="0025387E" w:rsidP="00714BE7">
      <w:pPr>
        <w:widowControl/>
        <w:suppressAutoHyphens w:val="0"/>
        <w:autoSpaceDE w:val="0"/>
        <w:autoSpaceDN w:val="0"/>
        <w:adjustRightInd w:val="0"/>
        <w:rPr>
          <w:b/>
          <w:szCs w:val="24"/>
        </w:rPr>
      </w:pPr>
    </w:p>
    <w:p w:rsidR="00714BE7" w:rsidRPr="003B1744" w:rsidRDefault="00A81DD9" w:rsidP="00714BE7">
      <w:pPr>
        <w:widowControl/>
        <w:suppressAutoHyphens w:val="0"/>
        <w:autoSpaceDE w:val="0"/>
        <w:autoSpaceDN w:val="0"/>
        <w:adjustRightInd w:val="0"/>
        <w:rPr>
          <w:szCs w:val="24"/>
        </w:rPr>
      </w:pPr>
      <w:r>
        <w:rPr>
          <w:b/>
          <w:szCs w:val="24"/>
        </w:rPr>
        <w:br w:type="page"/>
      </w:r>
      <w:r w:rsidR="00714BE7">
        <w:rPr>
          <w:b/>
          <w:szCs w:val="24"/>
        </w:rPr>
        <w:lastRenderedPageBreak/>
        <w:t>Optimization | Use pattern search</w:t>
      </w:r>
      <w:r w:rsidR="00E85D23">
        <w:rPr>
          <w:szCs w:val="24"/>
        </w:rPr>
        <w:t xml:space="preserve">. Set options for MATLAB's </w:t>
      </w:r>
      <w:proofErr w:type="spellStart"/>
      <w:proofErr w:type="gramStart"/>
      <w:r w:rsidR="00E85D23">
        <w:rPr>
          <w:szCs w:val="24"/>
        </w:rPr>
        <w:t>patternsearch</w:t>
      </w:r>
      <w:proofErr w:type="spellEnd"/>
      <w:r w:rsidR="00E85D23">
        <w:rPr>
          <w:szCs w:val="24"/>
        </w:rPr>
        <w:t>(</w:t>
      </w:r>
      <w:proofErr w:type="gramEnd"/>
      <w:r w:rsidR="00E85D23">
        <w:rPr>
          <w:szCs w:val="24"/>
        </w:rPr>
        <w:t>), then use it as the optimization routine.</w:t>
      </w:r>
    </w:p>
    <w:p w:rsidR="0046257F" w:rsidRDefault="0046257F" w:rsidP="00714BE7">
      <w:pPr>
        <w:widowControl/>
        <w:suppressAutoHyphens w:val="0"/>
        <w:autoSpaceDE w:val="0"/>
        <w:autoSpaceDN w:val="0"/>
        <w:adjustRightInd w:val="0"/>
        <w:rPr>
          <w:b/>
          <w:szCs w:val="24"/>
        </w:rPr>
      </w:pPr>
    </w:p>
    <w:p w:rsidR="0025387E" w:rsidRDefault="0025387E" w:rsidP="00714BE7">
      <w:pPr>
        <w:widowControl/>
        <w:suppressAutoHyphens w:val="0"/>
        <w:autoSpaceDE w:val="0"/>
        <w:autoSpaceDN w:val="0"/>
        <w:adjustRightInd w:val="0"/>
        <w:rPr>
          <w:b/>
          <w:szCs w:val="24"/>
        </w:rPr>
      </w:pPr>
      <w:r>
        <w:rPr>
          <w:b/>
          <w:szCs w:val="24"/>
        </w:rPr>
        <w:tab/>
      </w:r>
      <w:r w:rsidR="00DF7C4E" w:rsidRPr="002F53C2">
        <w:rPr>
          <w:b/>
          <w:szCs w:val="24"/>
        </w:rPr>
        <w:pict>
          <v:shape id="_x0000_i1034" type="#_x0000_t75" style="width:306.35pt;height:180pt">
            <v:imagedata r:id="rId27" o:title="Screenshot-com-mathworks-util-PostVMInit-16"/>
          </v:shape>
        </w:pict>
      </w:r>
    </w:p>
    <w:p w:rsidR="0025387E" w:rsidRDefault="0025387E" w:rsidP="00714BE7">
      <w:pPr>
        <w:widowControl/>
        <w:suppressAutoHyphens w:val="0"/>
        <w:autoSpaceDE w:val="0"/>
        <w:autoSpaceDN w:val="0"/>
        <w:adjustRightInd w:val="0"/>
        <w:rPr>
          <w:b/>
          <w:szCs w:val="24"/>
        </w:rPr>
      </w:pPr>
    </w:p>
    <w:p w:rsidR="0025387E" w:rsidRDefault="0025387E" w:rsidP="00714BE7">
      <w:pPr>
        <w:widowControl/>
        <w:suppressAutoHyphens w:val="0"/>
        <w:autoSpaceDE w:val="0"/>
        <w:autoSpaceDN w:val="0"/>
        <w:adjustRightInd w:val="0"/>
        <w:rPr>
          <w:b/>
          <w:szCs w:val="24"/>
        </w:rPr>
      </w:pPr>
    </w:p>
    <w:p w:rsidR="00714BE7" w:rsidRPr="003B1744" w:rsidRDefault="00714BE7" w:rsidP="00714BE7">
      <w:pPr>
        <w:widowControl/>
        <w:suppressAutoHyphens w:val="0"/>
        <w:autoSpaceDE w:val="0"/>
        <w:autoSpaceDN w:val="0"/>
        <w:adjustRightInd w:val="0"/>
        <w:rPr>
          <w:szCs w:val="24"/>
        </w:rPr>
      </w:pPr>
      <w:r>
        <w:rPr>
          <w:b/>
          <w:szCs w:val="24"/>
        </w:rPr>
        <w:t>Optimization | Use genetic algorithm</w:t>
      </w:r>
      <w:r w:rsidR="00E85D23">
        <w:rPr>
          <w:szCs w:val="24"/>
        </w:rPr>
        <w:t xml:space="preserve">. Set options for MATLAB's </w:t>
      </w:r>
      <w:proofErr w:type="spellStart"/>
      <w:proofErr w:type="gramStart"/>
      <w:r w:rsidR="00E85D23">
        <w:rPr>
          <w:szCs w:val="24"/>
        </w:rPr>
        <w:t>ga</w:t>
      </w:r>
      <w:proofErr w:type="spellEnd"/>
      <w:r w:rsidR="00E85D23">
        <w:rPr>
          <w:szCs w:val="24"/>
        </w:rPr>
        <w:t>(</w:t>
      </w:r>
      <w:proofErr w:type="gramEnd"/>
      <w:r w:rsidR="00E85D23">
        <w:rPr>
          <w:szCs w:val="24"/>
        </w:rPr>
        <w:t>), then use it as the optimization routine.</w:t>
      </w:r>
    </w:p>
    <w:p w:rsidR="00714BE7" w:rsidRDefault="00714BE7" w:rsidP="00F560C6">
      <w:pPr>
        <w:widowControl/>
        <w:suppressAutoHyphens w:val="0"/>
        <w:autoSpaceDE w:val="0"/>
        <w:autoSpaceDN w:val="0"/>
        <w:adjustRightInd w:val="0"/>
        <w:rPr>
          <w:b/>
          <w:bCs/>
          <w:szCs w:val="24"/>
        </w:rPr>
      </w:pPr>
    </w:p>
    <w:p w:rsidR="0025387E" w:rsidRDefault="00DF7C4E" w:rsidP="0025387E">
      <w:pPr>
        <w:widowControl/>
        <w:suppressAutoHyphens w:val="0"/>
        <w:autoSpaceDE w:val="0"/>
        <w:autoSpaceDN w:val="0"/>
        <w:adjustRightInd w:val="0"/>
        <w:ind w:firstLine="720"/>
        <w:rPr>
          <w:b/>
          <w:bCs/>
          <w:szCs w:val="24"/>
        </w:rPr>
      </w:pPr>
      <w:r w:rsidRPr="002F53C2">
        <w:rPr>
          <w:b/>
          <w:bCs/>
          <w:szCs w:val="24"/>
        </w:rPr>
        <w:pict>
          <v:shape id="_x0000_i1035" type="#_x0000_t75" style="width:306.35pt;height:179.3pt">
            <v:imagedata r:id="rId28" o:title="Screenshot-com-mathworks-util-PostVMInit-17"/>
          </v:shape>
        </w:pict>
      </w:r>
    </w:p>
    <w:p w:rsidR="0025387E" w:rsidRDefault="0025387E" w:rsidP="0025387E">
      <w:pPr>
        <w:widowControl/>
        <w:suppressAutoHyphens w:val="0"/>
        <w:autoSpaceDE w:val="0"/>
        <w:autoSpaceDN w:val="0"/>
        <w:adjustRightInd w:val="0"/>
        <w:rPr>
          <w:b/>
          <w:bCs/>
          <w:szCs w:val="24"/>
        </w:rPr>
      </w:pPr>
    </w:p>
    <w:p w:rsidR="0025387E" w:rsidRDefault="0025387E" w:rsidP="0025387E">
      <w:pPr>
        <w:widowControl/>
        <w:suppressAutoHyphens w:val="0"/>
        <w:autoSpaceDE w:val="0"/>
        <w:autoSpaceDN w:val="0"/>
        <w:adjustRightInd w:val="0"/>
        <w:rPr>
          <w:b/>
          <w:bCs/>
          <w:szCs w:val="24"/>
        </w:rPr>
      </w:pPr>
    </w:p>
    <w:p w:rsidR="00E85D23" w:rsidRDefault="00E85D23" w:rsidP="00E85D23">
      <w:pPr>
        <w:rPr>
          <w:rFonts w:eastAsia="Times New Roman"/>
          <w:szCs w:val="24"/>
        </w:rPr>
      </w:pPr>
    </w:p>
    <w:p w:rsidR="00D742AA" w:rsidRPr="00D742AA" w:rsidRDefault="00A81DD9" w:rsidP="00D742AA">
      <w:pPr>
        <w:rPr>
          <w:b/>
          <w:sz w:val="28"/>
          <w:szCs w:val="24"/>
        </w:rPr>
      </w:pPr>
      <w:r>
        <w:rPr>
          <w:b/>
          <w:sz w:val="28"/>
          <w:szCs w:val="24"/>
        </w:rPr>
        <w:br w:type="page"/>
      </w:r>
      <w:r w:rsidR="00D742AA" w:rsidRPr="00D742AA">
        <w:rPr>
          <w:b/>
          <w:sz w:val="28"/>
          <w:szCs w:val="24"/>
        </w:rPr>
        <w:lastRenderedPageBreak/>
        <w:t>2.1.3 Plot menu items</w:t>
      </w:r>
    </w:p>
    <w:p w:rsidR="0046257F" w:rsidRDefault="002F53C2" w:rsidP="00D742AA">
      <w:pPr>
        <w:rPr>
          <w:b/>
          <w:bCs/>
          <w:szCs w:val="24"/>
        </w:rPr>
      </w:pPr>
      <w:r w:rsidRPr="002F53C2">
        <w:rPr>
          <w:noProof/>
        </w:rPr>
        <w:pict>
          <v:shape id="_x0000_s4326" type="#_x0000_t75" style="position:absolute;margin-left:334.4pt;margin-top:-.1pt;width:113.9pt;height:200.7pt;z-index:251679232;mso-position-horizontal-relative:text;mso-position-vertical-relative:text">
            <v:imagedata r:id="rId29" o:title="Screenshot-com-mathworks-util-PostVMInit-19"/>
            <w10:wrap type="square"/>
          </v:shape>
        </w:pict>
      </w:r>
    </w:p>
    <w:p w:rsidR="00714BE7" w:rsidRDefault="00714BE7" w:rsidP="00714BE7">
      <w:pPr>
        <w:widowControl/>
        <w:suppressAutoHyphens w:val="0"/>
        <w:autoSpaceDE w:val="0"/>
        <w:autoSpaceDN w:val="0"/>
        <w:adjustRightInd w:val="0"/>
        <w:rPr>
          <w:szCs w:val="24"/>
        </w:rPr>
      </w:pPr>
      <w:proofErr w:type="gramStart"/>
      <w:r>
        <w:rPr>
          <w:b/>
          <w:szCs w:val="24"/>
        </w:rPr>
        <w:t>Plot | Plot settings</w:t>
      </w:r>
      <w:r w:rsidR="0025387E">
        <w:rPr>
          <w:szCs w:val="24"/>
        </w:rPr>
        <w:t>.</w:t>
      </w:r>
      <w:proofErr w:type="gramEnd"/>
      <w:r w:rsidR="0025387E">
        <w:rPr>
          <w:szCs w:val="24"/>
        </w:rPr>
        <w:t xml:space="preserve"> O</w:t>
      </w:r>
      <w:r w:rsidR="001F78FC">
        <w:rPr>
          <w:szCs w:val="24"/>
        </w:rPr>
        <w:t>pen a dialog to modify the appearance of the plot area.</w:t>
      </w:r>
    </w:p>
    <w:p w:rsidR="001F78FC" w:rsidRPr="003B1744" w:rsidRDefault="001F78FC" w:rsidP="00714BE7">
      <w:pPr>
        <w:widowControl/>
        <w:suppressAutoHyphens w:val="0"/>
        <w:autoSpaceDE w:val="0"/>
        <w:autoSpaceDN w:val="0"/>
        <w:adjustRightInd w:val="0"/>
        <w:rPr>
          <w:szCs w:val="24"/>
        </w:rPr>
      </w:pPr>
    </w:p>
    <w:p w:rsidR="00714BE7" w:rsidRPr="003B1744" w:rsidRDefault="00714BE7" w:rsidP="00714BE7">
      <w:pPr>
        <w:widowControl/>
        <w:suppressAutoHyphens w:val="0"/>
        <w:autoSpaceDE w:val="0"/>
        <w:autoSpaceDN w:val="0"/>
        <w:adjustRightInd w:val="0"/>
        <w:rPr>
          <w:szCs w:val="24"/>
        </w:rPr>
      </w:pPr>
      <w:r>
        <w:rPr>
          <w:b/>
          <w:szCs w:val="24"/>
        </w:rPr>
        <w:t xml:space="preserve">Plot | </w:t>
      </w:r>
      <w:proofErr w:type="spellStart"/>
      <w:r>
        <w:rPr>
          <w:b/>
          <w:szCs w:val="24"/>
        </w:rPr>
        <w:t>Hide|Show</w:t>
      </w:r>
      <w:proofErr w:type="spellEnd"/>
      <w:r>
        <w:rPr>
          <w:b/>
          <w:szCs w:val="24"/>
        </w:rPr>
        <w:t xml:space="preserve"> STR_STR plots</w:t>
      </w:r>
      <w:r w:rsidR="0025387E">
        <w:rPr>
          <w:szCs w:val="24"/>
        </w:rPr>
        <w:t>. T</w:t>
      </w:r>
      <w:r w:rsidR="001F78FC">
        <w:rPr>
          <w:szCs w:val="24"/>
        </w:rPr>
        <w:t xml:space="preserve">oggle </w:t>
      </w:r>
      <w:r w:rsidR="0025387E">
        <w:rPr>
          <w:szCs w:val="24"/>
        </w:rPr>
        <w:t xml:space="preserve">the </w:t>
      </w:r>
      <w:r w:rsidR="001F78FC">
        <w:rPr>
          <w:szCs w:val="24"/>
        </w:rPr>
        <w:t>switch to hide or show model stress-strain plots.</w:t>
      </w:r>
    </w:p>
    <w:p w:rsidR="001F78FC" w:rsidRDefault="001F78FC" w:rsidP="00714BE7">
      <w:pPr>
        <w:widowControl/>
        <w:suppressAutoHyphens w:val="0"/>
        <w:autoSpaceDE w:val="0"/>
        <w:autoSpaceDN w:val="0"/>
        <w:adjustRightInd w:val="0"/>
        <w:rPr>
          <w:b/>
          <w:szCs w:val="24"/>
        </w:rPr>
      </w:pPr>
    </w:p>
    <w:p w:rsidR="00714BE7" w:rsidRPr="003B1744" w:rsidRDefault="00714BE7" w:rsidP="00714BE7">
      <w:pPr>
        <w:widowControl/>
        <w:suppressAutoHyphens w:val="0"/>
        <w:autoSpaceDE w:val="0"/>
        <w:autoSpaceDN w:val="0"/>
        <w:adjustRightInd w:val="0"/>
        <w:rPr>
          <w:szCs w:val="24"/>
        </w:rPr>
      </w:pPr>
      <w:proofErr w:type="gramStart"/>
      <w:r>
        <w:rPr>
          <w:b/>
          <w:szCs w:val="24"/>
        </w:rPr>
        <w:t xml:space="preserve">Plot | </w:t>
      </w:r>
      <w:proofErr w:type="spellStart"/>
      <w:r>
        <w:rPr>
          <w:b/>
          <w:szCs w:val="24"/>
        </w:rPr>
        <w:t>Hide|Show</w:t>
      </w:r>
      <w:proofErr w:type="spellEnd"/>
      <w:r>
        <w:rPr>
          <w:b/>
          <w:szCs w:val="24"/>
        </w:rPr>
        <w:t xml:space="preserve"> Voce hardening plots</w:t>
      </w:r>
      <w:r w:rsidR="0025387E">
        <w:rPr>
          <w:b/>
          <w:szCs w:val="24"/>
        </w:rPr>
        <w:t>.</w:t>
      </w:r>
      <w:proofErr w:type="gramEnd"/>
      <w:r w:rsidRPr="003B1744">
        <w:rPr>
          <w:szCs w:val="24"/>
        </w:rPr>
        <w:t xml:space="preserve"> </w:t>
      </w:r>
      <w:r w:rsidR="0025387E">
        <w:rPr>
          <w:szCs w:val="24"/>
        </w:rPr>
        <w:t>T</w:t>
      </w:r>
      <w:r w:rsidR="001F78FC">
        <w:rPr>
          <w:szCs w:val="24"/>
        </w:rPr>
        <w:t xml:space="preserve">oggle </w:t>
      </w:r>
      <w:r w:rsidR="0025387E">
        <w:rPr>
          <w:szCs w:val="24"/>
        </w:rPr>
        <w:t xml:space="preserve">the </w:t>
      </w:r>
      <w:r w:rsidR="001F78FC">
        <w:rPr>
          <w:szCs w:val="24"/>
        </w:rPr>
        <w:t>switch to hide or show Voce hardening plots.</w:t>
      </w:r>
    </w:p>
    <w:p w:rsidR="001F78FC" w:rsidRDefault="001F78FC" w:rsidP="00714BE7">
      <w:pPr>
        <w:widowControl/>
        <w:suppressAutoHyphens w:val="0"/>
        <w:autoSpaceDE w:val="0"/>
        <w:autoSpaceDN w:val="0"/>
        <w:adjustRightInd w:val="0"/>
        <w:rPr>
          <w:b/>
          <w:szCs w:val="24"/>
        </w:rPr>
      </w:pPr>
    </w:p>
    <w:p w:rsidR="00714BE7" w:rsidRPr="003B1744" w:rsidRDefault="00714BE7" w:rsidP="00714BE7">
      <w:pPr>
        <w:widowControl/>
        <w:suppressAutoHyphens w:val="0"/>
        <w:autoSpaceDE w:val="0"/>
        <w:autoSpaceDN w:val="0"/>
        <w:adjustRightInd w:val="0"/>
        <w:rPr>
          <w:szCs w:val="24"/>
        </w:rPr>
      </w:pPr>
      <w:proofErr w:type="gramStart"/>
      <w:r>
        <w:rPr>
          <w:b/>
          <w:szCs w:val="24"/>
        </w:rPr>
        <w:t xml:space="preserve">Plot | </w:t>
      </w:r>
      <w:proofErr w:type="spellStart"/>
      <w:r>
        <w:rPr>
          <w:b/>
          <w:szCs w:val="24"/>
        </w:rPr>
        <w:t>Hide|Show</w:t>
      </w:r>
      <w:proofErr w:type="spellEnd"/>
      <w:r>
        <w:rPr>
          <w:b/>
          <w:szCs w:val="24"/>
        </w:rPr>
        <w:t xml:space="preserve"> ACT, PCYS, Lankford plots</w:t>
      </w:r>
      <w:r w:rsidR="0025387E">
        <w:rPr>
          <w:szCs w:val="24"/>
        </w:rPr>
        <w:t>.</w:t>
      </w:r>
      <w:proofErr w:type="gramEnd"/>
      <w:r w:rsidR="0025387E">
        <w:rPr>
          <w:szCs w:val="24"/>
        </w:rPr>
        <w:t xml:space="preserve"> T</w:t>
      </w:r>
      <w:r w:rsidR="001F78FC">
        <w:rPr>
          <w:szCs w:val="24"/>
        </w:rPr>
        <w:t xml:space="preserve">oggle </w:t>
      </w:r>
      <w:r w:rsidR="0025387E">
        <w:rPr>
          <w:szCs w:val="24"/>
        </w:rPr>
        <w:t xml:space="preserve">the </w:t>
      </w:r>
      <w:r w:rsidR="001F78FC">
        <w:rPr>
          <w:szCs w:val="24"/>
        </w:rPr>
        <w:t xml:space="preserve">switch to hide or show activity plots, </w:t>
      </w:r>
      <w:proofErr w:type="spellStart"/>
      <w:r w:rsidR="001F78FC">
        <w:rPr>
          <w:szCs w:val="24"/>
        </w:rPr>
        <w:t>polycrystal</w:t>
      </w:r>
      <w:proofErr w:type="spellEnd"/>
      <w:r w:rsidR="001F78FC">
        <w:rPr>
          <w:szCs w:val="24"/>
        </w:rPr>
        <w:t xml:space="preserve"> yield surface plots, or Lankford plots.</w:t>
      </w:r>
    </w:p>
    <w:p w:rsidR="00E85D23" w:rsidRDefault="00E85D23" w:rsidP="00714BE7">
      <w:pPr>
        <w:widowControl/>
        <w:suppressAutoHyphens w:val="0"/>
        <w:autoSpaceDE w:val="0"/>
        <w:autoSpaceDN w:val="0"/>
        <w:adjustRightInd w:val="0"/>
        <w:rPr>
          <w:b/>
          <w:szCs w:val="24"/>
        </w:rPr>
      </w:pPr>
    </w:p>
    <w:p w:rsidR="00E85D23" w:rsidRDefault="00E85D23" w:rsidP="00E85D23">
      <w:pPr>
        <w:rPr>
          <w:rFonts w:eastAsia="Times New Roman"/>
          <w:szCs w:val="24"/>
        </w:rPr>
      </w:pPr>
    </w:p>
    <w:p w:rsidR="00A81DD9" w:rsidRDefault="00A81DD9" w:rsidP="00D742AA">
      <w:pPr>
        <w:rPr>
          <w:b/>
          <w:sz w:val="28"/>
          <w:szCs w:val="24"/>
        </w:rPr>
      </w:pPr>
    </w:p>
    <w:p w:rsidR="00D742AA" w:rsidRDefault="00D742AA" w:rsidP="00D742AA">
      <w:pPr>
        <w:rPr>
          <w:b/>
          <w:szCs w:val="24"/>
        </w:rPr>
      </w:pPr>
      <w:r w:rsidRPr="00D742AA">
        <w:rPr>
          <w:b/>
          <w:sz w:val="28"/>
          <w:szCs w:val="24"/>
        </w:rPr>
        <w:t>2.1.4 Help menu items</w:t>
      </w:r>
    </w:p>
    <w:p w:rsidR="00E85D23" w:rsidRDefault="00E85D23" w:rsidP="00E85D23">
      <w:pPr>
        <w:rPr>
          <w:szCs w:val="24"/>
        </w:rPr>
      </w:pPr>
    </w:p>
    <w:p w:rsidR="00714BE7" w:rsidRDefault="00714BE7" w:rsidP="00714BE7">
      <w:pPr>
        <w:widowControl/>
        <w:suppressAutoHyphens w:val="0"/>
        <w:autoSpaceDE w:val="0"/>
        <w:autoSpaceDN w:val="0"/>
        <w:adjustRightInd w:val="0"/>
        <w:rPr>
          <w:szCs w:val="24"/>
        </w:rPr>
      </w:pPr>
      <w:r>
        <w:rPr>
          <w:b/>
          <w:szCs w:val="24"/>
        </w:rPr>
        <w:t>Help | Topics</w:t>
      </w:r>
      <w:r w:rsidR="0025387E">
        <w:rPr>
          <w:szCs w:val="24"/>
        </w:rPr>
        <w:t>. D</w:t>
      </w:r>
      <w:r w:rsidR="001F78FC">
        <w:rPr>
          <w:szCs w:val="24"/>
        </w:rPr>
        <w:t>isplay the help file.</w:t>
      </w:r>
    </w:p>
    <w:p w:rsidR="001F78FC" w:rsidRPr="003B1744" w:rsidRDefault="002F53C2" w:rsidP="00714BE7">
      <w:pPr>
        <w:widowControl/>
        <w:suppressAutoHyphens w:val="0"/>
        <w:autoSpaceDE w:val="0"/>
        <w:autoSpaceDN w:val="0"/>
        <w:adjustRightInd w:val="0"/>
        <w:rPr>
          <w:szCs w:val="24"/>
        </w:rPr>
      </w:pPr>
      <w:r w:rsidRPr="002F53C2">
        <w:rPr>
          <w:noProof/>
        </w:rPr>
        <w:pict>
          <v:shape id="_x0000_s4327" type="#_x0000_t75" style="position:absolute;margin-left:285.95pt;margin-top:13.3pt;width:162.35pt;height:49.6pt;z-index:251681280;mso-position-horizontal-relative:text;mso-position-vertical-relative:text">
            <v:imagedata r:id="rId30" o:title="Screenshot-com-mathworks-util-PostVMInit-18"/>
            <w10:wrap type="square"/>
          </v:shape>
        </w:pict>
      </w:r>
    </w:p>
    <w:p w:rsidR="0025387E" w:rsidRDefault="00714BE7" w:rsidP="00C820F3">
      <w:pPr>
        <w:widowControl/>
        <w:suppressAutoHyphens w:val="0"/>
        <w:autoSpaceDE w:val="0"/>
        <w:autoSpaceDN w:val="0"/>
        <w:adjustRightInd w:val="0"/>
        <w:rPr>
          <w:szCs w:val="24"/>
        </w:rPr>
      </w:pPr>
      <w:r>
        <w:rPr>
          <w:b/>
          <w:szCs w:val="24"/>
        </w:rPr>
        <w:t>Help | About</w:t>
      </w:r>
      <w:r w:rsidR="0025387E">
        <w:rPr>
          <w:szCs w:val="24"/>
        </w:rPr>
        <w:t>. D</w:t>
      </w:r>
      <w:r w:rsidR="001F78FC">
        <w:rPr>
          <w:szCs w:val="24"/>
        </w:rPr>
        <w:t>isplay the current version of VPSC7b_gui and the contact information of the developer/maintainer.</w:t>
      </w:r>
    </w:p>
    <w:p w:rsidR="00C820F3" w:rsidRDefault="00C820F3" w:rsidP="008D2B92">
      <w:pPr>
        <w:widowControl/>
        <w:suppressAutoHyphens w:val="0"/>
        <w:autoSpaceDE w:val="0"/>
        <w:autoSpaceDN w:val="0"/>
        <w:adjustRightInd w:val="0"/>
        <w:spacing w:before="105" w:after="105"/>
        <w:rPr>
          <w:szCs w:val="24"/>
        </w:rPr>
      </w:pPr>
    </w:p>
    <w:p w:rsidR="00C820F3" w:rsidRDefault="00C820F3" w:rsidP="008D2B92">
      <w:pPr>
        <w:widowControl/>
        <w:suppressAutoHyphens w:val="0"/>
        <w:autoSpaceDE w:val="0"/>
        <w:autoSpaceDN w:val="0"/>
        <w:adjustRightInd w:val="0"/>
        <w:spacing w:before="105" w:after="105"/>
        <w:rPr>
          <w:szCs w:val="24"/>
        </w:rPr>
      </w:pPr>
    </w:p>
    <w:p w:rsidR="002C6175" w:rsidRDefault="00A81DD9" w:rsidP="00924F92">
      <w:pPr>
        <w:rPr>
          <w:b/>
          <w:sz w:val="28"/>
          <w:szCs w:val="24"/>
        </w:rPr>
      </w:pPr>
      <w:r>
        <w:rPr>
          <w:b/>
          <w:sz w:val="28"/>
          <w:szCs w:val="24"/>
        </w:rPr>
        <w:br w:type="page"/>
      </w:r>
      <w:r w:rsidR="00C820F3" w:rsidRPr="00C820F3">
        <w:rPr>
          <w:b/>
          <w:sz w:val="28"/>
          <w:szCs w:val="24"/>
        </w:rPr>
        <w:lastRenderedPageBreak/>
        <w:t xml:space="preserve">2.2 </w:t>
      </w:r>
      <w:r w:rsidR="00C820F3">
        <w:rPr>
          <w:b/>
          <w:sz w:val="28"/>
          <w:szCs w:val="24"/>
        </w:rPr>
        <w:t>Data</w:t>
      </w:r>
      <w:r w:rsidR="00786F0A">
        <w:rPr>
          <w:b/>
          <w:sz w:val="28"/>
          <w:szCs w:val="24"/>
        </w:rPr>
        <w:t xml:space="preserve"> </w:t>
      </w:r>
      <w:r w:rsidR="00C820F3">
        <w:rPr>
          <w:b/>
          <w:sz w:val="28"/>
          <w:szCs w:val="24"/>
        </w:rPr>
        <w:t>set controls</w:t>
      </w:r>
    </w:p>
    <w:p w:rsidR="00924F92" w:rsidRDefault="00924F92" w:rsidP="00924F92">
      <w:pPr>
        <w:widowControl/>
        <w:suppressAutoHyphens w:val="0"/>
        <w:autoSpaceDE w:val="0"/>
        <w:autoSpaceDN w:val="0"/>
        <w:adjustRightInd w:val="0"/>
        <w:rPr>
          <w:szCs w:val="24"/>
        </w:rPr>
      </w:pPr>
    </w:p>
    <w:p w:rsidR="00924F92" w:rsidRPr="00924F92" w:rsidRDefault="00924F92" w:rsidP="00924F92">
      <w:pPr>
        <w:widowControl/>
        <w:suppressAutoHyphens w:val="0"/>
        <w:autoSpaceDE w:val="0"/>
        <w:autoSpaceDN w:val="0"/>
        <w:adjustRightInd w:val="0"/>
        <w:rPr>
          <w:szCs w:val="24"/>
        </w:rPr>
      </w:pPr>
      <w:r>
        <w:rPr>
          <w:szCs w:val="24"/>
        </w:rPr>
        <w:t>In VPSC7b_gui, a data</w:t>
      </w:r>
      <w:r w:rsidR="006A69CC">
        <w:rPr>
          <w:szCs w:val="24"/>
        </w:rPr>
        <w:t xml:space="preserve"> </w:t>
      </w:r>
      <w:r>
        <w:rPr>
          <w:szCs w:val="24"/>
        </w:rPr>
        <w:t xml:space="preserve">set is specified by the following elements in an experiment list (see </w:t>
      </w:r>
      <w:r>
        <w:rPr>
          <w:b/>
          <w:szCs w:val="24"/>
        </w:rPr>
        <w:t>File | Load data files</w:t>
      </w:r>
      <w:r>
        <w:rPr>
          <w:szCs w:val="24"/>
        </w:rPr>
        <w:t xml:space="preserve">): </w:t>
      </w:r>
    </w:p>
    <w:p w:rsidR="00924F92" w:rsidRDefault="00924F92" w:rsidP="00924F92">
      <w:pPr>
        <w:widowControl/>
        <w:numPr>
          <w:ilvl w:val="0"/>
          <w:numId w:val="13"/>
        </w:numPr>
        <w:suppressAutoHyphens w:val="0"/>
        <w:autoSpaceDE w:val="0"/>
        <w:autoSpaceDN w:val="0"/>
        <w:adjustRightInd w:val="0"/>
        <w:ind w:left="720"/>
        <w:rPr>
          <w:szCs w:val="24"/>
        </w:rPr>
      </w:pPr>
      <w:r w:rsidRPr="00924F92">
        <w:rPr>
          <w:szCs w:val="24"/>
        </w:rPr>
        <w:t>STRAIN-STRESS</w:t>
      </w:r>
      <w:r>
        <w:rPr>
          <w:szCs w:val="24"/>
        </w:rPr>
        <w:t xml:space="preserve"> –</w:t>
      </w:r>
      <w:r w:rsidR="00E1584F">
        <w:rPr>
          <w:szCs w:val="24"/>
        </w:rPr>
        <w:t xml:space="preserve"> </w:t>
      </w:r>
      <w:r w:rsidR="00A849B4">
        <w:rPr>
          <w:szCs w:val="24"/>
        </w:rPr>
        <w:t xml:space="preserve">path to </w:t>
      </w:r>
      <w:r w:rsidR="00E1584F">
        <w:rPr>
          <w:szCs w:val="24"/>
        </w:rPr>
        <w:t xml:space="preserve">file containing </w:t>
      </w:r>
      <w:r w:rsidR="00A849B4">
        <w:rPr>
          <w:szCs w:val="24"/>
        </w:rPr>
        <w:t xml:space="preserve">the </w:t>
      </w:r>
      <w:r w:rsidR="00E1584F">
        <w:rPr>
          <w:szCs w:val="24"/>
        </w:rPr>
        <w:t>experimental stress-strain data. This text file must contain two columns of numbers: first column gives the strain and the second column gives the stress</w:t>
      </w:r>
      <w:r w:rsidR="00B30E63">
        <w:rPr>
          <w:szCs w:val="24"/>
        </w:rPr>
        <w:t xml:space="preserve"> (</w:t>
      </w:r>
      <w:proofErr w:type="spellStart"/>
      <w:r w:rsidR="00B30E63">
        <w:rPr>
          <w:szCs w:val="24"/>
        </w:rPr>
        <w:t>MPa</w:t>
      </w:r>
      <w:proofErr w:type="spellEnd"/>
      <w:r w:rsidR="00B30E63">
        <w:rPr>
          <w:szCs w:val="24"/>
        </w:rPr>
        <w:t>)</w:t>
      </w:r>
      <w:r w:rsidR="00E1584F">
        <w:rPr>
          <w:szCs w:val="24"/>
        </w:rPr>
        <w:t xml:space="preserve">. For compression data, the numbers will be negative. </w:t>
      </w:r>
    </w:p>
    <w:p w:rsidR="00924F92" w:rsidRDefault="00E1584F" w:rsidP="00924F92">
      <w:pPr>
        <w:widowControl/>
        <w:numPr>
          <w:ilvl w:val="0"/>
          <w:numId w:val="13"/>
        </w:numPr>
        <w:suppressAutoHyphens w:val="0"/>
        <w:autoSpaceDE w:val="0"/>
        <w:autoSpaceDN w:val="0"/>
        <w:adjustRightInd w:val="0"/>
        <w:ind w:left="720"/>
        <w:rPr>
          <w:szCs w:val="24"/>
        </w:rPr>
      </w:pPr>
      <w:r>
        <w:rPr>
          <w:szCs w:val="24"/>
        </w:rPr>
        <w:t>ORIENTATION – the load direction</w:t>
      </w:r>
      <w:r w:rsidR="00A849B4">
        <w:rPr>
          <w:szCs w:val="24"/>
        </w:rPr>
        <w:t>, used to determine which columns in STR_STR.OUT will be extracted as the model for the experimental data</w:t>
      </w:r>
      <w:r>
        <w:rPr>
          <w:szCs w:val="24"/>
        </w:rPr>
        <w:t>: 1=In-plane longitudinal</w:t>
      </w:r>
      <w:r w:rsidR="00A849B4">
        <w:rPr>
          <w:szCs w:val="24"/>
        </w:rPr>
        <w:t xml:space="preserve">, use (E22, SCAU22); </w:t>
      </w:r>
      <w:r w:rsidR="00924F92" w:rsidRPr="00924F92">
        <w:rPr>
          <w:szCs w:val="24"/>
        </w:rPr>
        <w:t>2=</w:t>
      </w:r>
      <w:r>
        <w:rPr>
          <w:szCs w:val="24"/>
        </w:rPr>
        <w:t>In-plane transverse</w:t>
      </w:r>
      <w:r w:rsidR="00A849B4">
        <w:rPr>
          <w:szCs w:val="24"/>
        </w:rPr>
        <w:t>, use (E11, SCAU11);</w:t>
      </w:r>
      <w:r w:rsidR="00924F92" w:rsidRPr="00924F92">
        <w:rPr>
          <w:szCs w:val="24"/>
        </w:rPr>
        <w:t xml:space="preserve"> 3=</w:t>
      </w:r>
      <w:proofErr w:type="gramStart"/>
      <w:r>
        <w:rPr>
          <w:szCs w:val="24"/>
        </w:rPr>
        <w:t>Through</w:t>
      </w:r>
      <w:proofErr w:type="gramEnd"/>
      <w:r>
        <w:rPr>
          <w:szCs w:val="24"/>
        </w:rPr>
        <w:t xml:space="preserve"> thickness</w:t>
      </w:r>
      <w:r w:rsidR="00A849B4">
        <w:rPr>
          <w:szCs w:val="24"/>
        </w:rPr>
        <w:t>, use (E33, SCAU33).</w:t>
      </w:r>
    </w:p>
    <w:p w:rsidR="00924F92" w:rsidRDefault="00924F92" w:rsidP="00924F92">
      <w:pPr>
        <w:widowControl/>
        <w:numPr>
          <w:ilvl w:val="0"/>
          <w:numId w:val="13"/>
        </w:numPr>
        <w:suppressAutoHyphens w:val="0"/>
        <w:autoSpaceDE w:val="0"/>
        <w:autoSpaceDN w:val="0"/>
        <w:adjustRightInd w:val="0"/>
        <w:ind w:left="720"/>
        <w:rPr>
          <w:szCs w:val="24"/>
        </w:rPr>
      </w:pPr>
      <w:r w:rsidRPr="00924F92">
        <w:rPr>
          <w:szCs w:val="24"/>
        </w:rPr>
        <w:t>LOADING_TYPE</w:t>
      </w:r>
      <w:r w:rsidR="00E1584F">
        <w:rPr>
          <w:szCs w:val="24"/>
        </w:rPr>
        <w:t xml:space="preserve"> – the experiment type</w:t>
      </w:r>
      <w:r w:rsidRPr="00924F92">
        <w:rPr>
          <w:szCs w:val="24"/>
        </w:rPr>
        <w:t>: 1=tension, 2=compressio</w:t>
      </w:r>
      <w:r w:rsidR="00E1584F">
        <w:rPr>
          <w:szCs w:val="24"/>
        </w:rPr>
        <w:t>n, 3=torsion, 4=channel die.</w:t>
      </w:r>
    </w:p>
    <w:p w:rsidR="00924F92" w:rsidRDefault="00924F92" w:rsidP="00924F92">
      <w:pPr>
        <w:widowControl/>
        <w:numPr>
          <w:ilvl w:val="0"/>
          <w:numId w:val="13"/>
        </w:numPr>
        <w:suppressAutoHyphens w:val="0"/>
        <w:autoSpaceDE w:val="0"/>
        <w:autoSpaceDN w:val="0"/>
        <w:adjustRightInd w:val="0"/>
        <w:ind w:left="720"/>
        <w:rPr>
          <w:szCs w:val="24"/>
        </w:rPr>
      </w:pPr>
      <w:r w:rsidRPr="00924F92">
        <w:rPr>
          <w:szCs w:val="24"/>
        </w:rPr>
        <w:t>TEMP</w:t>
      </w:r>
      <w:r w:rsidR="00A849B4">
        <w:rPr>
          <w:szCs w:val="24"/>
        </w:rPr>
        <w:t xml:space="preserve"> – the </w:t>
      </w:r>
      <w:r w:rsidRPr="00924F92">
        <w:rPr>
          <w:szCs w:val="24"/>
        </w:rPr>
        <w:t xml:space="preserve">temperature </w:t>
      </w:r>
      <w:r w:rsidR="00A849B4" w:rsidRPr="00924F92">
        <w:rPr>
          <w:szCs w:val="24"/>
        </w:rPr>
        <w:t>(K)</w:t>
      </w:r>
      <w:r w:rsidR="00A849B4">
        <w:rPr>
          <w:szCs w:val="24"/>
        </w:rPr>
        <w:t>.</w:t>
      </w:r>
    </w:p>
    <w:p w:rsidR="00924F92" w:rsidRDefault="00A849B4" w:rsidP="00924F92">
      <w:pPr>
        <w:widowControl/>
        <w:numPr>
          <w:ilvl w:val="0"/>
          <w:numId w:val="13"/>
        </w:numPr>
        <w:suppressAutoHyphens w:val="0"/>
        <w:autoSpaceDE w:val="0"/>
        <w:autoSpaceDN w:val="0"/>
        <w:adjustRightInd w:val="0"/>
        <w:ind w:left="720"/>
        <w:rPr>
          <w:szCs w:val="24"/>
        </w:rPr>
      </w:pPr>
      <w:r>
        <w:rPr>
          <w:szCs w:val="24"/>
        </w:rPr>
        <w:t xml:space="preserve">RATE – the </w:t>
      </w:r>
      <w:r w:rsidR="00924F92" w:rsidRPr="00924F92">
        <w:rPr>
          <w:szCs w:val="24"/>
        </w:rPr>
        <w:t>strain rate</w:t>
      </w:r>
      <w:r>
        <w:rPr>
          <w:szCs w:val="24"/>
        </w:rPr>
        <w:t xml:space="preserve"> (1/sec).</w:t>
      </w:r>
    </w:p>
    <w:p w:rsidR="00924F92" w:rsidRPr="00924F92" w:rsidRDefault="00924F92" w:rsidP="00924F92">
      <w:pPr>
        <w:widowControl/>
        <w:numPr>
          <w:ilvl w:val="0"/>
          <w:numId w:val="13"/>
        </w:numPr>
        <w:suppressAutoHyphens w:val="0"/>
        <w:autoSpaceDE w:val="0"/>
        <w:autoSpaceDN w:val="0"/>
        <w:adjustRightInd w:val="0"/>
        <w:ind w:left="720"/>
        <w:rPr>
          <w:szCs w:val="24"/>
        </w:rPr>
      </w:pPr>
      <w:r w:rsidRPr="00924F92">
        <w:rPr>
          <w:szCs w:val="24"/>
        </w:rPr>
        <w:t>VPSC7_IN</w:t>
      </w:r>
      <w:r w:rsidR="00A849B4">
        <w:rPr>
          <w:szCs w:val="24"/>
        </w:rPr>
        <w:t xml:space="preserve"> – the path to the master input file.</w:t>
      </w:r>
    </w:p>
    <w:p w:rsidR="002C6175" w:rsidRDefault="006A69CC" w:rsidP="007D7CA2">
      <w:pPr>
        <w:widowControl/>
        <w:suppressAutoHyphens w:val="0"/>
        <w:autoSpaceDE w:val="0"/>
        <w:autoSpaceDN w:val="0"/>
        <w:adjustRightInd w:val="0"/>
        <w:spacing w:before="105" w:after="105"/>
        <w:rPr>
          <w:szCs w:val="24"/>
        </w:rPr>
      </w:pPr>
      <w:r>
        <w:rPr>
          <w:szCs w:val="24"/>
        </w:rPr>
        <w:t xml:space="preserve">The </w:t>
      </w:r>
      <w:r w:rsidR="00786F0A">
        <w:rPr>
          <w:szCs w:val="24"/>
        </w:rPr>
        <w:t xml:space="preserve">user </w:t>
      </w:r>
      <w:r>
        <w:rPr>
          <w:szCs w:val="24"/>
        </w:rPr>
        <w:t>interface controls for data set operations are:</w:t>
      </w:r>
    </w:p>
    <w:p w:rsidR="006A69CC" w:rsidRDefault="002F53C2" w:rsidP="00786F0A">
      <w:pPr>
        <w:widowControl/>
        <w:suppressAutoHyphens w:val="0"/>
        <w:autoSpaceDE w:val="0"/>
        <w:autoSpaceDN w:val="0"/>
        <w:adjustRightInd w:val="0"/>
        <w:spacing w:before="105" w:after="105"/>
        <w:ind w:left="720" w:hanging="360"/>
        <w:rPr>
          <w:szCs w:val="24"/>
        </w:rPr>
      </w:pPr>
      <w:r w:rsidRPr="002F53C2">
        <w:rPr>
          <w:noProof/>
        </w:rPr>
        <w:pict>
          <v:shape id="_x0000_s4328" type="#_x0000_t75" style="position:absolute;left:0;text-align:left;margin-left:322.85pt;margin-top:9.7pt;width:137.7pt;height:175.35pt;z-index:251683328;mso-position-horizontal-relative:text;mso-position-vertical-relative:text">
            <v:imagedata r:id="rId11" o:title="Screenshot-com-mathworks-util-PostVMInit" croptop="6467f" cropbottom="18200f" cropright="44998f"/>
            <w10:wrap type="square"/>
          </v:shape>
        </w:pict>
      </w:r>
      <w:r w:rsidR="006A69CC">
        <w:rPr>
          <w:b/>
          <w:szCs w:val="24"/>
        </w:rPr>
        <w:t>DATA SET</w:t>
      </w:r>
      <w:r w:rsidR="006A69CC" w:rsidRPr="00786F0A">
        <w:rPr>
          <w:szCs w:val="24"/>
        </w:rPr>
        <w:t xml:space="preserve"> popup menu</w:t>
      </w:r>
      <w:r w:rsidR="00786F0A">
        <w:rPr>
          <w:b/>
          <w:szCs w:val="24"/>
        </w:rPr>
        <w:t xml:space="preserve"> –</w:t>
      </w:r>
      <w:r w:rsidR="00786F0A">
        <w:rPr>
          <w:szCs w:val="24"/>
        </w:rPr>
        <w:t xml:space="preserve"> s</w:t>
      </w:r>
      <w:r w:rsidR="006A69CC">
        <w:rPr>
          <w:szCs w:val="24"/>
        </w:rPr>
        <w:t>elect the data set w</w:t>
      </w:r>
      <w:r w:rsidR="00786F0A">
        <w:rPr>
          <w:szCs w:val="24"/>
        </w:rPr>
        <w:t>hose elements will be displayed</w:t>
      </w:r>
      <w:r w:rsidR="005A6AF9">
        <w:rPr>
          <w:szCs w:val="24"/>
        </w:rPr>
        <w:t>.</w:t>
      </w:r>
      <w:r w:rsidR="00786F0A">
        <w:rPr>
          <w:szCs w:val="24"/>
        </w:rPr>
        <w:t xml:space="preserve"> </w:t>
      </w:r>
      <w:r w:rsidR="005A6AF9">
        <w:rPr>
          <w:szCs w:val="24"/>
        </w:rPr>
        <w:t>I</w:t>
      </w:r>
      <w:r w:rsidR="00786F0A">
        <w:rPr>
          <w:szCs w:val="24"/>
        </w:rPr>
        <w:t>f none is selected, the rest of the data set cont</w:t>
      </w:r>
      <w:r w:rsidR="005A6AF9">
        <w:rPr>
          <w:szCs w:val="24"/>
        </w:rPr>
        <w:t>rols will be filled with blanks; otherwise, the controls will be updated.</w:t>
      </w:r>
    </w:p>
    <w:p w:rsidR="00786F0A" w:rsidRDefault="00786F0A" w:rsidP="00786F0A">
      <w:pPr>
        <w:widowControl/>
        <w:suppressAutoHyphens w:val="0"/>
        <w:autoSpaceDE w:val="0"/>
        <w:autoSpaceDN w:val="0"/>
        <w:adjustRightInd w:val="0"/>
        <w:spacing w:before="105" w:after="105"/>
        <w:ind w:left="720" w:hanging="360"/>
        <w:rPr>
          <w:szCs w:val="24"/>
        </w:rPr>
      </w:pPr>
      <w:proofErr w:type="gramStart"/>
      <w:r>
        <w:rPr>
          <w:b/>
          <w:szCs w:val="24"/>
        </w:rPr>
        <w:t>orient</w:t>
      </w:r>
      <w:proofErr w:type="gramEnd"/>
      <w:r>
        <w:rPr>
          <w:szCs w:val="24"/>
        </w:rPr>
        <w:t xml:space="preserve"> edit box – the ORIENTATION for the data set.</w:t>
      </w:r>
    </w:p>
    <w:p w:rsidR="00786F0A" w:rsidRDefault="00786F0A" w:rsidP="00786F0A">
      <w:pPr>
        <w:widowControl/>
        <w:suppressAutoHyphens w:val="0"/>
        <w:autoSpaceDE w:val="0"/>
        <w:autoSpaceDN w:val="0"/>
        <w:adjustRightInd w:val="0"/>
        <w:spacing w:before="105" w:after="105"/>
        <w:ind w:left="720" w:hanging="360"/>
        <w:rPr>
          <w:szCs w:val="24"/>
        </w:rPr>
      </w:pPr>
      <w:proofErr w:type="gramStart"/>
      <w:r>
        <w:rPr>
          <w:b/>
          <w:szCs w:val="24"/>
        </w:rPr>
        <w:t>load</w:t>
      </w:r>
      <w:proofErr w:type="gramEnd"/>
      <w:r>
        <w:rPr>
          <w:b/>
          <w:szCs w:val="24"/>
        </w:rPr>
        <w:t xml:space="preserve"> type</w:t>
      </w:r>
      <w:r>
        <w:rPr>
          <w:szCs w:val="24"/>
        </w:rPr>
        <w:t xml:space="preserve"> edit box – the LOADING_TYPE.</w:t>
      </w:r>
    </w:p>
    <w:p w:rsidR="00786F0A" w:rsidRDefault="00786F0A" w:rsidP="00786F0A">
      <w:pPr>
        <w:widowControl/>
        <w:suppressAutoHyphens w:val="0"/>
        <w:autoSpaceDE w:val="0"/>
        <w:autoSpaceDN w:val="0"/>
        <w:adjustRightInd w:val="0"/>
        <w:spacing w:before="105" w:after="105"/>
        <w:ind w:left="720" w:hanging="360"/>
        <w:rPr>
          <w:szCs w:val="24"/>
        </w:rPr>
      </w:pPr>
      <w:proofErr w:type="gramStart"/>
      <w:r>
        <w:rPr>
          <w:b/>
          <w:szCs w:val="24"/>
        </w:rPr>
        <w:t>rate</w:t>
      </w:r>
      <w:proofErr w:type="gramEnd"/>
      <w:r>
        <w:rPr>
          <w:szCs w:val="24"/>
        </w:rPr>
        <w:t xml:space="preserve"> edit box – the RATE.</w:t>
      </w:r>
    </w:p>
    <w:p w:rsidR="00786F0A" w:rsidRDefault="00786F0A" w:rsidP="00786F0A">
      <w:pPr>
        <w:widowControl/>
        <w:suppressAutoHyphens w:val="0"/>
        <w:autoSpaceDE w:val="0"/>
        <w:autoSpaceDN w:val="0"/>
        <w:adjustRightInd w:val="0"/>
        <w:spacing w:before="105" w:after="105"/>
        <w:ind w:left="720" w:hanging="360"/>
        <w:rPr>
          <w:szCs w:val="24"/>
        </w:rPr>
      </w:pPr>
      <w:r>
        <w:rPr>
          <w:b/>
          <w:szCs w:val="24"/>
        </w:rPr>
        <w:t>Excl</w:t>
      </w:r>
      <w:r>
        <w:rPr>
          <w:szCs w:val="24"/>
        </w:rPr>
        <w:t xml:space="preserve"> push</w:t>
      </w:r>
      <w:r w:rsidR="005A6AF9">
        <w:rPr>
          <w:szCs w:val="24"/>
        </w:rPr>
        <w:t xml:space="preserve"> </w:t>
      </w:r>
      <w:r>
        <w:rPr>
          <w:szCs w:val="24"/>
        </w:rPr>
        <w:t xml:space="preserve">button – </w:t>
      </w:r>
      <w:r w:rsidR="005A6AF9">
        <w:rPr>
          <w:szCs w:val="24"/>
        </w:rPr>
        <w:t xml:space="preserve">temporarily </w:t>
      </w:r>
      <w:r>
        <w:rPr>
          <w:szCs w:val="24"/>
        </w:rPr>
        <w:t xml:space="preserve">exclude the selected data set from </w:t>
      </w:r>
      <w:r w:rsidR="005A6AF9">
        <w:rPr>
          <w:szCs w:val="24"/>
        </w:rPr>
        <w:t xml:space="preserve">being plotted and from </w:t>
      </w:r>
      <w:r>
        <w:rPr>
          <w:szCs w:val="24"/>
        </w:rPr>
        <w:t xml:space="preserve">participating in </w:t>
      </w:r>
      <w:r w:rsidR="005A6AF9">
        <w:rPr>
          <w:szCs w:val="24"/>
        </w:rPr>
        <w:t xml:space="preserve">model </w:t>
      </w:r>
      <w:r>
        <w:rPr>
          <w:szCs w:val="24"/>
        </w:rPr>
        <w:t>calibration.</w:t>
      </w:r>
      <w:r w:rsidR="005A6AF9">
        <w:rPr>
          <w:szCs w:val="24"/>
        </w:rPr>
        <w:t xml:space="preserve"> If an excluded data set is selected, this push button will change to </w:t>
      </w:r>
      <w:r w:rsidR="005A6AF9" w:rsidRPr="005A6AF9">
        <w:rPr>
          <w:b/>
          <w:szCs w:val="24"/>
        </w:rPr>
        <w:t>Incl</w:t>
      </w:r>
      <w:r w:rsidR="005A6AF9">
        <w:rPr>
          <w:szCs w:val="24"/>
        </w:rPr>
        <w:t>.</w:t>
      </w:r>
    </w:p>
    <w:p w:rsidR="00786F0A" w:rsidRDefault="00786F0A" w:rsidP="00786F0A">
      <w:pPr>
        <w:widowControl/>
        <w:suppressAutoHyphens w:val="0"/>
        <w:autoSpaceDE w:val="0"/>
        <w:autoSpaceDN w:val="0"/>
        <w:adjustRightInd w:val="0"/>
        <w:spacing w:before="105" w:after="105"/>
        <w:ind w:left="720" w:hanging="360"/>
        <w:rPr>
          <w:szCs w:val="24"/>
        </w:rPr>
      </w:pPr>
      <w:r>
        <w:rPr>
          <w:b/>
          <w:szCs w:val="24"/>
        </w:rPr>
        <w:t>Process</w:t>
      </w:r>
      <w:r>
        <w:rPr>
          <w:szCs w:val="24"/>
        </w:rPr>
        <w:t xml:space="preserve"> popup menu – select a process listed in the VPSC7.IN of the data set.</w:t>
      </w:r>
      <w:r w:rsidR="005A6AF9">
        <w:rPr>
          <w:szCs w:val="24"/>
        </w:rPr>
        <w:t xml:space="preserve"> The </w:t>
      </w:r>
      <w:r w:rsidR="00103C8F">
        <w:rPr>
          <w:szCs w:val="24"/>
        </w:rPr>
        <w:t xml:space="preserve">other </w:t>
      </w:r>
      <w:r w:rsidR="005A6AF9">
        <w:rPr>
          <w:szCs w:val="24"/>
        </w:rPr>
        <w:t>p</w:t>
      </w:r>
      <w:r w:rsidR="00103C8F">
        <w:rPr>
          <w:szCs w:val="24"/>
        </w:rPr>
        <w:t>rocess controls will be updated depending on the IVGVAR for the selected process.</w:t>
      </w:r>
    </w:p>
    <w:p w:rsidR="00786F0A" w:rsidRDefault="00786F0A" w:rsidP="00786F0A">
      <w:pPr>
        <w:widowControl/>
        <w:suppressAutoHyphens w:val="0"/>
        <w:autoSpaceDE w:val="0"/>
        <w:autoSpaceDN w:val="0"/>
        <w:adjustRightInd w:val="0"/>
        <w:spacing w:before="105" w:after="105"/>
        <w:ind w:left="720" w:hanging="360"/>
        <w:rPr>
          <w:szCs w:val="24"/>
        </w:rPr>
      </w:pPr>
      <w:r>
        <w:rPr>
          <w:b/>
          <w:szCs w:val="24"/>
        </w:rPr>
        <w:t>Del</w:t>
      </w:r>
      <w:r>
        <w:rPr>
          <w:szCs w:val="24"/>
        </w:rPr>
        <w:t xml:space="preserve"> push button – delete the selected process.</w:t>
      </w:r>
      <w:r w:rsidR="005A6AF9">
        <w:rPr>
          <w:szCs w:val="24"/>
        </w:rPr>
        <w:t xml:space="preserve"> The user is not allowed to delete all processes; at least one will remain. To delete a solitary process, the replacement process must first be added (see </w:t>
      </w:r>
      <w:r w:rsidR="005A6AF9" w:rsidRPr="005A6AF9">
        <w:rPr>
          <w:b/>
          <w:szCs w:val="24"/>
        </w:rPr>
        <w:t>Add</w:t>
      </w:r>
      <w:r w:rsidR="005A6AF9">
        <w:rPr>
          <w:szCs w:val="24"/>
        </w:rPr>
        <w:t xml:space="preserve"> push button).</w:t>
      </w:r>
    </w:p>
    <w:p w:rsidR="00E1584F" w:rsidRDefault="002F53C2" w:rsidP="00103C8F">
      <w:pPr>
        <w:widowControl/>
        <w:suppressAutoHyphens w:val="0"/>
        <w:autoSpaceDE w:val="0"/>
        <w:autoSpaceDN w:val="0"/>
        <w:adjustRightInd w:val="0"/>
        <w:spacing w:before="105" w:after="105"/>
        <w:ind w:left="720" w:hanging="360"/>
        <w:rPr>
          <w:szCs w:val="24"/>
        </w:rPr>
      </w:pPr>
      <w:r w:rsidRPr="002F53C2">
        <w:rPr>
          <w:noProof/>
        </w:rPr>
        <w:pict>
          <v:shape id="_x0000_s4329" type="#_x0000_t75" style="position:absolute;left:0;text-align:left;margin-left:254.05pt;margin-top:5.05pt;width:210.55pt;height:60.5pt;z-index:251685376;mso-position-horizontal-relative:text;mso-position-vertical-relative:text">
            <v:imagedata r:id="rId31" o:title="Screenshot-com-mathworks-util-PostVMInit-20"/>
            <w10:wrap type="square"/>
          </v:shape>
        </w:pict>
      </w:r>
      <w:r w:rsidR="005A6AF9">
        <w:rPr>
          <w:b/>
          <w:szCs w:val="24"/>
        </w:rPr>
        <w:t>Add</w:t>
      </w:r>
      <w:r w:rsidR="005A6AF9">
        <w:rPr>
          <w:szCs w:val="24"/>
        </w:rPr>
        <w:t xml:space="preserve"> push button – </w:t>
      </w:r>
      <w:r w:rsidR="0064769F">
        <w:rPr>
          <w:szCs w:val="24"/>
        </w:rPr>
        <w:t xml:space="preserve">open a series of dialogs to </w:t>
      </w:r>
      <w:r w:rsidR="005A6AF9">
        <w:rPr>
          <w:szCs w:val="24"/>
        </w:rPr>
        <w:t xml:space="preserve">add a process. </w:t>
      </w:r>
      <w:r w:rsidR="0064769F">
        <w:rPr>
          <w:szCs w:val="24"/>
        </w:rPr>
        <w:t xml:space="preserve">The dialogs depends on the specified IVGVAR: if IVGVAR=0 or 1, the next dialog will </w:t>
      </w:r>
      <w:r w:rsidR="00351092">
        <w:rPr>
          <w:szCs w:val="24"/>
        </w:rPr>
        <w:t xml:space="preserve">establish </w:t>
      </w:r>
      <w:r w:rsidR="0064769F">
        <w:rPr>
          <w:szCs w:val="24"/>
        </w:rPr>
        <w:t xml:space="preserve">FILEHIST; if IVGVAR=2, the </w:t>
      </w:r>
      <w:r w:rsidR="00351092">
        <w:rPr>
          <w:szCs w:val="24"/>
        </w:rPr>
        <w:t xml:space="preserve">succeeding </w:t>
      </w:r>
      <w:r w:rsidR="0064769F">
        <w:rPr>
          <w:szCs w:val="24"/>
        </w:rPr>
        <w:t xml:space="preserve">dialog will </w:t>
      </w:r>
      <w:r w:rsidR="0064769F">
        <w:rPr>
          <w:szCs w:val="24"/>
        </w:rPr>
        <w:lastRenderedPageBreak/>
        <w:t>establish the components of the projection subspace; if IVGVAR=3, the next dialog will establish the</w:t>
      </w:r>
      <w:r w:rsidR="003D6F4A">
        <w:rPr>
          <w:szCs w:val="24"/>
        </w:rPr>
        <w:t xml:space="preserve"> angular increment (in degrees); if IVGVAR=4, the next dialog will select the name of the file containing the 3x3 rotation matrix.</w:t>
      </w:r>
    </w:p>
    <w:p w:rsidR="00103C8F" w:rsidRDefault="00103C8F" w:rsidP="00103C8F">
      <w:pPr>
        <w:widowControl/>
        <w:suppressAutoHyphens w:val="0"/>
        <w:autoSpaceDE w:val="0"/>
        <w:autoSpaceDN w:val="0"/>
        <w:adjustRightInd w:val="0"/>
        <w:spacing w:before="105" w:after="105"/>
        <w:ind w:left="720" w:hanging="360"/>
        <w:rPr>
          <w:szCs w:val="24"/>
        </w:rPr>
      </w:pPr>
      <w:proofErr w:type="gramStart"/>
      <w:r>
        <w:rPr>
          <w:b/>
          <w:szCs w:val="24"/>
        </w:rPr>
        <w:t>IVGVAR</w:t>
      </w:r>
      <w:r>
        <w:rPr>
          <w:szCs w:val="24"/>
        </w:rPr>
        <w:t xml:space="preserve"> text box – the IVGVAR for the selected process.</w:t>
      </w:r>
      <w:proofErr w:type="gramEnd"/>
    </w:p>
    <w:p w:rsidR="00103C8F" w:rsidRDefault="00103C8F" w:rsidP="00103C8F">
      <w:pPr>
        <w:widowControl/>
        <w:suppressAutoHyphens w:val="0"/>
        <w:autoSpaceDE w:val="0"/>
        <w:autoSpaceDN w:val="0"/>
        <w:adjustRightInd w:val="0"/>
        <w:spacing w:before="105" w:after="105"/>
        <w:ind w:left="720" w:hanging="360"/>
        <w:rPr>
          <w:szCs w:val="24"/>
        </w:rPr>
      </w:pPr>
      <w:r>
        <w:rPr>
          <w:b/>
          <w:szCs w:val="24"/>
        </w:rPr>
        <w:t>D.LANK</w:t>
      </w:r>
      <w:r>
        <w:rPr>
          <w:szCs w:val="24"/>
        </w:rPr>
        <w:t xml:space="preserve"> text box – the angular increment if IVGVAR=3.</w:t>
      </w:r>
    </w:p>
    <w:p w:rsidR="00103C8F" w:rsidRDefault="00103C8F" w:rsidP="00103C8F">
      <w:pPr>
        <w:widowControl/>
        <w:suppressAutoHyphens w:val="0"/>
        <w:autoSpaceDE w:val="0"/>
        <w:autoSpaceDN w:val="0"/>
        <w:adjustRightInd w:val="0"/>
        <w:spacing w:before="105" w:after="105"/>
        <w:ind w:left="720" w:hanging="360"/>
        <w:rPr>
          <w:szCs w:val="24"/>
        </w:rPr>
      </w:pPr>
      <w:r>
        <w:rPr>
          <w:b/>
          <w:szCs w:val="24"/>
        </w:rPr>
        <w:t>INDX, INDY</w:t>
      </w:r>
      <w:r>
        <w:rPr>
          <w:szCs w:val="24"/>
        </w:rPr>
        <w:t xml:space="preserve"> text boxes – the first and second components of the projection subspace if IVGVAR=2.</w:t>
      </w:r>
    </w:p>
    <w:p w:rsidR="003D6F4A" w:rsidRDefault="003D6F4A" w:rsidP="00103C8F">
      <w:pPr>
        <w:widowControl/>
        <w:suppressAutoHyphens w:val="0"/>
        <w:autoSpaceDE w:val="0"/>
        <w:autoSpaceDN w:val="0"/>
        <w:adjustRightInd w:val="0"/>
        <w:spacing w:before="105" w:after="105"/>
        <w:ind w:left="720" w:hanging="360"/>
        <w:rPr>
          <w:szCs w:val="24"/>
        </w:rPr>
      </w:pPr>
      <w:r>
        <w:rPr>
          <w:b/>
          <w:szCs w:val="24"/>
        </w:rPr>
        <w:t>FILEHIST</w:t>
      </w:r>
      <w:r>
        <w:rPr>
          <w:szCs w:val="24"/>
        </w:rPr>
        <w:t xml:space="preserve"> text box – the name of the PROCESS file if IVGVAR=0, or the file containing the 3x3 rotation matrix if IVGVAR=4.</w:t>
      </w:r>
    </w:p>
    <w:p w:rsidR="003D6F4A" w:rsidRDefault="003D6F4A" w:rsidP="00103C8F">
      <w:pPr>
        <w:widowControl/>
        <w:suppressAutoHyphens w:val="0"/>
        <w:autoSpaceDE w:val="0"/>
        <w:autoSpaceDN w:val="0"/>
        <w:adjustRightInd w:val="0"/>
        <w:spacing w:before="105" w:after="105"/>
        <w:ind w:left="720" w:hanging="360"/>
        <w:rPr>
          <w:szCs w:val="24"/>
        </w:rPr>
      </w:pPr>
      <w:proofErr w:type="spellStart"/>
      <w:proofErr w:type="gramStart"/>
      <w:r>
        <w:rPr>
          <w:b/>
          <w:szCs w:val="24"/>
        </w:rPr>
        <w:t>nsteps</w:t>
      </w:r>
      <w:proofErr w:type="spellEnd"/>
      <w:proofErr w:type="gramEnd"/>
      <w:r>
        <w:rPr>
          <w:b/>
          <w:szCs w:val="24"/>
        </w:rPr>
        <w:t xml:space="preserve">, </w:t>
      </w:r>
      <w:proofErr w:type="spellStart"/>
      <w:r>
        <w:rPr>
          <w:b/>
          <w:szCs w:val="24"/>
        </w:rPr>
        <w:t>ictrl</w:t>
      </w:r>
      <w:proofErr w:type="spellEnd"/>
      <w:r>
        <w:rPr>
          <w:b/>
          <w:szCs w:val="24"/>
        </w:rPr>
        <w:t xml:space="preserve">, </w:t>
      </w:r>
      <w:proofErr w:type="spellStart"/>
      <w:r>
        <w:rPr>
          <w:b/>
          <w:szCs w:val="24"/>
        </w:rPr>
        <w:t>ctrlincr</w:t>
      </w:r>
      <w:proofErr w:type="spellEnd"/>
      <w:r>
        <w:rPr>
          <w:b/>
          <w:szCs w:val="24"/>
        </w:rPr>
        <w:t>, temp</w:t>
      </w:r>
      <w:r>
        <w:rPr>
          <w:szCs w:val="24"/>
        </w:rPr>
        <w:t xml:space="preserve"> edit boxes – the values in the first line of the PROCESS file if IVGVAR=0.</w:t>
      </w:r>
    </w:p>
    <w:p w:rsidR="003D6F4A" w:rsidRDefault="003D6F4A" w:rsidP="00103C8F">
      <w:pPr>
        <w:widowControl/>
        <w:suppressAutoHyphens w:val="0"/>
        <w:autoSpaceDE w:val="0"/>
        <w:autoSpaceDN w:val="0"/>
        <w:adjustRightInd w:val="0"/>
        <w:spacing w:before="105" w:after="105"/>
        <w:ind w:left="720" w:hanging="360"/>
        <w:rPr>
          <w:szCs w:val="24"/>
        </w:rPr>
      </w:pPr>
      <w:r>
        <w:rPr>
          <w:b/>
          <w:szCs w:val="24"/>
        </w:rPr>
        <w:t>Velocity gradient</w:t>
      </w:r>
      <w:r>
        <w:rPr>
          <w:szCs w:val="24"/>
        </w:rPr>
        <w:t xml:space="preserve"> edit boxes,</w:t>
      </w:r>
      <w:r>
        <w:rPr>
          <w:b/>
          <w:szCs w:val="24"/>
        </w:rPr>
        <w:t xml:space="preserve"> flag</w:t>
      </w:r>
      <w:r>
        <w:rPr>
          <w:szCs w:val="24"/>
        </w:rPr>
        <w:t xml:space="preserve"> check boxes – UDOT and IUDOT in the</w:t>
      </w:r>
      <w:r w:rsidRPr="003D6F4A">
        <w:rPr>
          <w:szCs w:val="24"/>
        </w:rPr>
        <w:t xml:space="preserve"> </w:t>
      </w:r>
      <w:r>
        <w:rPr>
          <w:szCs w:val="24"/>
        </w:rPr>
        <w:t>PROCESS file if IVGVAR=0.</w:t>
      </w:r>
    </w:p>
    <w:p w:rsidR="003D6F4A" w:rsidRDefault="003D6F4A" w:rsidP="00103C8F">
      <w:pPr>
        <w:widowControl/>
        <w:suppressAutoHyphens w:val="0"/>
        <w:autoSpaceDE w:val="0"/>
        <w:autoSpaceDN w:val="0"/>
        <w:adjustRightInd w:val="0"/>
        <w:spacing w:before="105" w:after="105"/>
        <w:ind w:left="720" w:hanging="360"/>
        <w:rPr>
          <w:szCs w:val="24"/>
        </w:rPr>
      </w:pPr>
      <w:r>
        <w:rPr>
          <w:b/>
          <w:szCs w:val="24"/>
        </w:rPr>
        <w:t>Cauchy stress</w:t>
      </w:r>
      <w:r>
        <w:rPr>
          <w:szCs w:val="24"/>
        </w:rPr>
        <w:t xml:space="preserve"> edit boxes,</w:t>
      </w:r>
      <w:r>
        <w:rPr>
          <w:b/>
          <w:szCs w:val="24"/>
        </w:rPr>
        <w:t xml:space="preserve"> flag</w:t>
      </w:r>
      <w:r>
        <w:rPr>
          <w:szCs w:val="24"/>
        </w:rPr>
        <w:t xml:space="preserve"> check boxes – SCAUCHY and ISCAU in the</w:t>
      </w:r>
      <w:r w:rsidRPr="003D6F4A">
        <w:rPr>
          <w:szCs w:val="24"/>
        </w:rPr>
        <w:t xml:space="preserve"> </w:t>
      </w:r>
      <w:r>
        <w:rPr>
          <w:szCs w:val="24"/>
        </w:rPr>
        <w:t>PROCESS file if IVGVAR=0.</w:t>
      </w:r>
    </w:p>
    <w:p w:rsidR="00707E68" w:rsidRDefault="00707E68" w:rsidP="00707E68">
      <w:pPr>
        <w:widowControl/>
        <w:suppressAutoHyphens w:val="0"/>
        <w:autoSpaceDE w:val="0"/>
        <w:autoSpaceDN w:val="0"/>
        <w:adjustRightInd w:val="0"/>
        <w:spacing w:before="105" w:after="105"/>
        <w:rPr>
          <w:szCs w:val="24"/>
        </w:rPr>
      </w:pPr>
      <w:r>
        <w:rPr>
          <w:szCs w:val="24"/>
        </w:rPr>
        <w:t xml:space="preserve">Changes to the above edit boxes and check boxes take effect after selecting the </w:t>
      </w:r>
      <w:r w:rsidRPr="00707E68">
        <w:rPr>
          <w:b/>
          <w:szCs w:val="24"/>
        </w:rPr>
        <w:t>Apply Changes</w:t>
      </w:r>
      <w:r>
        <w:rPr>
          <w:szCs w:val="24"/>
        </w:rPr>
        <w:t xml:space="preserve"> push button. A warning similar to the one below may be issued as a consequence of the changes.</w:t>
      </w:r>
    </w:p>
    <w:p w:rsidR="00707E68" w:rsidRPr="00707E68" w:rsidRDefault="00DF7C4E" w:rsidP="00707E68">
      <w:pPr>
        <w:widowControl/>
        <w:suppressAutoHyphens w:val="0"/>
        <w:autoSpaceDE w:val="0"/>
        <w:autoSpaceDN w:val="0"/>
        <w:adjustRightInd w:val="0"/>
        <w:spacing w:before="105" w:after="105"/>
        <w:ind w:firstLine="720"/>
        <w:rPr>
          <w:szCs w:val="24"/>
        </w:rPr>
      </w:pPr>
      <w:r w:rsidRPr="002F53C2">
        <w:rPr>
          <w:szCs w:val="24"/>
        </w:rPr>
        <w:pict>
          <v:shape id="_x0000_i1036" type="#_x0000_t75" style="width:306.35pt;height:70.65pt">
            <v:imagedata r:id="rId32" o:title="Screenshot-com-mathworks-util-PostVMInit-21"/>
          </v:shape>
        </w:pict>
      </w:r>
    </w:p>
    <w:p w:rsidR="00B30E63" w:rsidRDefault="00B30E63" w:rsidP="00B30E63">
      <w:pPr>
        <w:widowControl/>
        <w:suppressAutoHyphens w:val="0"/>
        <w:autoSpaceDE w:val="0"/>
        <w:autoSpaceDN w:val="0"/>
        <w:adjustRightInd w:val="0"/>
        <w:spacing w:before="105" w:after="105"/>
        <w:rPr>
          <w:szCs w:val="24"/>
        </w:rPr>
      </w:pPr>
    </w:p>
    <w:p w:rsidR="00B30E63" w:rsidRDefault="00B30E63" w:rsidP="00B30E63">
      <w:pPr>
        <w:rPr>
          <w:b/>
          <w:sz w:val="28"/>
          <w:szCs w:val="24"/>
        </w:rPr>
      </w:pPr>
      <w:r w:rsidRPr="00C820F3">
        <w:rPr>
          <w:b/>
          <w:sz w:val="28"/>
          <w:szCs w:val="24"/>
        </w:rPr>
        <w:t>2.</w:t>
      </w:r>
      <w:r>
        <w:rPr>
          <w:b/>
          <w:sz w:val="28"/>
          <w:szCs w:val="24"/>
        </w:rPr>
        <w:t>3</w:t>
      </w:r>
      <w:r w:rsidRPr="00C820F3">
        <w:rPr>
          <w:b/>
          <w:sz w:val="28"/>
          <w:szCs w:val="24"/>
        </w:rPr>
        <w:t xml:space="preserve"> </w:t>
      </w:r>
      <w:r>
        <w:rPr>
          <w:b/>
          <w:sz w:val="28"/>
          <w:szCs w:val="24"/>
        </w:rPr>
        <w:t>Plot areas</w:t>
      </w:r>
    </w:p>
    <w:p w:rsidR="00B30E63" w:rsidRDefault="00B30E63" w:rsidP="00B30E63">
      <w:pPr>
        <w:widowControl/>
        <w:suppressAutoHyphens w:val="0"/>
        <w:autoSpaceDE w:val="0"/>
        <w:autoSpaceDN w:val="0"/>
        <w:adjustRightInd w:val="0"/>
        <w:rPr>
          <w:szCs w:val="24"/>
        </w:rPr>
      </w:pPr>
    </w:p>
    <w:p w:rsidR="000F5D6E" w:rsidRDefault="00B30E63" w:rsidP="00B30E63">
      <w:pPr>
        <w:widowControl/>
        <w:suppressAutoHyphens w:val="0"/>
        <w:autoSpaceDE w:val="0"/>
        <w:autoSpaceDN w:val="0"/>
        <w:adjustRightInd w:val="0"/>
        <w:rPr>
          <w:szCs w:val="24"/>
        </w:rPr>
      </w:pPr>
      <w:r>
        <w:rPr>
          <w:szCs w:val="24"/>
        </w:rPr>
        <w:t>VPSC7b_gui produces a number of plots</w:t>
      </w:r>
      <w:r w:rsidR="00C44F56">
        <w:rPr>
          <w:szCs w:val="24"/>
        </w:rPr>
        <w:t xml:space="preserve"> depending on the number of data sets, the processes for each data set, and the </w:t>
      </w:r>
      <w:r w:rsidR="00C44F56" w:rsidRPr="00C44F56">
        <w:rPr>
          <w:b/>
          <w:szCs w:val="24"/>
        </w:rPr>
        <w:t>Plot</w:t>
      </w:r>
      <w:r w:rsidR="00C44F56">
        <w:rPr>
          <w:szCs w:val="24"/>
        </w:rPr>
        <w:t xml:space="preserve"> menu settings. The active data sets </w:t>
      </w:r>
      <w:r w:rsidR="00B02881">
        <w:rPr>
          <w:szCs w:val="24"/>
        </w:rPr>
        <w:t xml:space="preserve">(not </w:t>
      </w:r>
      <w:proofErr w:type="gramStart"/>
      <w:r w:rsidR="00B02881">
        <w:rPr>
          <w:b/>
          <w:szCs w:val="24"/>
        </w:rPr>
        <w:t>Ex</w:t>
      </w:r>
      <w:r w:rsidR="00B02881" w:rsidRPr="00B02881">
        <w:rPr>
          <w:b/>
          <w:szCs w:val="24"/>
        </w:rPr>
        <w:t>cl</w:t>
      </w:r>
      <w:r w:rsidR="00B02881">
        <w:rPr>
          <w:szCs w:val="24"/>
        </w:rPr>
        <w:t>uded</w:t>
      </w:r>
      <w:proofErr w:type="gramEnd"/>
      <w:r w:rsidR="00B02881">
        <w:rPr>
          <w:szCs w:val="24"/>
        </w:rPr>
        <w:t xml:space="preserve">) </w:t>
      </w:r>
      <w:r w:rsidR="00C44F56">
        <w:rPr>
          <w:szCs w:val="24"/>
        </w:rPr>
        <w:t>and their corresponding models (if available</w:t>
      </w:r>
      <w:r w:rsidR="00B02881">
        <w:rPr>
          <w:szCs w:val="24"/>
        </w:rPr>
        <w:t xml:space="preserve"> in STR_STR.OUT</w:t>
      </w:r>
      <w:r w:rsidR="00C44F56">
        <w:rPr>
          <w:szCs w:val="24"/>
        </w:rPr>
        <w:t>) are always plotted in the main display area, like in Figure 2. In addition, there may be plots</w:t>
      </w:r>
      <w:r w:rsidR="00B02881">
        <w:rPr>
          <w:szCs w:val="24"/>
        </w:rPr>
        <w:t xml:space="preserve"> produced from ACT_PHn.OUT, PCYS.OUT and LANKFORD.OUT. These plots will be detached from the VPSC7b_gui window. S</w:t>
      </w:r>
      <w:r w:rsidR="00C44F56">
        <w:rPr>
          <w:szCs w:val="24"/>
        </w:rPr>
        <w:t xml:space="preserve">ee Figure 3 for </w:t>
      </w:r>
      <w:r w:rsidR="00664AB1">
        <w:rPr>
          <w:szCs w:val="24"/>
        </w:rPr>
        <w:t>screenshots</w:t>
      </w:r>
      <w:r w:rsidR="00C44F56">
        <w:rPr>
          <w:szCs w:val="24"/>
        </w:rPr>
        <w:t>.</w:t>
      </w:r>
    </w:p>
    <w:p w:rsidR="00B02881" w:rsidRDefault="00B02881" w:rsidP="0036195E">
      <w:pPr>
        <w:widowControl/>
        <w:suppressAutoHyphens w:val="0"/>
        <w:autoSpaceDE w:val="0"/>
        <w:autoSpaceDN w:val="0"/>
        <w:adjustRightInd w:val="0"/>
        <w:rPr>
          <w:szCs w:val="24"/>
        </w:rPr>
      </w:pPr>
    </w:p>
    <w:p w:rsidR="00C44F56" w:rsidRDefault="00C44F56" w:rsidP="0036195E">
      <w:pPr>
        <w:widowControl/>
        <w:suppressAutoHyphens w:val="0"/>
        <w:autoSpaceDE w:val="0"/>
        <w:autoSpaceDN w:val="0"/>
        <w:adjustRightInd w:val="0"/>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8"/>
        <w:gridCol w:w="4788"/>
      </w:tblGrid>
      <w:tr w:rsidR="00C44F56" w:rsidTr="00664AB1">
        <w:tc>
          <w:tcPr>
            <w:tcW w:w="4788" w:type="dxa"/>
          </w:tcPr>
          <w:p w:rsidR="00C44F56" w:rsidRDefault="00DF7C4E" w:rsidP="0036195E">
            <w:pPr>
              <w:widowControl/>
              <w:suppressAutoHyphens w:val="0"/>
              <w:autoSpaceDE w:val="0"/>
              <w:autoSpaceDN w:val="0"/>
              <w:adjustRightInd w:val="0"/>
              <w:rPr>
                <w:szCs w:val="24"/>
              </w:rPr>
            </w:pPr>
            <w:r w:rsidRPr="002F53C2">
              <w:rPr>
                <w:szCs w:val="24"/>
              </w:rPr>
              <w:lastRenderedPageBreak/>
              <w:pict>
                <v:shape id="_x0000_i1037" type="#_x0000_t75" style="width:3in;height:191.55pt">
                  <v:imagedata r:id="rId33" o:title="Screenshot-com-mathworks-util-PostVMInit-22"/>
                </v:shape>
              </w:pict>
            </w:r>
          </w:p>
          <w:p w:rsidR="00664AB1" w:rsidRDefault="00664AB1" w:rsidP="0036195E">
            <w:pPr>
              <w:widowControl/>
              <w:suppressAutoHyphens w:val="0"/>
              <w:autoSpaceDE w:val="0"/>
              <w:autoSpaceDN w:val="0"/>
              <w:adjustRightInd w:val="0"/>
              <w:rPr>
                <w:szCs w:val="24"/>
              </w:rPr>
            </w:pPr>
          </w:p>
        </w:tc>
        <w:tc>
          <w:tcPr>
            <w:tcW w:w="4788" w:type="dxa"/>
          </w:tcPr>
          <w:p w:rsidR="00C44F56" w:rsidRDefault="00DF7C4E" w:rsidP="0036195E">
            <w:pPr>
              <w:widowControl/>
              <w:suppressAutoHyphens w:val="0"/>
              <w:autoSpaceDE w:val="0"/>
              <w:autoSpaceDN w:val="0"/>
              <w:adjustRightInd w:val="0"/>
              <w:rPr>
                <w:szCs w:val="24"/>
              </w:rPr>
            </w:pPr>
            <w:r w:rsidRPr="002F53C2">
              <w:rPr>
                <w:szCs w:val="24"/>
              </w:rPr>
              <w:pict>
                <v:shape id="_x0000_i1038" type="#_x0000_t75" style="width:3in;height:192.9pt">
                  <v:imagedata r:id="rId34" o:title="Screenshot-com-mathworks-util-PostVMInit-23"/>
                </v:shape>
              </w:pict>
            </w:r>
          </w:p>
        </w:tc>
      </w:tr>
      <w:tr w:rsidR="00C44F56" w:rsidTr="00664AB1">
        <w:tc>
          <w:tcPr>
            <w:tcW w:w="4788" w:type="dxa"/>
          </w:tcPr>
          <w:p w:rsidR="00C44F56" w:rsidRDefault="00DF7C4E" w:rsidP="0036195E">
            <w:pPr>
              <w:widowControl/>
              <w:suppressAutoHyphens w:val="0"/>
              <w:autoSpaceDE w:val="0"/>
              <w:autoSpaceDN w:val="0"/>
              <w:adjustRightInd w:val="0"/>
              <w:rPr>
                <w:szCs w:val="24"/>
              </w:rPr>
            </w:pPr>
            <w:r w:rsidRPr="002F53C2">
              <w:rPr>
                <w:szCs w:val="24"/>
              </w:rPr>
              <w:pict>
                <v:shape id="_x0000_i1039" type="#_x0000_t75" style="width:3in;height:192.9pt">
                  <v:imagedata r:id="rId35" o:title="Screenshot-com-mathworks-util-PostVMInit-24"/>
                </v:shape>
              </w:pict>
            </w:r>
          </w:p>
          <w:p w:rsidR="00664AB1" w:rsidRDefault="00664AB1" w:rsidP="0036195E">
            <w:pPr>
              <w:widowControl/>
              <w:suppressAutoHyphens w:val="0"/>
              <w:autoSpaceDE w:val="0"/>
              <w:autoSpaceDN w:val="0"/>
              <w:adjustRightInd w:val="0"/>
              <w:rPr>
                <w:szCs w:val="24"/>
              </w:rPr>
            </w:pPr>
          </w:p>
        </w:tc>
        <w:tc>
          <w:tcPr>
            <w:tcW w:w="4788" w:type="dxa"/>
          </w:tcPr>
          <w:p w:rsidR="00C44F56" w:rsidRDefault="00DF7C4E" w:rsidP="0036195E">
            <w:pPr>
              <w:widowControl/>
              <w:suppressAutoHyphens w:val="0"/>
              <w:autoSpaceDE w:val="0"/>
              <w:autoSpaceDN w:val="0"/>
              <w:adjustRightInd w:val="0"/>
              <w:rPr>
                <w:szCs w:val="24"/>
              </w:rPr>
            </w:pPr>
            <w:r w:rsidRPr="002F53C2">
              <w:rPr>
                <w:szCs w:val="24"/>
              </w:rPr>
              <w:pict>
                <v:shape id="_x0000_i1040" type="#_x0000_t75" style="width:3in;height:192.9pt">
                  <v:imagedata r:id="rId36" o:title="Screenshot-com-mathworks-util-PostVMInit-25"/>
                </v:shape>
              </w:pict>
            </w:r>
          </w:p>
        </w:tc>
      </w:tr>
      <w:tr w:rsidR="00C44F56" w:rsidTr="00664AB1">
        <w:tc>
          <w:tcPr>
            <w:tcW w:w="4788" w:type="dxa"/>
          </w:tcPr>
          <w:p w:rsidR="00C44F56" w:rsidRDefault="00DF7C4E" w:rsidP="0036195E">
            <w:pPr>
              <w:widowControl/>
              <w:suppressAutoHyphens w:val="0"/>
              <w:autoSpaceDE w:val="0"/>
              <w:autoSpaceDN w:val="0"/>
              <w:adjustRightInd w:val="0"/>
              <w:rPr>
                <w:szCs w:val="24"/>
              </w:rPr>
            </w:pPr>
            <w:r w:rsidRPr="002F53C2">
              <w:rPr>
                <w:szCs w:val="24"/>
              </w:rPr>
              <w:pict>
                <v:shape id="_x0000_i1041" type="#_x0000_t75" style="width:3in;height:192.9pt">
                  <v:imagedata r:id="rId37" o:title="Screenshot-com-mathworks-util-PostVMInit-26"/>
                </v:shape>
              </w:pict>
            </w:r>
          </w:p>
        </w:tc>
        <w:tc>
          <w:tcPr>
            <w:tcW w:w="4788" w:type="dxa"/>
          </w:tcPr>
          <w:p w:rsidR="00C44F56" w:rsidRDefault="00DF7C4E" w:rsidP="0036195E">
            <w:pPr>
              <w:widowControl/>
              <w:suppressAutoHyphens w:val="0"/>
              <w:autoSpaceDE w:val="0"/>
              <w:autoSpaceDN w:val="0"/>
              <w:adjustRightInd w:val="0"/>
              <w:rPr>
                <w:szCs w:val="24"/>
              </w:rPr>
            </w:pPr>
            <w:r w:rsidRPr="002F53C2">
              <w:rPr>
                <w:szCs w:val="24"/>
              </w:rPr>
              <w:pict>
                <v:shape id="_x0000_i1042" type="#_x0000_t75" style="width:3in;height:192.9pt">
                  <v:imagedata r:id="rId38" o:title="Screenshot-com-mathworks-util-PostVMInit-27"/>
                </v:shape>
              </w:pict>
            </w:r>
          </w:p>
          <w:p w:rsidR="00664AB1" w:rsidRDefault="00664AB1" w:rsidP="0036195E">
            <w:pPr>
              <w:widowControl/>
              <w:suppressAutoHyphens w:val="0"/>
              <w:autoSpaceDE w:val="0"/>
              <w:autoSpaceDN w:val="0"/>
              <w:adjustRightInd w:val="0"/>
              <w:rPr>
                <w:szCs w:val="24"/>
              </w:rPr>
            </w:pPr>
          </w:p>
        </w:tc>
      </w:tr>
    </w:tbl>
    <w:p w:rsidR="00C44F56" w:rsidRDefault="00664AB1" w:rsidP="00664AB1">
      <w:pPr>
        <w:widowControl/>
        <w:suppressAutoHyphens w:val="0"/>
        <w:autoSpaceDE w:val="0"/>
        <w:autoSpaceDN w:val="0"/>
        <w:adjustRightInd w:val="0"/>
        <w:jc w:val="center"/>
        <w:rPr>
          <w:szCs w:val="24"/>
        </w:rPr>
      </w:pPr>
      <w:proofErr w:type="gramStart"/>
      <w:r w:rsidRPr="00664AB1">
        <w:rPr>
          <w:b/>
          <w:szCs w:val="24"/>
        </w:rPr>
        <w:t>Figure 3</w:t>
      </w:r>
      <w:r>
        <w:rPr>
          <w:szCs w:val="24"/>
        </w:rPr>
        <w:t>.</w:t>
      </w:r>
      <w:proofErr w:type="gramEnd"/>
      <w:r>
        <w:rPr>
          <w:szCs w:val="24"/>
        </w:rPr>
        <w:t xml:space="preserve"> Other plots produced by VPSC7b_gui.</w:t>
      </w:r>
    </w:p>
    <w:p w:rsidR="00A81DD9" w:rsidRDefault="00A81DD9" w:rsidP="0036195E">
      <w:pPr>
        <w:widowControl/>
        <w:suppressAutoHyphens w:val="0"/>
        <w:autoSpaceDE w:val="0"/>
        <w:autoSpaceDN w:val="0"/>
        <w:adjustRightInd w:val="0"/>
        <w:rPr>
          <w:b/>
          <w:sz w:val="28"/>
          <w:szCs w:val="24"/>
        </w:rPr>
      </w:pPr>
    </w:p>
    <w:p w:rsidR="005A56AC" w:rsidRDefault="005A56AC" w:rsidP="0036195E">
      <w:pPr>
        <w:widowControl/>
        <w:suppressAutoHyphens w:val="0"/>
        <w:autoSpaceDE w:val="0"/>
        <w:autoSpaceDN w:val="0"/>
        <w:adjustRightInd w:val="0"/>
        <w:rPr>
          <w:sz w:val="28"/>
          <w:szCs w:val="24"/>
        </w:rPr>
      </w:pPr>
      <w:r w:rsidRPr="005A56AC">
        <w:rPr>
          <w:b/>
          <w:sz w:val="28"/>
          <w:szCs w:val="24"/>
        </w:rPr>
        <w:t xml:space="preserve">2.4 </w:t>
      </w:r>
      <w:r w:rsidR="007727F7" w:rsidRPr="005A56AC">
        <w:rPr>
          <w:b/>
          <w:sz w:val="28"/>
          <w:szCs w:val="24"/>
        </w:rPr>
        <w:t>P</w:t>
      </w:r>
      <w:r>
        <w:rPr>
          <w:b/>
          <w:sz w:val="28"/>
          <w:szCs w:val="24"/>
        </w:rPr>
        <w:t>roperty s</w:t>
      </w:r>
      <w:r w:rsidR="007727F7" w:rsidRPr="005A56AC">
        <w:rPr>
          <w:b/>
          <w:sz w:val="28"/>
          <w:szCs w:val="24"/>
        </w:rPr>
        <w:t xml:space="preserve">et </w:t>
      </w:r>
      <w:r>
        <w:rPr>
          <w:b/>
          <w:sz w:val="28"/>
          <w:szCs w:val="24"/>
        </w:rPr>
        <w:t>c</w:t>
      </w:r>
      <w:r w:rsidR="008D2B92" w:rsidRPr="005A56AC">
        <w:rPr>
          <w:b/>
          <w:sz w:val="28"/>
          <w:szCs w:val="24"/>
        </w:rPr>
        <w:t>ontrols</w:t>
      </w:r>
    </w:p>
    <w:p w:rsidR="005A56AC" w:rsidRDefault="005A56AC" w:rsidP="0036195E">
      <w:pPr>
        <w:widowControl/>
        <w:suppressAutoHyphens w:val="0"/>
        <w:autoSpaceDE w:val="0"/>
        <w:autoSpaceDN w:val="0"/>
        <w:adjustRightInd w:val="0"/>
        <w:rPr>
          <w:sz w:val="28"/>
          <w:szCs w:val="24"/>
        </w:rPr>
      </w:pPr>
    </w:p>
    <w:p w:rsidR="006B0329" w:rsidRDefault="005A56AC" w:rsidP="0036195E">
      <w:pPr>
        <w:widowControl/>
        <w:suppressAutoHyphens w:val="0"/>
        <w:autoSpaceDE w:val="0"/>
        <w:autoSpaceDN w:val="0"/>
        <w:adjustRightInd w:val="0"/>
        <w:rPr>
          <w:szCs w:val="24"/>
        </w:rPr>
      </w:pPr>
      <w:r>
        <w:rPr>
          <w:szCs w:val="24"/>
        </w:rPr>
        <w:t xml:space="preserve">In VPSC7b_gui, a property refers to a Voce hardening parameter or </w:t>
      </w:r>
      <w:r w:rsidR="0033391D">
        <w:rPr>
          <w:szCs w:val="24"/>
        </w:rPr>
        <w:t xml:space="preserve">a </w:t>
      </w:r>
      <w:r>
        <w:rPr>
          <w:szCs w:val="24"/>
        </w:rPr>
        <w:t xml:space="preserve">latent hardening parameter in the VPSC model. </w:t>
      </w:r>
      <w:r w:rsidR="0033391D">
        <w:rPr>
          <w:szCs w:val="24"/>
        </w:rPr>
        <w:t>In the user interface, t</w:t>
      </w:r>
      <w:r w:rsidR="007A3950">
        <w:rPr>
          <w:szCs w:val="24"/>
        </w:rPr>
        <w:t>hese are</w:t>
      </w:r>
      <w:r w:rsidR="0033391D">
        <w:rPr>
          <w:szCs w:val="24"/>
        </w:rPr>
        <w:t xml:space="preserve"> designated, for each mode, as</w:t>
      </w:r>
      <w:r w:rsidR="007A3950">
        <w:rPr>
          <w:szCs w:val="24"/>
        </w:rPr>
        <w:t xml:space="preserve"> </w:t>
      </w:r>
      <w:r w:rsidR="007A3950" w:rsidRPr="007A3950">
        <w:rPr>
          <w:b/>
          <w:szCs w:val="24"/>
        </w:rPr>
        <w:t>tau0</w:t>
      </w:r>
      <w:r w:rsidR="007A3950">
        <w:rPr>
          <w:szCs w:val="24"/>
        </w:rPr>
        <w:t xml:space="preserve">, </w:t>
      </w:r>
      <w:r w:rsidR="007A3950" w:rsidRPr="007A3950">
        <w:rPr>
          <w:b/>
          <w:szCs w:val="24"/>
        </w:rPr>
        <w:t>tau1</w:t>
      </w:r>
      <w:r w:rsidR="007A3950">
        <w:rPr>
          <w:szCs w:val="24"/>
        </w:rPr>
        <w:t xml:space="preserve">, </w:t>
      </w:r>
      <w:r w:rsidR="007A3950" w:rsidRPr="007A3950">
        <w:rPr>
          <w:b/>
          <w:szCs w:val="24"/>
        </w:rPr>
        <w:t>theta0</w:t>
      </w:r>
      <w:r w:rsidR="007A3950">
        <w:rPr>
          <w:szCs w:val="24"/>
        </w:rPr>
        <w:t xml:space="preserve">, </w:t>
      </w:r>
      <w:r w:rsidR="007A3950" w:rsidRPr="007A3950">
        <w:rPr>
          <w:b/>
          <w:szCs w:val="24"/>
        </w:rPr>
        <w:t>theta1</w:t>
      </w:r>
      <w:r w:rsidR="007A3950">
        <w:rPr>
          <w:szCs w:val="24"/>
        </w:rPr>
        <w:t xml:space="preserve">, </w:t>
      </w:r>
      <w:r w:rsidR="007A3950" w:rsidRPr="007A3950">
        <w:rPr>
          <w:b/>
          <w:szCs w:val="24"/>
        </w:rPr>
        <w:t>HP</w:t>
      </w:r>
      <w:r w:rsidR="007A3950">
        <w:rPr>
          <w:szCs w:val="24"/>
        </w:rPr>
        <w:t xml:space="preserve">, </w:t>
      </w:r>
      <w:r w:rsidR="007A3950" w:rsidRPr="007A3950">
        <w:rPr>
          <w:b/>
          <w:szCs w:val="24"/>
        </w:rPr>
        <w:t>GND</w:t>
      </w:r>
      <w:r w:rsidR="007A3950">
        <w:rPr>
          <w:szCs w:val="24"/>
        </w:rPr>
        <w:t xml:space="preserve">, and </w:t>
      </w:r>
      <w:r w:rsidR="0033391D">
        <w:rPr>
          <w:b/>
          <w:szCs w:val="24"/>
        </w:rPr>
        <w:t>HLATEX1, HLATEX2</w:t>
      </w:r>
      <w:proofErr w:type="gramStart"/>
      <w:r w:rsidR="0033391D">
        <w:rPr>
          <w:b/>
          <w:szCs w:val="24"/>
        </w:rPr>
        <w:t>, …,</w:t>
      </w:r>
      <w:proofErr w:type="gramEnd"/>
      <w:r w:rsidR="0033391D">
        <w:rPr>
          <w:b/>
          <w:szCs w:val="24"/>
        </w:rPr>
        <w:t xml:space="preserve"> HLATEX</w:t>
      </w:r>
      <w:r w:rsidR="007A3950" w:rsidRPr="007A3950">
        <w:rPr>
          <w:b/>
          <w:szCs w:val="24"/>
        </w:rPr>
        <w:t>7</w:t>
      </w:r>
      <w:r w:rsidR="007A3950">
        <w:rPr>
          <w:szCs w:val="24"/>
        </w:rPr>
        <w:t xml:space="preserve">. </w:t>
      </w:r>
      <w:r w:rsidR="006B0329">
        <w:rPr>
          <w:szCs w:val="24"/>
        </w:rPr>
        <w:t xml:space="preserve">The active modes are represented by enabled radio buttons, e.g., </w:t>
      </w:r>
      <w:r w:rsidR="006B0329" w:rsidRPr="0033391D">
        <w:rPr>
          <w:b/>
          <w:szCs w:val="24"/>
        </w:rPr>
        <w:t>Prismatic</w:t>
      </w:r>
      <w:r w:rsidR="006B0329">
        <w:rPr>
          <w:szCs w:val="24"/>
        </w:rPr>
        <w:t xml:space="preserve">, </w:t>
      </w:r>
      <w:r w:rsidR="006B0329" w:rsidRPr="0033391D">
        <w:rPr>
          <w:b/>
          <w:szCs w:val="24"/>
        </w:rPr>
        <w:t>Basal</w:t>
      </w:r>
      <w:r w:rsidR="006B0329">
        <w:rPr>
          <w:szCs w:val="24"/>
        </w:rPr>
        <w:t xml:space="preserve">, </w:t>
      </w:r>
      <w:r w:rsidR="006B0329" w:rsidRPr="0033391D">
        <w:rPr>
          <w:b/>
          <w:szCs w:val="24"/>
        </w:rPr>
        <w:t>Pyr</w:t>
      </w:r>
      <w:r w:rsidR="006B0329">
        <w:rPr>
          <w:szCs w:val="24"/>
        </w:rPr>
        <w:t xml:space="preserve">amidal2 </w:t>
      </w:r>
      <w:r w:rsidR="006B0329" w:rsidRPr="0033391D">
        <w:rPr>
          <w:b/>
          <w:szCs w:val="24"/>
        </w:rPr>
        <w:t>&lt;</w:t>
      </w:r>
      <w:proofErr w:type="spellStart"/>
      <w:r w:rsidR="006B0329" w:rsidRPr="0033391D">
        <w:rPr>
          <w:b/>
          <w:szCs w:val="24"/>
        </w:rPr>
        <w:t>c+a</w:t>
      </w:r>
      <w:proofErr w:type="spellEnd"/>
      <w:r w:rsidR="006B0329" w:rsidRPr="0033391D">
        <w:rPr>
          <w:b/>
          <w:szCs w:val="24"/>
        </w:rPr>
        <w:t>&gt;</w:t>
      </w:r>
      <w:r w:rsidR="006B0329">
        <w:rPr>
          <w:szCs w:val="24"/>
        </w:rPr>
        <w:t xml:space="preserve">, and </w:t>
      </w:r>
      <w:r w:rsidR="006B0329" w:rsidRPr="0033391D">
        <w:rPr>
          <w:b/>
          <w:szCs w:val="24"/>
        </w:rPr>
        <w:t>Twin1</w:t>
      </w:r>
      <w:r w:rsidR="0033391D">
        <w:rPr>
          <w:szCs w:val="24"/>
        </w:rPr>
        <w:t>, for example</w:t>
      </w:r>
      <w:r w:rsidR="006B0329">
        <w:rPr>
          <w:szCs w:val="24"/>
        </w:rPr>
        <w:t xml:space="preserve"> in </w:t>
      </w:r>
      <w:r w:rsidR="00B574FC">
        <w:rPr>
          <w:szCs w:val="24"/>
        </w:rPr>
        <w:t>F</w:t>
      </w:r>
      <w:r w:rsidR="006B0329">
        <w:rPr>
          <w:szCs w:val="24"/>
        </w:rPr>
        <w:t xml:space="preserve">igure </w:t>
      </w:r>
      <w:r w:rsidR="00B574FC">
        <w:rPr>
          <w:szCs w:val="24"/>
        </w:rPr>
        <w:t>4 below</w:t>
      </w:r>
      <w:r w:rsidR="0033391D">
        <w:rPr>
          <w:szCs w:val="24"/>
        </w:rPr>
        <w:t>. T</w:t>
      </w:r>
      <w:r w:rsidR="006B0329">
        <w:rPr>
          <w:szCs w:val="24"/>
        </w:rPr>
        <w:t xml:space="preserve">he </w:t>
      </w:r>
      <w:r w:rsidR="0033391D">
        <w:rPr>
          <w:szCs w:val="24"/>
        </w:rPr>
        <w:t xml:space="preserve">currently </w:t>
      </w:r>
      <w:r w:rsidR="006B0329">
        <w:rPr>
          <w:szCs w:val="24"/>
        </w:rPr>
        <w:t xml:space="preserve">displayed values are those of the selected radio button, e.g., </w:t>
      </w:r>
      <w:r w:rsidR="0033391D" w:rsidRPr="0033391D">
        <w:rPr>
          <w:b/>
          <w:szCs w:val="24"/>
        </w:rPr>
        <w:t>Prismatic</w:t>
      </w:r>
      <w:r w:rsidR="006B0329">
        <w:rPr>
          <w:szCs w:val="24"/>
        </w:rPr>
        <w:t>. The parameters for another active mode may be displayed by selecting the radio button for the mode.</w:t>
      </w:r>
    </w:p>
    <w:p w:rsidR="006B0329" w:rsidRDefault="006B0329" w:rsidP="0036195E">
      <w:pPr>
        <w:widowControl/>
        <w:suppressAutoHyphens w:val="0"/>
        <w:autoSpaceDE w:val="0"/>
        <w:autoSpaceDN w:val="0"/>
        <w:adjustRightInd w:val="0"/>
        <w:rPr>
          <w:szCs w:val="24"/>
        </w:rPr>
      </w:pPr>
    </w:p>
    <w:p w:rsidR="006B0329" w:rsidRDefault="00DF7C4E" w:rsidP="0036195E">
      <w:pPr>
        <w:widowControl/>
        <w:suppressAutoHyphens w:val="0"/>
        <w:autoSpaceDE w:val="0"/>
        <w:autoSpaceDN w:val="0"/>
        <w:adjustRightInd w:val="0"/>
        <w:rPr>
          <w:szCs w:val="24"/>
        </w:rPr>
      </w:pPr>
      <w:r w:rsidRPr="002F53C2">
        <w:rPr>
          <w:szCs w:val="24"/>
        </w:rPr>
        <w:pict>
          <v:shape id="_x0000_i1043" type="#_x0000_t75" style="width:454.4pt;height:78.1pt">
            <v:imagedata r:id="rId39" o:title="Screenshot-com-mathworks-util-PostVMInit-28" croptop="47264f"/>
          </v:shape>
        </w:pict>
      </w:r>
    </w:p>
    <w:p w:rsidR="00B574FC" w:rsidRDefault="00B574FC" w:rsidP="00B574FC">
      <w:pPr>
        <w:widowControl/>
        <w:suppressAutoHyphens w:val="0"/>
        <w:autoSpaceDE w:val="0"/>
        <w:autoSpaceDN w:val="0"/>
        <w:adjustRightInd w:val="0"/>
        <w:jc w:val="center"/>
        <w:rPr>
          <w:szCs w:val="24"/>
        </w:rPr>
      </w:pPr>
      <w:proofErr w:type="gramStart"/>
      <w:r w:rsidRPr="00B574FC">
        <w:rPr>
          <w:b/>
          <w:szCs w:val="24"/>
        </w:rPr>
        <w:t>Figure 4</w:t>
      </w:r>
      <w:r>
        <w:rPr>
          <w:szCs w:val="24"/>
        </w:rPr>
        <w:t>.</w:t>
      </w:r>
      <w:proofErr w:type="gramEnd"/>
      <w:r>
        <w:rPr>
          <w:szCs w:val="24"/>
        </w:rPr>
        <w:t xml:space="preserve"> The user in</w:t>
      </w:r>
      <w:r w:rsidR="00CB520E">
        <w:rPr>
          <w:szCs w:val="24"/>
        </w:rPr>
        <w:t>terface controls for property sets and properties.</w:t>
      </w:r>
    </w:p>
    <w:p w:rsidR="006B0329" w:rsidRDefault="006B0329" w:rsidP="0036195E">
      <w:pPr>
        <w:widowControl/>
        <w:suppressAutoHyphens w:val="0"/>
        <w:autoSpaceDE w:val="0"/>
        <w:autoSpaceDN w:val="0"/>
        <w:adjustRightInd w:val="0"/>
        <w:rPr>
          <w:szCs w:val="24"/>
        </w:rPr>
      </w:pPr>
    </w:p>
    <w:p w:rsidR="000C2E07" w:rsidRDefault="000C2E07" w:rsidP="0036195E">
      <w:pPr>
        <w:widowControl/>
        <w:suppressAutoHyphens w:val="0"/>
        <w:autoSpaceDE w:val="0"/>
        <w:autoSpaceDN w:val="0"/>
        <w:adjustRightInd w:val="0"/>
        <w:rPr>
          <w:szCs w:val="24"/>
        </w:rPr>
      </w:pPr>
      <w:r>
        <w:rPr>
          <w:szCs w:val="24"/>
        </w:rPr>
        <w:t xml:space="preserve">The </w:t>
      </w:r>
      <w:r w:rsidRPr="000C2E07">
        <w:rPr>
          <w:b/>
          <w:szCs w:val="24"/>
        </w:rPr>
        <w:t>MODES</w:t>
      </w:r>
      <w:r>
        <w:rPr>
          <w:szCs w:val="24"/>
        </w:rPr>
        <w:t xml:space="preserve"> push button opens a series of dialogs to activate or deactivate deformation modes.</w:t>
      </w:r>
      <w:r w:rsidR="00B574FC">
        <w:rPr>
          <w:szCs w:val="24"/>
        </w:rPr>
        <w:t xml:space="preserve"> The first dialog selects which FILECRYS file to modify, the second dialog establishes which modes will be active and inactive, and the third dialog presents an option to apply the modifications to all FILECRYS files.</w:t>
      </w:r>
    </w:p>
    <w:p w:rsidR="00B574FC" w:rsidRDefault="00B574FC" w:rsidP="0036195E">
      <w:pPr>
        <w:widowControl/>
        <w:suppressAutoHyphens w:val="0"/>
        <w:autoSpaceDE w:val="0"/>
        <w:autoSpaceDN w:val="0"/>
        <w:adjustRightInd w:val="0"/>
        <w:rPr>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3528"/>
        <w:gridCol w:w="2790"/>
        <w:gridCol w:w="2880"/>
      </w:tblGrid>
      <w:tr w:rsidR="00B574FC" w:rsidTr="00B574FC">
        <w:trPr>
          <w:trHeight w:val="2943"/>
        </w:trPr>
        <w:tc>
          <w:tcPr>
            <w:tcW w:w="3528" w:type="dxa"/>
          </w:tcPr>
          <w:p w:rsidR="00B574FC" w:rsidRDefault="00DF7C4E" w:rsidP="00B574FC">
            <w:pPr>
              <w:widowControl/>
              <w:suppressAutoHyphens w:val="0"/>
              <w:autoSpaceDE w:val="0"/>
              <w:autoSpaceDN w:val="0"/>
              <w:adjustRightInd w:val="0"/>
              <w:rPr>
                <w:szCs w:val="24"/>
              </w:rPr>
            </w:pPr>
            <w:r w:rsidRPr="002F53C2">
              <w:rPr>
                <w:szCs w:val="24"/>
              </w:rPr>
              <w:pict>
                <v:shape id="_x0000_i1044" type="#_x0000_t75" style="width:163.7pt;height:124.3pt">
                  <v:imagedata r:id="rId40" o:title="Screenshot-com-mathworks-util-PostVMInit-31"/>
                </v:shape>
              </w:pict>
            </w:r>
          </w:p>
        </w:tc>
        <w:tc>
          <w:tcPr>
            <w:tcW w:w="2790" w:type="dxa"/>
          </w:tcPr>
          <w:p w:rsidR="00B574FC" w:rsidRDefault="00DF7C4E" w:rsidP="00B574FC">
            <w:pPr>
              <w:widowControl/>
              <w:suppressAutoHyphens w:val="0"/>
              <w:autoSpaceDE w:val="0"/>
              <w:autoSpaceDN w:val="0"/>
              <w:adjustRightInd w:val="0"/>
              <w:rPr>
                <w:szCs w:val="24"/>
              </w:rPr>
            </w:pPr>
            <w:r w:rsidRPr="002F53C2">
              <w:rPr>
                <w:szCs w:val="24"/>
              </w:rPr>
              <w:pict>
                <v:shape id="_x0000_i1045" type="#_x0000_t75" style="width:133.15pt;height:181.35pt">
                  <v:imagedata r:id="rId41" o:title="Screenshot-com-mathworks-util-PostVMInit-32"/>
                </v:shape>
              </w:pict>
            </w:r>
          </w:p>
        </w:tc>
        <w:tc>
          <w:tcPr>
            <w:tcW w:w="2880" w:type="dxa"/>
          </w:tcPr>
          <w:p w:rsidR="00B574FC" w:rsidRDefault="00DF7C4E" w:rsidP="00B574FC">
            <w:pPr>
              <w:widowControl/>
              <w:suppressAutoHyphens w:val="0"/>
              <w:autoSpaceDE w:val="0"/>
              <w:autoSpaceDN w:val="0"/>
              <w:adjustRightInd w:val="0"/>
              <w:rPr>
                <w:szCs w:val="24"/>
              </w:rPr>
            </w:pPr>
            <w:r w:rsidRPr="002F53C2">
              <w:rPr>
                <w:szCs w:val="24"/>
              </w:rPr>
              <w:pict>
                <v:shape id="_x0000_i1046" type="#_x0000_t75" style="width:135.85pt;height:46.2pt">
                  <v:imagedata r:id="rId42" o:title="Screenshot-com-mathworks-util-PostVMInit-33"/>
                </v:shape>
              </w:pict>
            </w:r>
          </w:p>
        </w:tc>
      </w:tr>
    </w:tbl>
    <w:p w:rsidR="000C2E07" w:rsidRDefault="000C2E07" w:rsidP="0036195E">
      <w:pPr>
        <w:widowControl/>
        <w:suppressAutoHyphens w:val="0"/>
        <w:autoSpaceDE w:val="0"/>
        <w:autoSpaceDN w:val="0"/>
        <w:adjustRightInd w:val="0"/>
        <w:rPr>
          <w:szCs w:val="24"/>
        </w:rPr>
      </w:pPr>
    </w:p>
    <w:p w:rsidR="0033391D" w:rsidRDefault="005A56AC" w:rsidP="0036195E">
      <w:pPr>
        <w:widowControl/>
        <w:suppressAutoHyphens w:val="0"/>
        <w:autoSpaceDE w:val="0"/>
        <w:autoSpaceDN w:val="0"/>
        <w:adjustRightInd w:val="0"/>
        <w:rPr>
          <w:szCs w:val="24"/>
        </w:rPr>
      </w:pPr>
      <w:r>
        <w:rPr>
          <w:szCs w:val="24"/>
        </w:rPr>
        <w:t xml:space="preserve">A property is associated with four </w:t>
      </w:r>
      <w:r w:rsidR="007A3950">
        <w:rPr>
          <w:szCs w:val="24"/>
        </w:rPr>
        <w:t xml:space="preserve">interface </w:t>
      </w:r>
      <w:r>
        <w:rPr>
          <w:szCs w:val="24"/>
        </w:rPr>
        <w:t xml:space="preserve">elements: the </w:t>
      </w:r>
      <w:r w:rsidRPr="007A3950">
        <w:rPr>
          <w:i/>
          <w:szCs w:val="24"/>
        </w:rPr>
        <w:t>current value</w:t>
      </w:r>
      <w:r w:rsidR="007A3950">
        <w:rPr>
          <w:szCs w:val="24"/>
        </w:rPr>
        <w:t xml:space="preserve"> edit box</w:t>
      </w:r>
      <w:r>
        <w:rPr>
          <w:szCs w:val="24"/>
        </w:rPr>
        <w:t>, a</w:t>
      </w:r>
      <w:r w:rsidR="006B0329">
        <w:rPr>
          <w:szCs w:val="24"/>
        </w:rPr>
        <w:t xml:space="preserve"> </w:t>
      </w:r>
      <w:r w:rsidRPr="007A3950">
        <w:rPr>
          <w:i/>
          <w:szCs w:val="24"/>
        </w:rPr>
        <w:t>range</w:t>
      </w:r>
      <w:r>
        <w:rPr>
          <w:szCs w:val="24"/>
        </w:rPr>
        <w:t xml:space="preserve"> of permissible values</w:t>
      </w:r>
      <w:r w:rsidR="0033391D">
        <w:rPr>
          <w:szCs w:val="24"/>
        </w:rPr>
        <w:t xml:space="preserve"> </w:t>
      </w:r>
      <w:r w:rsidR="00171EDF">
        <w:rPr>
          <w:szCs w:val="24"/>
        </w:rPr>
        <w:t xml:space="preserve">during optimization </w:t>
      </w:r>
      <w:r w:rsidR="0033391D">
        <w:rPr>
          <w:szCs w:val="24"/>
        </w:rPr>
        <w:t>(not visible)</w:t>
      </w:r>
      <w:r>
        <w:rPr>
          <w:szCs w:val="24"/>
        </w:rPr>
        <w:t xml:space="preserve">, and a </w:t>
      </w:r>
      <w:r w:rsidRPr="007A3950">
        <w:rPr>
          <w:i/>
          <w:szCs w:val="24"/>
        </w:rPr>
        <w:t>fix</w:t>
      </w:r>
      <w:r>
        <w:rPr>
          <w:szCs w:val="24"/>
        </w:rPr>
        <w:t xml:space="preserve"> </w:t>
      </w:r>
      <w:r w:rsidR="007A3950">
        <w:rPr>
          <w:szCs w:val="24"/>
        </w:rPr>
        <w:t xml:space="preserve">check box </w:t>
      </w:r>
      <w:r>
        <w:rPr>
          <w:szCs w:val="24"/>
        </w:rPr>
        <w:t xml:space="preserve">to indicate that the property is </w:t>
      </w:r>
      <w:r w:rsidR="00B85C29">
        <w:rPr>
          <w:szCs w:val="24"/>
        </w:rPr>
        <w:t>fixed (</w:t>
      </w:r>
      <w:r>
        <w:rPr>
          <w:szCs w:val="24"/>
        </w:rPr>
        <w:t>not to be changed</w:t>
      </w:r>
      <w:r w:rsidR="00B85C29">
        <w:rPr>
          <w:szCs w:val="24"/>
        </w:rPr>
        <w:t>)</w:t>
      </w:r>
      <w:r>
        <w:rPr>
          <w:szCs w:val="24"/>
        </w:rPr>
        <w:t xml:space="preserve"> during optimization.</w:t>
      </w:r>
      <w:r w:rsidR="007A3950">
        <w:rPr>
          <w:szCs w:val="24"/>
        </w:rPr>
        <w:t xml:space="preserve"> The </w:t>
      </w:r>
      <w:r w:rsidR="007A3950" w:rsidRPr="007A3950">
        <w:rPr>
          <w:i/>
          <w:szCs w:val="24"/>
        </w:rPr>
        <w:t>range</w:t>
      </w:r>
      <w:r w:rsidR="007A3950">
        <w:rPr>
          <w:szCs w:val="24"/>
        </w:rPr>
        <w:t xml:space="preserve"> is displayed by </w:t>
      </w:r>
      <w:proofErr w:type="gramStart"/>
      <w:r w:rsidR="007A3950">
        <w:rPr>
          <w:szCs w:val="24"/>
        </w:rPr>
        <w:t>hovering</w:t>
      </w:r>
      <w:proofErr w:type="gramEnd"/>
      <w:r w:rsidR="007A3950">
        <w:rPr>
          <w:szCs w:val="24"/>
        </w:rPr>
        <w:t xml:space="preserve"> the pointing device over the </w:t>
      </w:r>
      <w:r w:rsidR="007A3950" w:rsidRPr="007A3950">
        <w:rPr>
          <w:i/>
          <w:szCs w:val="24"/>
        </w:rPr>
        <w:t>current value</w:t>
      </w:r>
      <w:r w:rsidR="007A3950">
        <w:rPr>
          <w:szCs w:val="24"/>
        </w:rPr>
        <w:t xml:space="preserve"> edit box</w:t>
      </w:r>
      <w:r w:rsidR="0033391D">
        <w:rPr>
          <w:szCs w:val="24"/>
        </w:rPr>
        <w:t xml:space="preserve"> (see light blue box in </w:t>
      </w:r>
      <w:r w:rsidR="00CB520E">
        <w:rPr>
          <w:szCs w:val="24"/>
        </w:rPr>
        <w:t>F</w:t>
      </w:r>
      <w:r w:rsidR="0033391D">
        <w:rPr>
          <w:szCs w:val="24"/>
        </w:rPr>
        <w:t>igure</w:t>
      </w:r>
      <w:r w:rsidR="00CB520E">
        <w:rPr>
          <w:szCs w:val="24"/>
        </w:rPr>
        <w:t xml:space="preserve"> 4</w:t>
      </w:r>
      <w:r w:rsidR="0033391D">
        <w:rPr>
          <w:szCs w:val="24"/>
        </w:rPr>
        <w:t>)</w:t>
      </w:r>
      <w:r w:rsidR="007A3950">
        <w:rPr>
          <w:szCs w:val="24"/>
        </w:rPr>
        <w:t xml:space="preserve">. </w:t>
      </w:r>
    </w:p>
    <w:p w:rsidR="00B85C29" w:rsidRDefault="00B85C29" w:rsidP="0036195E">
      <w:pPr>
        <w:widowControl/>
        <w:suppressAutoHyphens w:val="0"/>
        <w:autoSpaceDE w:val="0"/>
        <w:autoSpaceDN w:val="0"/>
        <w:adjustRightInd w:val="0"/>
        <w:rPr>
          <w:szCs w:val="24"/>
        </w:rPr>
      </w:pPr>
    </w:p>
    <w:p w:rsidR="00B85C29" w:rsidRDefault="00B85C29" w:rsidP="0036195E">
      <w:pPr>
        <w:widowControl/>
        <w:suppressAutoHyphens w:val="0"/>
        <w:autoSpaceDE w:val="0"/>
        <w:autoSpaceDN w:val="0"/>
        <w:adjustRightInd w:val="0"/>
        <w:rPr>
          <w:szCs w:val="24"/>
        </w:rPr>
      </w:pPr>
      <w:r>
        <w:rPr>
          <w:szCs w:val="24"/>
        </w:rPr>
        <w:t>A property set is simply the collection of all the properties. VPSC7b_gui maintains a record of all property sets</w:t>
      </w:r>
      <w:r w:rsidR="00B574FC">
        <w:rPr>
          <w:szCs w:val="24"/>
        </w:rPr>
        <w:t xml:space="preserve"> attempted</w:t>
      </w:r>
      <w:r>
        <w:rPr>
          <w:szCs w:val="24"/>
        </w:rPr>
        <w:t>. A user navigate</w:t>
      </w:r>
      <w:r w:rsidR="004708BB">
        <w:rPr>
          <w:szCs w:val="24"/>
        </w:rPr>
        <w:t>s</w:t>
      </w:r>
      <w:r>
        <w:rPr>
          <w:szCs w:val="24"/>
        </w:rPr>
        <w:t xml:space="preserve"> this record by moving the </w:t>
      </w:r>
      <w:r w:rsidRPr="00B85C29">
        <w:rPr>
          <w:b/>
          <w:szCs w:val="24"/>
        </w:rPr>
        <w:t>PROPERTY SET</w:t>
      </w:r>
      <w:r>
        <w:rPr>
          <w:szCs w:val="24"/>
        </w:rPr>
        <w:t xml:space="preserve"> slider. In </w:t>
      </w:r>
      <w:r w:rsidR="00CB520E">
        <w:rPr>
          <w:szCs w:val="24"/>
        </w:rPr>
        <w:t>F</w:t>
      </w:r>
      <w:r>
        <w:rPr>
          <w:szCs w:val="24"/>
        </w:rPr>
        <w:t>igure</w:t>
      </w:r>
      <w:r w:rsidR="00CB520E">
        <w:rPr>
          <w:szCs w:val="24"/>
        </w:rPr>
        <w:t xml:space="preserve"> 4</w:t>
      </w:r>
      <w:r>
        <w:rPr>
          <w:szCs w:val="24"/>
        </w:rPr>
        <w:t xml:space="preserve">, the slider </w:t>
      </w:r>
      <w:r w:rsidR="004708BB">
        <w:rPr>
          <w:szCs w:val="24"/>
        </w:rPr>
        <w:t xml:space="preserve">focuses on </w:t>
      </w:r>
      <w:r>
        <w:rPr>
          <w:szCs w:val="24"/>
        </w:rPr>
        <w:t xml:space="preserve">property set #2 of the two </w:t>
      </w:r>
      <w:r w:rsidR="004708BB">
        <w:rPr>
          <w:szCs w:val="24"/>
        </w:rPr>
        <w:t xml:space="preserve">sets available. The property set on </w:t>
      </w:r>
      <w:r w:rsidR="004708BB">
        <w:rPr>
          <w:szCs w:val="24"/>
        </w:rPr>
        <w:lastRenderedPageBreak/>
        <w:t xml:space="preserve">focus is discarded by selecting the </w:t>
      </w:r>
      <w:r w:rsidR="004708BB" w:rsidRPr="004708BB">
        <w:rPr>
          <w:b/>
          <w:szCs w:val="24"/>
        </w:rPr>
        <w:t>Remove</w:t>
      </w:r>
      <w:r w:rsidR="004708BB">
        <w:rPr>
          <w:szCs w:val="24"/>
        </w:rPr>
        <w:t xml:space="preserve"> push button, after which the next available parameter set automatically becomes the focus.</w:t>
      </w:r>
    </w:p>
    <w:p w:rsidR="0033391D" w:rsidRDefault="0033391D" w:rsidP="0036195E">
      <w:pPr>
        <w:widowControl/>
        <w:suppressAutoHyphens w:val="0"/>
        <w:autoSpaceDE w:val="0"/>
        <w:autoSpaceDN w:val="0"/>
        <w:adjustRightInd w:val="0"/>
        <w:rPr>
          <w:szCs w:val="24"/>
        </w:rPr>
      </w:pPr>
    </w:p>
    <w:p w:rsidR="00CE62B1" w:rsidRDefault="002F53C2" w:rsidP="0036195E">
      <w:pPr>
        <w:widowControl/>
        <w:suppressAutoHyphens w:val="0"/>
        <w:autoSpaceDE w:val="0"/>
        <w:autoSpaceDN w:val="0"/>
        <w:adjustRightInd w:val="0"/>
        <w:rPr>
          <w:szCs w:val="24"/>
        </w:rPr>
      </w:pPr>
      <w:r w:rsidRPr="002F53C2">
        <w:rPr>
          <w:noProof/>
        </w:rPr>
        <w:pict>
          <v:shape id="_x0000_s4332" type="#_x0000_t75" style="position:absolute;margin-left:357.95pt;margin-top:2.3pt;width:110.05pt;height:112.85pt;z-index:251687424;mso-position-horizontal-relative:text;mso-position-vertical-relative:text">
            <v:imagedata r:id="rId43" o:title="Screenshot-com-mathworks-util-PostVMInit-30"/>
            <w10:wrap type="square"/>
          </v:shape>
        </w:pict>
      </w:r>
      <w:r w:rsidR="006B0329">
        <w:rPr>
          <w:szCs w:val="24"/>
        </w:rPr>
        <w:t xml:space="preserve">A dialog to modify </w:t>
      </w:r>
      <w:r w:rsidR="0033391D">
        <w:rPr>
          <w:szCs w:val="24"/>
        </w:rPr>
        <w:t xml:space="preserve">the values associated with a property </w:t>
      </w:r>
      <w:r w:rsidR="006B0329">
        <w:rPr>
          <w:szCs w:val="24"/>
        </w:rPr>
        <w:t xml:space="preserve">is initiated with a right-click on the </w:t>
      </w:r>
      <w:r w:rsidR="006B0329" w:rsidRPr="007A3950">
        <w:rPr>
          <w:i/>
          <w:szCs w:val="24"/>
        </w:rPr>
        <w:t>current value</w:t>
      </w:r>
      <w:r w:rsidR="006B0329">
        <w:rPr>
          <w:szCs w:val="24"/>
        </w:rPr>
        <w:t xml:space="preserve"> edit box. </w:t>
      </w:r>
      <w:r w:rsidR="0033391D">
        <w:rPr>
          <w:szCs w:val="24"/>
        </w:rPr>
        <w:t xml:space="preserve">For example, the dialog on the right figure appears after a right-click on </w:t>
      </w:r>
      <w:r w:rsidR="0033391D" w:rsidRPr="0033391D">
        <w:rPr>
          <w:b/>
          <w:szCs w:val="24"/>
        </w:rPr>
        <w:t>tau0</w:t>
      </w:r>
      <w:r w:rsidR="0033391D">
        <w:rPr>
          <w:szCs w:val="24"/>
        </w:rPr>
        <w:t xml:space="preserve"> edit box. After </w:t>
      </w:r>
      <w:r w:rsidR="00CE62B1">
        <w:rPr>
          <w:szCs w:val="24"/>
        </w:rPr>
        <w:t>chang</w:t>
      </w:r>
      <w:r w:rsidR="0033391D">
        <w:rPr>
          <w:szCs w:val="24"/>
        </w:rPr>
        <w:t xml:space="preserve">ing </w:t>
      </w:r>
      <w:r w:rsidR="004708BB">
        <w:rPr>
          <w:szCs w:val="24"/>
        </w:rPr>
        <w:t xml:space="preserve">any of the </w:t>
      </w:r>
      <w:r w:rsidR="0033391D">
        <w:rPr>
          <w:szCs w:val="24"/>
        </w:rPr>
        <w:t>values</w:t>
      </w:r>
      <w:r w:rsidR="00B85C29">
        <w:rPr>
          <w:szCs w:val="24"/>
        </w:rPr>
        <w:t xml:space="preserve">, </w:t>
      </w:r>
      <w:r w:rsidR="0033391D">
        <w:rPr>
          <w:szCs w:val="24"/>
        </w:rPr>
        <w:t xml:space="preserve">selecting the </w:t>
      </w:r>
      <w:r w:rsidR="0033391D" w:rsidRPr="004708BB">
        <w:rPr>
          <w:b/>
          <w:szCs w:val="24"/>
        </w:rPr>
        <w:t>OK</w:t>
      </w:r>
      <w:r w:rsidR="0033391D">
        <w:rPr>
          <w:szCs w:val="24"/>
        </w:rPr>
        <w:t xml:space="preserve"> pushbutton</w:t>
      </w:r>
      <w:r w:rsidR="00B85C29">
        <w:rPr>
          <w:szCs w:val="24"/>
        </w:rPr>
        <w:t xml:space="preserve"> makes a </w:t>
      </w:r>
      <w:r w:rsidR="00B85C29" w:rsidRPr="00B85C29">
        <w:rPr>
          <w:i/>
          <w:szCs w:val="24"/>
        </w:rPr>
        <w:t>temporary</w:t>
      </w:r>
      <w:r w:rsidR="00B85C29">
        <w:rPr>
          <w:szCs w:val="24"/>
        </w:rPr>
        <w:t xml:space="preserve"> copy of the new property. </w:t>
      </w:r>
      <w:r w:rsidR="004708BB">
        <w:rPr>
          <w:szCs w:val="24"/>
        </w:rPr>
        <w:t xml:space="preserve">These changes are committed only after selecting the </w:t>
      </w:r>
      <w:r w:rsidR="004708BB" w:rsidRPr="004708BB">
        <w:rPr>
          <w:b/>
          <w:szCs w:val="24"/>
        </w:rPr>
        <w:t>Apply changes</w:t>
      </w:r>
      <w:r w:rsidR="004708BB">
        <w:rPr>
          <w:szCs w:val="24"/>
        </w:rPr>
        <w:t xml:space="preserve"> push button, which creates a new </w:t>
      </w:r>
      <w:proofErr w:type="gramStart"/>
      <w:r w:rsidR="004708BB">
        <w:rPr>
          <w:szCs w:val="24"/>
        </w:rPr>
        <w:t>property</w:t>
      </w:r>
      <w:proofErr w:type="gramEnd"/>
      <w:r w:rsidR="004708BB">
        <w:rPr>
          <w:szCs w:val="24"/>
        </w:rPr>
        <w:t xml:space="preserve"> set </w:t>
      </w:r>
      <w:r w:rsidR="00CE62B1">
        <w:rPr>
          <w:szCs w:val="24"/>
        </w:rPr>
        <w:t>by merging the modified property into the property set on focus</w:t>
      </w:r>
      <w:r w:rsidR="004708BB">
        <w:rPr>
          <w:szCs w:val="24"/>
        </w:rPr>
        <w:t>.</w:t>
      </w:r>
      <w:r w:rsidR="00CE62B1">
        <w:rPr>
          <w:szCs w:val="24"/>
        </w:rPr>
        <w:t xml:space="preserve"> </w:t>
      </w:r>
    </w:p>
    <w:p w:rsidR="00CE62B1" w:rsidRDefault="00CE62B1" w:rsidP="0036195E">
      <w:pPr>
        <w:widowControl/>
        <w:suppressAutoHyphens w:val="0"/>
        <w:autoSpaceDE w:val="0"/>
        <w:autoSpaceDN w:val="0"/>
        <w:adjustRightInd w:val="0"/>
        <w:rPr>
          <w:szCs w:val="24"/>
        </w:rPr>
      </w:pPr>
    </w:p>
    <w:p w:rsidR="004708BB" w:rsidRDefault="004708BB" w:rsidP="0036195E">
      <w:pPr>
        <w:widowControl/>
        <w:suppressAutoHyphens w:val="0"/>
        <w:autoSpaceDE w:val="0"/>
        <w:autoSpaceDN w:val="0"/>
        <w:adjustRightInd w:val="0"/>
        <w:rPr>
          <w:szCs w:val="24"/>
        </w:rPr>
      </w:pPr>
      <w:r>
        <w:rPr>
          <w:szCs w:val="24"/>
        </w:rPr>
        <w:t xml:space="preserve">Several properties may be modified before selecting the </w:t>
      </w:r>
      <w:r w:rsidRPr="004708BB">
        <w:rPr>
          <w:b/>
          <w:szCs w:val="24"/>
        </w:rPr>
        <w:t>Apply changes</w:t>
      </w:r>
      <w:r w:rsidR="00CE62B1">
        <w:rPr>
          <w:szCs w:val="24"/>
        </w:rPr>
        <w:t xml:space="preserve"> push button to create a new property set. A VPSC model is not automatically available for this new set; </w:t>
      </w:r>
      <w:r w:rsidR="00B07753">
        <w:rPr>
          <w:szCs w:val="24"/>
        </w:rPr>
        <w:t xml:space="preserve">thus, model plots for the previous property set on focus, if any, are erased when selecting the </w:t>
      </w:r>
      <w:r w:rsidR="00B07753" w:rsidRPr="004708BB">
        <w:rPr>
          <w:b/>
          <w:szCs w:val="24"/>
        </w:rPr>
        <w:t>Apply changes</w:t>
      </w:r>
      <w:r w:rsidR="00B07753">
        <w:rPr>
          <w:szCs w:val="24"/>
        </w:rPr>
        <w:t xml:space="preserve"> push button.</w:t>
      </w:r>
    </w:p>
    <w:p w:rsidR="00CE62B1" w:rsidRDefault="00CE62B1" w:rsidP="0036195E">
      <w:pPr>
        <w:widowControl/>
        <w:suppressAutoHyphens w:val="0"/>
        <w:autoSpaceDE w:val="0"/>
        <w:autoSpaceDN w:val="0"/>
        <w:adjustRightInd w:val="0"/>
        <w:rPr>
          <w:szCs w:val="24"/>
        </w:rPr>
      </w:pPr>
    </w:p>
    <w:p w:rsidR="00CE62B1" w:rsidRDefault="00CE62B1" w:rsidP="0036195E">
      <w:pPr>
        <w:widowControl/>
        <w:suppressAutoHyphens w:val="0"/>
        <w:autoSpaceDE w:val="0"/>
        <w:autoSpaceDN w:val="0"/>
        <w:adjustRightInd w:val="0"/>
        <w:rPr>
          <w:szCs w:val="24"/>
        </w:rPr>
      </w:pPr>
      <w:r>
        <w:rPr>
          <w:szCs w:val="24"/>
        </w:rPr>
        <w:t xml:space="preserve">The </w:t>
      </w:r>
      <w:r w:rsidRPr="00B07753">
        <w:rPr>
          <w:b/>
          <w:szCs w:val="24"/>
        </w:rPr>
        <w:t>Evaluate</w:t>
      </w:r>
      <w:r>
        <w:rPr>
          <w:szCs w:val="24"/>
        </w:rPr>
        <w:t xml:space="preserve"> push button </w:t>
      </w:r>
      <w:r w:rsidR="00B07753">
        <w:rPr>
          <w:szCs w:val="24"/>
        </w:rPr>
        <w:t>creates a</w:t>
      </w:r>
      <w:r w:rsidR="00171EDF">
        <w:rPr>
          <w:szCs w:val="24"/>
        </w:rPr>
        <w:t>n</w:t>
      </w:r>
      <w:r w:rsidR="00B07753">
        <w:rPr>
          <w:szCs w:val="24"/>
        </w:rPr>
        <w:t xml:space="preserve"> ‘</w:t>
      </w:r>
      <w:r w:rsidR="00171EDF">
        <w:rPr>
          <w:szCs w:val="24"/>
        </w:rPr>
        <w:t xml:space="preserve">evaluate </w:t>
      </w:r>
      <w:r w:rsidR="00B07753">
        <w:rPr>
          <w:szCs w:val="24"/>
        </w:rPr>
        <w:t xml:space="preserve">directory’ for each active data set, </w:t>
      </w:r>
      <w:r w:rsidR="00A5020D">
        <w:rPr>
          <w:szCs w:val="24"/>
        </w:rPr>
        <w:t xml:space="preserve">invokes the VPSC executable, waits for </w:t>
      </w:r>
      <w:r w:rsidR="001C3BBA">
        <w:rPr>
          <w:szCs w:val="24"/>
        </w:rPr>
        <w:t>completion</w:t>
      </w:r>
      <w:r w:rsidR="00A5020D">
        <w:rPr>
          <w:szCs w:val="24"/>
        </w:rPr>
        <w:t xml:space="preserve">, then plots the models from </w:t>
      </w:r>
      <w:r w:rsidR="001C3BBA">
        <w:rPr>
          <w:szCs w:val="24"/>
        </w:rPr>
        <w:t xml:space="preserve">the </w:t>
      </w:r>
      <w:r w:rsidR="00A5020D">
        <w:rPr>
          <w:szCs w:val="24"/>
        </w:rPr>
        <w:t>STR_STR.OUT.</w:t>
      </w:r>
      <w:r w:rsidR="001C3BBA">
        <w:rPr>
          <w:szCs w:val="24"/>
        </w:rPr>
        <w:t xml:space="preserve"> The directory contains all the input required by the VPSC code, as well as the output files</w:t>
      </w:r>
      <w:r w:rsidR="00CB520E">
        <w:rPr>
          <w:szCs w:val="24"/>
        </w:rPr>
        <w:t xml:space="preserve"> it creates</w:t>
      </w:r>
      <w:r w:rsidR="00B07753">
        <w:rPr>
          <w:szCs w:val="24"/>
        </w:rPr>
        <w:t>.</w:t>
      </w:r>
      <w:r w:rsidR="001C3BBA">
        <w:rPr>
          <w:szCs w:val="24"/>
        </w:rPr>
        <w:t xml:space="preserve"> The directory str</w:t>
      </w:r>
      <w:r w:rsidR="00171EDF">
        <w:rPr>
          <w:szCs w:val="24"/>
        </w:rPr>
        <w:t>ucture is described in Section 3</w:t>
      </w:r>
      <w:r w:rsidR="001C3BBA">
        <w:rPr>
          <w:szCs w:val="24"/>
        </w:rPr>
        <w:t>.</w:t>
      </w:r>
    </w:p>
    <w:p w:rsidR="001C3BBA" w:rsidRDefault="001C3BBA" w:rsidP="0036195E">
      <w:pPr>
        <w:widowControl/>
        <w:suppressAutoHyphens w:val="0"/>
        <w:autoSpaceDE w:val="0"/>
        <w:autoSpaceDN w:val="0"/>
        <w:adjustRightInd w:val="0"/>
        <w:rPr>
          <w:szCs w:val="24"/>
        </w:rPr>
      </w:pPr>
    </w:p>
    <w:p w:rsidR="00010BDB" w:rsidRDefault="00CB520E" w:rsidP="00E211F5">
      <w:pPr>
        <w:widowControl/>
        <w:suppressAutoHyphens w:val="0"/>
        <w:autoSpaceDE w:val="0"/>
        <w:autoSpaceDN w:val="0"/>
        <w:adjustRightInd w:val="0"/>
        <w:rPr>
          <w:rFonts w:eastAsia="Times New Roman"/>
          <w:szCs w:val="24"/>
        </w:rPr>
      </w:pPr>
      <w:r>
        <w:rPr>
          <w:szCs w:val="24"/>
        </w:rPr>
        <w:t xml:space="preserve">The </w:t>
      </w:r>
      <w:r w:rsidRPr="00CB520E">
        <w:rPr>
          <w:b/>
          <w:szCs w:val="24"/>
        </w:rPr>
        <w:t>Optimize</w:t>
      </w:r>
      <w:r>
        <w:rPr>
          <w:szCs w:val="24"/>
        </w:rPr>
        <w:t xml:space="preserve"> push button </w:t>
      </w:r>
      <w:r w:rsidR="00E211F5">
        <w:rPr>
          <w:szCs w:val="24"/>
        </w:rPr>
        <w:t xml:space="preserve">executes </w:t>
      </w:r>
      <w:r>
        <w:rPr>
          <w:szCs w:val="24"/>
        </w:rPr>
        <w:t xml:space="preserve">the </w:t>
      </w:r>
      <w:r w:rsidR="00E211F5">
        <w:rPr>
          <w:szCs w:val="24"/>
        </w:rPr>
        <w:t xml:space="preserve">VPSC model calibration process illustrated in Figure 5. </w:t>
      </w:r>
      <w:r w:rsidR="00010BDB">
        <w:rPr>
          <w:rFonts w:eastAsia="Times New Roman"/>
          <w:szCs w:val="24"/>
        </w:rPr>
        <w:t>The inputs are the initial values for the Voce parameters and the latent hardening parameters</w:t>
      </w:r>
      <w:r w:rsidR="00E211F5">
        <w:rPr>
          <w:rFonts w:eastAsia="Times New Roman"/>
          <w:szCs w:val="24"/>
        </w:rPr>
        <w:t xml:space="preserve"> of the current property set</w:t>
      </w:r>
      <w:r w:rsidR="00010BDB">
        <w:rPr>
          <w:rFonts w:eastAsia="Times New Roman"/>
          <w:szCs w:val="24"/>
        </w:rPr>
        <w:t xml:space="preserve">, and </w:t>
      </w:r>
      <w:r w:rsidR="00E211F5">
        <w:rPr>
          <w:rFonts w:eastAsia="Times New Roman"/>
          <w:szCs w:val="24"/>
        </w:rPr>
        <w:t xml:space="preserve">the </w:t>
      </w:r>
      <w:r w:rsidR="00010BDB">
        <w:rPr>
          <w:rFonts w:eastAsia="Times New Roman"/>
          <w:szCs w:val="24"/>
        </w:rPr>
        <w:t xml:space="preserve">experimental stress-strain data sets. An optimization routine </w:t>
      </w:r>
      <w:r w:rsidR="006D13FB">
        <w:rPr>
          <w:rFonts w:eastAsia="Times New Roman"/>
          <w:szCs w:val="24"/>
        </w:rPr>
        <w:t>(</w:t>
      </w:r>
      <w:r w:rsidR="006D13FB">
        <w:rPr>
          <w:szCs w:val="24"/>
        </w:rPr>
        <w:t xml:space="preserve">selected by the menu item </w:t>
      </w:r>
      <w:r w:rsidR="006D13FB" w:rsidRPr="00CB520E">
        <w:rPr>
          <w:b/>
          <w:szCs w:val="24"/>
        </w:rPr>
        <w:t>Optimization</w:t>
      </w:r>
      <w:r w:rsidR="006D13FB">
        <w:rPr>
          <w:szCs w:val="24"/>
        </w:rPr>
        <w:t xml:space="preserve">) </w:t>
      </w:r>
      <w:r w:rsidR="00010BDB">
        <w:rPr>
          <w:rFonts w:eastAsia="Times New Roman"/>
          <w:szCs w:val="24"/>
        </w:rPr>
        <w:t>generates candidate constants and writes a new FILECRYS</w:t>
      </w:r>
      <w:r w:rsidR="006D13FB">
        <w:rPr>
          <w:rFonts w:eastAsia="Times New Roman"/>
          <w:szCs w:val="24"/>
        </w:rPr>
        <w:t xml:space="preserve"> for each data set</w:t>
      </w:r>
      <w:r w:rsidR="00010BDB">
        <w:rPr>
          <w:rFonts w:eastAsia="Times New Roman"/>
          <w:szCs w:val="24"/>
        </w:rPr>
        <w:t xml:space="preserve">. The VPSC executable is invoked with the modified FILECRYS to produce a model stress-strain curve. The model curve is compared with the experimental data by the optimizer, to generate the next set of candidate constants. The candidate constants are written to </w:t>
      </w:r>
      <w:r w:rsidR="006D13FB">
        <w:rPr>
          <w:rFonts w:eastAsia="Times New Roman"/>
          <w:szCs w:val="24"/>
        </w:rPr>
        <w:t xml:space="preserve">the </w:t>
      </w:r>
      <w:r w:rsidR="00010BDB">
        <w:rPr>
          <w:rFonts w:eastAsia="Times New Roman"/>
          <w:szCs w:val="24"/>
        </w:rPr>
        <w:t>FILECRYS</w:t>
      </w:r>
      <w:r w:rsidR="006D13FB">
        <w:rPr>
          <w:rFonts w:eastAsia="Times New Roman"/>
          <w:szCs w:val="24"/>
        </w:rPr>
        <w:t xml:space="preserve"> for each data set</w:t>
      </w:r>
      <w:r w:rsidR="00010BDB">
        <w:rPr>
          <w:rFonts w:eastAsia="Times New Roman"/>
          <w:szCs w:val="24"/>
        </w:rPr>
        <w:t>, and the cycle is repeated. Successful termination occurs when the model curve</w:t>
      </w:r>
      <w:r w:rsidR="006D13FB">
        <w:rPr>
          <w:rFonts w:eastAsia="Times New Roman"/>
          <w:szCs w:val="24"/>
        </w:rPr>
        <w:t>s give</w:t>
      </w:r>
      <w:r w:rsidR="00010BDB">
        <w:rPr>
          <w:rFonts w:eastAsia="Times New Roman"/>
          <w:szCs w:val="24"/>
        </w:rPr>
        <w:t xml:space="preserve"> good correlation</w:t>
      </w:r>
      <w:r w:rsidR="006D13FB">
        <w:rPr>
          <w:rFonts w:eastAsia="Times New Roman"/>
          <w:szCs w:val="24"/>
        </w:rPr>
        <w:t>s</w:t>
      </w:r>
      <w:r w:rsidR="00010BDB">
        <w:rPr>
          <w:rFonts w:eastAsia="Times New Roman"/>
          <w:szCs w:val="24"/>
        </w:rPr>
        <w:t xml:space="preserve"> to the experimental data.</w:t>
      </w:r>
    </w:p>
    <w:p w:rsidR="006D13FB" w:rsidRDefault="006D13FB" w:rsidP="006D13FB">
      <w:pPr>
        <w:widowControl/>
        <w:suppressAutoHyphens w:val="0"/>
        <w:autoSpaceDE w:val="0"/>
        <w:autoSpaceDN w:val="0"/>
        <w:adjustRightInd w:val="0"/>
        <w:rPr>
          <w:szCs w:val="24"/>
        </w:rPr>
      </w:pPr>
    </w:p>
    <w:p w:rsidR="006D13FB" w:rsidRDefault="006D13FB" w:rsidP="006D13FB">
      <w:pPr>
        <w:widowControl/>
        <w:suppressAutoHyphens w:val="0"/>
        <w:autoSpaceDE w:val="0"/>
        <w:autoSpaceDN w:val="0"/>
        <w:adjustRightInd w:val="0"/>
        <w:rPr>
          <w:szCs w:val="24"/>
        </w:rPr>
      </w:pPr>
      <w:r>
        <w:rPr>
          <w:szCs w:val="24"/>
        </w:rPr>
        <w:t>The</w:t>
      </w:r>
      <w:r w:rsidRPr="006D13FB">
        <w:rPr>
          <w:szCs w:val="24"/>
        </w:rPr>
        <w:t xml:space="preserve"> </w:t>
      </w:r>
      <w:r>
        <w:rPr>
          <w:szCs w:val="24"/>
        </w:rPr>
        <w:t xml:space="preserve">calibration process may take several hours or days if not manually terminated. The models for candidate property sets attempted during optimization are plotted for monitoring progress. </w:t>
      </w:r>
      <w:r w:rsidR="00171EDF">
        <w:rPr>
          <w:szCs w:val="24"/>
        </w:rPr>
        <w:t xml:space="preserve">Input files required for each attempt and the output files created are stored in an ‘optimize directory’ described in Section 3. When using more than one data set for calibration, VPSC7b_gui takes advantage </w:t>
      </w:r>
      <w:r w:rsidR="00A81DD9">
        <w:rPr>
          <w:szCs w:val="24"/>
        </w:rPr>
        <w:t xml:space="preserve">of multiprocessing capabilities of the execution host </w:t>
      </w:r>
      <w:r w:rsidR="00171EDF">
        <w:rPr>
          <w:szCs w:val="24"/>
        </w:rPr>
        <w:t>to reduce computation time by making concurrent invocations of the VPSC executable.</w:t>
      </w:r>
    </w:p>
    <w:p w:rsidR="006D13FB" w:rsidRDefault="006D13FB" w:rsidP="006D13FB">
      <w:pPr>
        <w:contextualSpacing/>
        <w:rPr>
          <w:szCs w:val="24"/>
        </w:rPr>
      </w:pPr>
    </w:p>
    <w:p w:rsidR="00010BDB" w:rsidRDefault="00DF7C4E" w:rsidP="00010BDB">
      <w:pPr>
        <w:widowControl/>
        <w:suppressAutoHyphens w:val="0"/>
        <w:spacing w:before="100" w:beforeAutospacing="1" w:after="100" w:afterAutospacing="1"/>
        <w:jc w:val="center"/>
        <w:rPr>
          <w:szCs w:val="24"/>
        </w:rPr>
      </w:pPr>
      <w:r w:rsidRPr="002F53C2">
        <w:rPr>
          <w:szCs w:val="24"/>
        </w:rPr>
        <w:lastRenderedPageBreak/>
        <w:pict>
          <v:shape id="_x0000_i1047" type="#_x0000_t75" style="width:436.1pt;height:277.8pt">
            <v:imagedata r:id="rId44" o:title="vpsc7b_arch"/>
          </v:shape>
        </w:pict>
      </w:r>
    </w:p>
    <w:p w:rsidR="00010BDB" w:rsidRPr="00691808" w:rsidRDefault="00010BDB" w:rsidP="00010BDB">
      <w:pPr>
        <w:widowControl/>
        <w:suppressAutoHyphens w:val="0"/>
        <w:spacing w:before="100" w:beforeAutospacing="1" w:after="100" w:afterAutospacing="1"/>
        <w:jc w:val="center"/>
        <w:rPr>
          <w:rFonts w:eastAsia="Times New Roman"/>
          <w:szCs w:val="24"/>
        </w:rPr>
      </w:pPr>
      <w:proofErr w:type="gramStart"/>
      <w:r w:rsidRPr="007D1101">
        <w:rPr>
          <w:rFonts w:eastAsia="Times New Roman"/>
          <w:b/>
          <w:szCs w:val="24"/>
        </w:rPr>
        <w:t xml:space="preserve">Figure </w:t>
      </w:r>
      <w:r w:rsidR="00E12B9F">
        <w:rPr>
          <w:rFonts w:eastAsia="Times New Roman"/>
          <w:b/>
          <w:szCs w:val="24"/>
        </w:rPr>
        <w:t>5</w:t>
      </w:r>
      <w:r>
        <w:rPr>
          <w:rFonts w:eastAsia="Times New Roman"/>
          <w:szCs w:val="24"/>
        </w:rPr>
        <w:t>.</w:t>
      </w:r>
      <w:proofErr w:type="gramEnd"/>
      <w:r>
        <w:rPr>
          <w:rFonts w:eastAsia="Times New Roman"/>
          <w:szCs w:val="24"/>
        </w:rPr>
        <w:t xml:space="preserve"> </w:t>
      </w:r>
      <w:proofErr w:type="gramStart"/>
      <w:r>
        <w:rPr>
          <w:rFonts w:eastAsia="Times New Roman"/>
          <w:szCs w:val="24"/>
        </w:rPr>
        <w:t>Overview of a semi-automated VPSC model calibration process.</w:t>
      </w:r>
      <w:proofErr w:type="gramEnd"/>
    </w:p>
    <w:p w:rsidR="00010BDB" w:rsidRDefault="00010BDB" w:rsidP="00010BDB">
      <w:pPr>
        <w:spacing w:line="360" w:lineRule="auto"/>
        <w:rPr>
          <w:szCs w:val="24"/>
        </w:rPr>
      </w:pPr>
    </w:p>
    <w:p w:rsidR="009A0A49" w:rsidRDefault="009A0A49" w:rsidP="009A0A49">
      <w:pPr>
        <w:spacing w:line="360" w:lineRule="auto"/>
        <w:rPr>
          <w:b/>
          <w:sz w:val="32"/>
          <w:szCs w:val="24"/>
        </w:rPr>
      </w:pPr>
    </w:p>
    <w:p w:rsidR="009A0A49" w:rsidRPr="00A81DD9" w:rsidRDefault="009A0A49" w:rsidP="009A0A49">
      <w:pPr>
        <w:spacing w:line="360" w:lineRule="auto"/>
        <w:rPr>
          <w:b/>
          <w:szCs w:val="24"/>
        </w:rPr>
      </w:pPr>
      <w:r>
        <w:rPr>
          <w:b/>
          <w:sz w:val="32"/>
          <w:szCs w:val="24"/>
        </w:rPr>
        <w:br w:type="page"/>
      </w:r>
      <w:proofErr w:type="gramStart"/>
      <w:r w:rsidRPr="00A81DD9">
        <w:rPr>
          <w:b/>
          <w:sz w:val="32"/>
          <w:szCs w:val="24"/>
        </w:rPr>
        <w:lastRenderedPageBreak/>
        <w:t xml:space="preserve">Section </w:t>
      </w:r>
      <w:r>
        <w:rPr>
          <w:b/>
          <w:sz w:val="32"/>
          <w:szCs w:val="24"/>
        </w:rPr>
        <w:t>3</w:t>
      </w:r>
      <w:r w:rsidRPr="00A81DD9">
        <w:rPr>
          <w:b/>
          <w:sz w:val="32"/>
          <w:szCs w:val="24"/>
        </w:rPr>
        <w:t>.</w:t>
      </w:r>
      <w:proofErr w:type="gramEnd"/>
      <w:r w:rsidRPr="00A81DD9">
        <w:rPr>
          <w:b/>
          <w:sz w:val="32"/>
          <w:szCs w:val="24"/>
        </w:rPr>
        <w:t xml:space="preserve"> </w:t>
      </w:r>
      <w:r>
        <w:rPr>
          <w:b/>
          <w:sz w:val="32"/>
          <w:szCs w:val="24"/>
        </w:rPr>
        <w:t>Files and directories</w:t>
      </w:r>
    </w:p>
    <w:p w:rsidR="009A0A49" w:rsidRDefault="009A0A49" w:rsidP="009A0A49">
      <w:pPr>
        <w:widowControl/>
        <w:suppressAutoHyphens w:val="0"/>
        <w:autoSpaceDE w:val="0"/>
        <w:autoSpaceDN w:val="0"/>
        <w:adjustRightInd w:val="0"/>
        <w:rPr>
          <w:szCs w:val="24"/>
        </w:rPr>
      </w:pPr>
    </w:p>
    <w:p w:rsidR="009A0A49" w:rsidRPr="00520F5D" w:rsidRDefault="009A0A49" w:rsidP="009A0A49">
      <w:pPr>
        <w:widowControl/>
        <w:suppressAutoHyphens w:val="0"/>
        <w:autoSpaceDE w:val="0"/>
        <w:autoSpaceDN w:val="0"/>
        <w:adjustRightInd w:val="0"/>
        <w:rPr>
          <w:szCs w:val="24"/>
        </w:rPr>
      </w:pPr>
      <w:r>
        <w:rPr>
          <w:szCs w:val="24"/>
        </w:rPr>
        <w:t>The VPSC7b_gui working directory is specified during configuration (</w:t>
      </w:r>
      <w:r w:rsidRPr="009A0A49">
        <w:rPr>
          <w:b/>
          <w:szCs w:val="24"/>
        </w:rPr>
        <w:t>File | Configure</w:t>
      </w:r>
      <w:r>
        <w:rPr>
          <w:szCs w:val="24"/>
        </w:rPr>
        <w:t xml:space="preserve">). This directory stores all files created by VPSC7b_gui as inputs for the VPSC executable, as well as the output files created by VPSC. The directory is organized as illustrated by Figure 6 below. </w:t>
      </w:r>
    </w:p>
    <w:p w:rsidR="009A0A49" w:rsidRPr="00520F5D" w:rsidRDefault="009A0A49" w:rsidP="009A0A49">
      <w:pPr>
        <w:widowControl/>
        <w:suppressAutoHyphens w:val="0"/>
        <w:autoSpaceDE w:val="0"/>
        <w:autoSpaceDN w:val="0"/>
        <w:adjustRightInd w:val="0"/>
        <w:rPr>
          <w:szCs w:val="24"/>
        </w:rPr>
      </w:pP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VPSC</w:t>
      </w:r>
      <w:r>
        <w:rPr>
          <w:rFonts w:ascii="Courier New" w:hAnsi="Courier New" w:cs="Courier New"/>
          <w:sz w:val="20"/>
        </w:rPr>
        <w:t>7b_gui</w:t>
      </w:r>
      <w:r w:rsidRPr="007763CD">
        <w:rPr>
          <w:rFonts w:ascii="Courier New" w:hAnsi="Courier New" w:cs="Courier New"/>
          <w:sz w:val="20"/>
        </w:rPr>
        <w:t>_working_directory</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w:t>
      </w:r>
      <w:r>
        <w:rPr>
          <w:rFonts w:ascii="Courier New" w:hAnsi="Courier New" w:cs="Courier New"/>
          <w:sz w:val="20"/>
        </w:rPr>
        <w:t xml:space="preserve"> </w:t>
      </w:r>
      <w:r w:rsidRPr="007763CD">
        <w:rPr>
          <w:rFonts w:ascii="Courier New" w:hAnsi="Courier New" w:cs="Courier New"/>
          <w:sz w:val="20"/>
        </w:rPr>
        <w:t xml:space="preserve">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w:t>
      </w:r>
      <w:r>
        <w:rPr>
          <w:rFonts w:ascii="Courier New" w:hAnsi="Courier New" w:cs="Courier New"/>
          <w:sz w:val="20"/>
        </w:rPr>
        <w:t xml:space="preserve"> </w:t>
      </w:r>
      <w:r w:rsidRPr="007763CD">
        <w:rPr>
          <w:rFonts w:ascii="Courier New" w:hAnsi="Courier New" w:cs="Courier New"/>
          <w:sz w:val="20"/>
        </w:rPr>
        <w:t xml:space="preserve">   |-- </w:t>
      </w:r>
      <w:proofErr w:type="spellStart"/>
      <w:r w:rsidRPr="007763CD">
        <w:rPr>
          <w:rFonts w:ascii="Courier New" w:hAnsi="Courier New" w:cs="Courier New"/>
          <w:sz w:val="20"/>
        </w:rPr>
        <w:t>timestamp_evaluate</w:t>
      </w:r>
      <w:proofErr w:type="spellEnd"/>
    </w:p>
    <w:p w:rsidR="009A0A49" w:rsidRPr="007763CD" w:rsidRDefault="009A0A49" w:rsidP="009A0A49">
      <w:pPr>
        <w:widowControl/>
        <w:suppressAutoHyphens w:val="0"/>
        <w:autoSpaceDE w:val="0"/>
        <w:autoSpaceDN w:val="0"/>
        <w:adjustRightInd w:val="0"/>
        <w:rPr>
          <w:rFonts w:ascii="Courier New" w:hAnsi="Courier New" w:cs="Courier New"/>
          <w:sz w:val="20"/>
        </w:rPr>
      </w:pPr>
      <w:r>
        <w:rPr>
          <w:rFonts w:ascii="Courier New" w:hAnsi="Courier New" w:cs="Courier New"/>
          <w:sz w:val="20"/>
        </w:rPr>
        <w:t xml:space="preserve">     </w:t>
      </w:r>
      <w:r w:rsidRPr="007763CD">
        <w:rPr>
          <w:rFonts w:ascii="Courier New" w:hAnsi="Courier New" w:cs="Courier New"/>
          <w:sz w:val="20"/>
        </w:rPr>
        <w:t>|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dataset1</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STR_STR.OUT, ACT_PH1.OUT, TEX-PH1.OUT</w:t>
      </w:r>
      <w:proofErr w:type="gramStart"/>
      <w:r w:rsidRPr="007763CD">
        <w:rPr>
          <w:rFonts w:ascii="Courier New" w:hAnsi="Courier New" w:cs="Courier New"/>
          <w:sz w:val="20"/>
        </w:rPr>
        <w:t>, ...</w:t>
      </w:r>
      <w:proofErr w:type="gramEnd"/>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w:t>
      </w:r>
      <w:r w:rsidR="000601AD">
        <w:rPr>
          <w:rFonts w:ascii="Courier New" w:hAnsi="Courier New" w:cs="Courier New"/>
          <w:sz w:val="20"/>
        </w:rPr>
        <w:t xml:space="preserve">  |           |-- dataset2</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STR_STR.OUT, ACT_PH1.OUT, TEX-PH1.OUT</w:t>
      </w:r>
      <w:proofErr w:type="gramStart"/>
      <w:r w:rsidRPr="007763CD">
        <w:rPr>
          <w:rFonts w:ascii="Courier New" w:hAnsi="Courier New" w:cs="Courier New"/>
          <w:sz w:val="20"/>
        </w:rPr>
        <w:t>, ...</w:t>
      </w:r>
      <w:proofErr w:type="gramEnd"/>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w:t>
      </w:r>
      <w:proofErr w:type="spellStart"/>
      <w:r w:rsidRPr="007763CD">
        <w:rPr>
          <w:rFonts w:ascii="Courier New" w:hAnsi="Courier New" w:cs="Courier New"/>
          <w:sz w:val="20"/>
        </w:rPr>
        <w:t>timestamp_optimize</w:t>
      </w:r>
      <w:proofErr w:type="spellEnd"/>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w:t>
      </w:r>
      <w:proofErr w:type="spellStart"/>
      <w:r w:rsidRPr="007763CD">
        <w:rPr>
          <w:rFonts w:ascii="Courier New" w:hAnsi="Courier New" w:cs="Courier New"/>
          <w:sz w:val="20"/>
        </w:rPr>
        <w:t>fn.eval</w:t>
      </w:r>
      <w:proofErr w:type="spellEnd"/>
      <w:r w:rsidRPr="007763CD">
        <w:rPr>
          <w:rFonts w:ascii="Courier New" w:hAnsi="Courier New" w:cs="Courier New"/>
          <w:sz w:val="20"/>
        </w:rPr>
        <w:t xml:space="preserve"> 1</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dataset1</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 STR_STR.OUT, ACT_PH1.OUT, TEX-PH1.OUT</w:t>
      </w:r>
      <w:proofErr w:type="gramStart"/>
      <w:r w:rsidRPr="007763CD">
        <w:rPr>
          <w:rFonts w:ascii="Courier New" w:hAnsi="Courier New" w:cs="Courier New"/>
          <w:sz w:val="20"/>
        </w:rPr>
        <w:t>, ...</w:t>
      </w:r>
      <w:proofErr w:type="gramEnd"/>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dataset2</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STR_STR.OUT, ACT_PH1.OUT, TEX-PH1.OUT</w:t>
      </w:r>
      <w:proofErr w:type="gramStart"/>
      <w:r w:rsidRPr="007763CD">
        <w:rPr>
          <w:rFonts w:ascii="Courier New" w:hAnsi="Courier New" w:cs="Courier New"/>
          <w:sz w:val="20"/>
        </w:rPr>
        <w:t>, ...</w:t>
      </w:r>
      <w:proofErr w:type="gramEnd"/>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w:t>
      </w:r>
      <w:proofErr w:type="spellStart"/>
      <w:r w:rsidRPr="007763CD">
        <w:rPr>
          <w:rFonts w:ascii="Courier New" w:hAnsi="Courier New" w:cs="Courier New"/>
          <w:sz w:val="20"/>
        </w:rPr>
        <w:t>fn.eval</w:t>
      </w:r>
      <w:proofErr w:type="spellEnd"/>
      <w:r w:rsidRPr="007763CD">
        <w:rPr>
          <w:rFonts w:ascii="Courier New" w:hAnsi="Courier New" w:cs="Courier New"/>
          <w:sz w:val="20"/>
        </w:rPr>
        <w:t xml:space="preserve"> 2</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dataset1</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 STR_STR.OUT, ACT_PH1.OUT, TEX-PH1.OUT</w:t>
      </w:r>
      <w:proofErr w:type="gramStart"/>
      <w:r w:rsidRPr="007763CD">
        <w:rPr>
          <w:rFonts w:ascii="Courier New" w:hAnsi="Courier New" w:cs="Courier New"/>
          <w:sz w:val="20"/>
        </w:rPr>
        <w:t>, ...</w:t>
      </w:r>
      <w:proofErr w:type="gramEnd"/>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dataset2</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w:t>
      </w:r>
    </w:p>
    <w:p w:rsidR="009A0A49" w:rsidRPr="007763CD" w:rsidRDefault="009A0A49" w:rsidP="009A0A49">
      <w:pPr>
        <w:widowControl/>
        <w:suppressAutoHyphens w:val="0"/>
        <w:autoSpaceDE w:val="0"/>
        <w:autoSpaceDN w:val="0"/>
        <w:adjustRightInd w:val="0"/>
        <w:rPr>
          <w:rFonts w:ascii="Courier New" w:hAnsi="Courier New" w:cs="Courier New"/>
          <w:sz w:val="20"/>
        </w:rPr>
      </w:pPr>
      <w:r w:rsidRPr="007763CD">
        <w:rPr>
          <w:rFonts w:ascii="Courier New" w:hAnsi="Courier New" w:cs="Courier New"/>
          <w:sz w:val="20"/>
        </w:rPr>
        <w:t xml:space="preserve">     |           |             |- STR_STR.OUT, ACT_PH1.OUT, TEX-PH1.OUT</w:t>
      </w:r>
      <w:proofErr w:type="gramStart"/>
      <w:r w:rsidRPr="007763CD">
        <w:rPr>
          <w:rFonts w:ascii="Courier New" w:hAnsi="Courier New" w:cs="Courier New"/>
          <w:sz w:val="20"/>
        </w:rPr>
        <w:t>, ...</w:t>
      </w:r>
      <w:proofErr w:type="gramEnd"/>
    </w:p>
    <w:p w:rsidR="009A0A49" w:rsidRDefault="009A0A49" w:rsidP="009A0A49">
      <w:pPr>
        <w:widowControl/>
        <w:suppressAutoHyphens w:val="0"/>
        <w:autoSpaceDE w:val="0"/>
        <w:autoSpaceDN w:val="0"/>
        <w:adjustRightInd w:val="0"/>
        <w:rPr>
          <w:szCs w:val="24"/>
        </w:rPr>
      </w:pPr>
      <w:r>
        <w:rPr>
          <w:szCs w:val="24"/>
        </w:rPr>
        <w:t xml:space="preserve"> </w:t>
      </w:r>
    </w:p>
    <w:p w:rsidR="009A0A49" w:rsidRDefault="009A0A49" w:rsidP="009A0A49">
      <w:pPr>
        <w:spacing w:line="360" w:lineRule="auto"/>
        <w:jc w:val="center"/>
        <w:rPr>
          <w:szCs w:val="24"/>
        </w:rPr>
      </w:pPr>
      <w:proofErr w:type="gramStart"/>
      <w:r w:rsidRPr="009A0A49">
        <w:rPr>
          <w:b/>
          <w:szCs w:val="24"/>
        </w:rPr>
        <w:t>Figure 6.</w:t>
      </w:r>
      <w:proofErr w:type="gramEnd"/>
      <w:r>
        <w:rPr>
          <w:szCs w:val="24"/>
        </w:rPr>
        <w:t xml:space="preserve"> </w:t>
      </w:r>
      <w:proofErr w:type="gramStart"/>
      <w:r>
        <w:rPr>
          <w:szCs w:val="24"/>
        </w:rPr>
        <w:t>Organization of the VPSC7b_gui working directory.</w:t>
      </w:r>
      <w:proofErr w:type="gramEnd"/>
    </w:p>
    <w:p w:rsidR="009A0A49" w:rsidRDefault="009A0A49" w:rsidP="009A0A49">
      <w:pPr>
        <w:rPr>
          <w:szCs w:val="24"/>
        </w:rPr>
      </w:pPr>
    </w:p>
    <w:p w:rsidR="009A0A49" w:rsidRDefault="009A0A49" w:rsidP="009A0A49">
      <w:pPr>
        <w:rPr>
          <w:szCs w:val="24"/>
        </w:rPr>
      </w:pPr>
      <w:r>
        <w:rPr>
          <w:szCs w:val="24"/>
        </w:rPr>
        <w:t xml:space="preserve">When the </w:t>
      </w:r>
      <w:r w:rsidRPr="009A0A49">
        <w:rPr>
          <w:b/>
          <w:szCs w:val="24"/>
        </w:rPr>
        <w:t>Evaluate</w:t>
      </w:r>
      <w:r>
        <w:rPr>
          <w:szCs w:val="24"/>
        </w:rPr>
        <w:t xml:space="preserve"> push button is selected, </w:t>
      </w:r>
      <w:r w:rsidR="00C13159">
        <w:rPr>
          <w:szCs w:val="24"/>
        </w:rPr>
        <w:t xml:space="preserve">VPSC7b_gui creates </w:t>
      </w:r>
      <w:r>
        <w:rPr>
          <w:szCs w:val="24"/>
        </w:rPr>
        <w:t>the subdirectory</w:t>
      </w:r>
      <w:r w:rsidR="004021B9">
        <w:rPr>
          <w:szCs w:val="24"/>
        </w:rPr>
        <w:t xml:space="preserve"> </w:t>
      </w:r>
      <w:proofErr w:type="spellStart"/>
      <w:r w:rsidR="004021B9" w:rsidRPr="007763CD">
        <w:rPr>
          <w:rFonts w:ascii="Courier New" w:hAnsi="Courier New" w:cs="Courier New"/>
          <w:sz w:val="20"/>
        </w:rPr>
        <w:t>timestamp_evaluate</w:t>
      </w:r>
      <w:proofErr w:type="spellEnd"/>
      <w:r w:rsidR="004021B9">
        <w:rPr>
          <w:szCs w:val="24"/>
        </w:rPr>
        <w:t xml:space="preserve">, where </w:t>
      </w:r>
      <w:r w:rsidR="004021B9" w:rsidRPr="007763CD">
        <w:rPr>
          <w:rFonts w:ascii="Courier New" w:hAnsi="Courier New" w:cs="Courier New"/>
          <w:sz w:val="20"/>
        </w:rPr>
        <w:t>timestamp</w:t>
      </w:r>
      <w:r w:rsidR="004021B9">
        <w:rPr>
          <w:szCs w:val="24"/>
        </w:rPr>
        <w:t xml:space="preserve"> </w:t>
      </w:r>
      <w:proofErr w:type="gramStart"/>
      <w:r w:rsidR="004021B9">
        <w:rPr>
          <w:szCs w:val="24"/>
        </w:rPr>
        <w:t xml:space="preserve">is </w:t>
      </w:r>
      <w:r w:rsidR="004021B9" w:rsidRPr="004021B9">
        <w:rPr>
          <w:i/>
          <w:szCs w:val="24"/>
        </w:rPr>
        <w:t xml:space="preserve"> </w:t>
      </w:r>
      <w:proofErr w:type="spellStart"/>
      <w:r w:rsidR="004021B9" w:rsidRPr="004021B9">
        <w:rPr>
          <w:i/>
          <w:szCs w:val="24"/>
        </w:rPr>
        <w:t>yyyymmddTHHMMSS</w:t>
      </w:r>
      <w:proofErr w:type="spellEnd"/>
      <w:proofErr w:type="gramEnd"/>
      <w:r w:rsidR="004021B9">
        <w:rPr>
          <w:szCs w:val="24"/>
        </w:rPr>
        <w:t xml:space="preserve"> (</w:t>
      </w:r>
      <w:r w:rsidR="00C13159">
        <w:rPr>
          <w:szCs w:val="24"/>
        </w:rPr>
        <w:t xml:space="preserve">the current </w:t>
      </w:r>
      <w:r w:rsidR="004021B9">
        <w:rPr>
          <w:szCs w:val="24"/>
        </w:rPr>
        <w:t xml:space="preserve">year, month, day, ‘T’, hours, minutes, </w:t>
      </w:r>
      <w:r w:rsidR="00C13159">
        <w:rPr>
          <w:szCs w:val="24"/>
        </w:rPr>
        <w:t xml:space="preserve">and </w:t>
      </w:r>
      <w:r w:rsidR="004021B9">
        <w:rPr>
          <w:szCs w:val="24"/>
        </w:rPr>
        <w:t>seconds</w:t>
      </w:r>
      <w:r w:rsidR="00C13159">
        <w:rPr>
          <w:szCs w:val="24"/>
        </w:rPr>
        <w:t xml:space="preserve"> in the machine executing VPSC7b_gui</w:t>
      </w:r>
      <w:r w:rsidR="002151C7">
        <w:rPr>
          <w:szCs w:val="24"/>
        </w:rPr>
        <w:t xml:space="preserve">). VPSC7b_gui also creates, under </w:t>
      </w:r>
      <w:proofErr w:type="spellStart"/>
      <w:r w:rsidR="002151C7" w:rsidRPr="007763CD">
        <w:rPr>
          <w:rFonts w:ascii="Courier New" w:hAnsi="Courier New" w:cs="Courier New"/>
          <w:sz w:val="20"/>
        </w:rPr>
        <w:t>timestamp_evaluate</w:t>
      </w:r>
      <w:proofErr w:type="spellEnd"/>
      <w:r w:rsidR="002151C7">
        <w:rPr>
          <w:szCs w:val="24"/>
        </w:rPr>
        <w:t xml:space="preserve">, </w:t>
      </w:r>
      <w:r w:rsidR="004021B9">
        <w:rPr>
          <w:szCs w:val="24"/>
        </w:rPr>
        <w:t xml:space="preserve">subdirectories for each data set, </w:t>
      </w:r>
      <w:r w:rsidR="000601AD">
        <w:rPr>
          <w:szCs w:val="24"/>
        </w:rPr>
        <w:t xml:space="preserve">named </w:t>
      </w:r>
      <w:r w:rsidR="004021B9">
        <w:rPr>
          <w:szCs w:val="24"/>
        </w:rPr>
        <w:t>with the data set filenames.</w:t>
      </w:r>
      <w:r w:rsidR="000601AD">
        <w:rPr>
          <w:szCs w:val="24"/>
        </w:rPr>
        <w:t xml:space="preserve"> VPSC7b_gui writes the VPSC7.IN master input file and the files referred by it (FILECRYS, FILEHIST, FILETEXT, etc.) to each data set subdirectory. VPSC7b_gui then invokes the VPSC executable from each data set subdirectory, to create the output files (RUNLOG.OUT, RERR.OUT, STR_STR.OUT, </w:t>
      </w:r>
      <w:r w:rsidR="00181AC7">
        <w:rPr>
          <w:szCs w:val="24"/>
        </w:rPr>
        <w:t xml:space="preserve">ACT_PHn.OUT, </w:t>
      </w:r>
      <w:r w:rsidR="000601AD">
        <w:rPr>
          <w:szCs w:val="24"/>
        </w:rPr>
        <w:t xml:space="preserve">etc.). The VPSC model code </w:t>
      </w:r>
      <w:r w:rsidR="002151C7">
        <w:rPr>
          <w:szCs w:val="24"/>
        </w:rPr>
        <w:t xml:space="preserve">must be </w:t>
      </w:r>
      <w:r w:rsidR="000601AD">
        <w:rPr>
          <w:szCs w:val="24"/>
        </w:rPr>
        <w:t>modified to write ‘STOPPED’ to standard output whe</w:t>
      </w:r>
      <w:r w:rsidR="00181AC7">
        <w:rPr>
          <w:szCs w:val="24"/>
        </w:rPr>
        <w:t xml:space="preserve">ther it completes </w:t>
      </w:r>
      <w:r w:rsidR="000601AD">
        <w:rPr>
          <w:szCs w:val="24"/>
        </w:rPr>
        <w:t xml:space="preserve">successfully or </w:t>
      </w:r>
      <w:r w:rsidR="000601AD">
        <w:rPr>
          <w:szCs w:val="24"/>
        </w:rPr>
        <w:lastRenderedPageBreak/>
        <w:t>not.</w:t>
      </w:r>
      <w:r w:rsidR="00130C86">
        <w:rPr>
          <w:szCs w:val="24"/>
        </w:rPr>
        <w:t xml:space="preserve"> </w:t>
      </w:r>
      <w:r w:rsidR="002151C7">
        <w:rPr>
          <w:szCs w:val="24"/>
        </w:rPr>
        <w:t>VPSC7b_gui redirects t</w:t>
      </w:r>
      <w:r w:rsidR="00130C86">
        <w:rPr>
          <w:szCs w:val="24"/>
        </w:rPr>
        <w:t xml:space="preserve">he standard output </w:t>
      </w:r>
      <w:r w:rsidR="002151C7">
        <w:rPr>
          <w:szCs w:val="24"/>
        </w:rPr>
        <w:t xml:space="preserve">of VPSC </w:t>
      </w:r>
      <w:r w:rsidR="00130C86">
        <w:rPr>
          <w:szCs w:val="24"/>
        </w:rPr>
        <w:t xml:space="preserve">to the file ‘stdout.txt’ </w:t>
      </w:r>
      <w:r w:rsidR="00181AC7">
        <w:rPr>
          <w:szCs w:val="24"/>
        </w:rPr>
        <w:t>in the data set subdirectory</w:t>
      </w:r>
      <w:r w:rsidR="002151C7">
        <w:rPr>
          <w:szCs w:val="24"/>
        </w:rPr>
        <w:t xml:space="preserve">. </w:t>
      </w:r>
      <w:r w:rsidR="00130C86">
        <w:rPr>
          <w:szCs w:val="24"/>
        </w:rPr>
        <w:t xml:space="preserve">VPSC7b_gui </w:t>
      </w:r>
      <w:r w:rsidR="002151C7">
        <w:rPr>
          <w:szCs w:val="24"/>
        </w:rPr>
        <w:t xml:space="preserve">examines this file </w:t>
      </w:r>
      <w:r w:rsidR="00130C86">
        <w:rPr>
          <w:szCs w:val="24"/>
        </w:rPr>
        <w:t>for a line containing the text ‘STOPPED’ as an indication that the VPSC executable has completed.</w:t>
      </w:r>
      <w:r w:rsidR="00181AC7">
        <w:rPr>
          <w:szCs w:val="24"/>
        </w:rPr>
        <w:t xml:space="preserve"> For successful completions, VPSC7b_gui will update the plots from STR_STR.OUT, ACT_PHn.OUT, etc).</w:t>
      </w:r>
    </w:p>
    <w:p w:rsidR="00130C86" w:rsidRDefault="00130C86" w:rsidP="009A0A49">
      <w:pPr>
        <w:rPr>
          <w:szCs w:val="24"/>
        </w:rPr>
      </w:pPr>
    </w:p>
    <w:p w:rsidR="009A0A49" w:rsidRDefault="00C13159" w:rsidP="009A0A49">
      <w:pPr>
        <w:rPr>
          <w:szCs w:val="24"/>
        </w:rPr>
      </w:pPr>
      <w:r>
        <w:rPr>
          <w:szCs w:val="24"/>
        </w:rPr>
        <w:t xml:space="preserve">When the </w:t>
      </w:r>
      <w:r>
        <w:rPr>
          <w:b/>
          <w:szCs w:val="24"/>
        </w:rPr>
        <w:t>Optimiz</w:t>
      </w:r>
      <w:r w:rsidRPr="009A0A49">
        <w:rPr>
          <w:b/>
          <w:szCs w:val="24"/>
        </w:rPr>
        <w:t>e</w:t>
      </w:r>
      <w:r>
        <w:rPr>
          <w:szCs w:val="24"/>
        </w:rPr>
        <w:t xml:space="preserve"> push button is selected, VPSC7b_gui creates the subdirectory </w:t>
      </w:r>
      <w:proofErr w:type="spellStart"/>
      <w:r w:rsidRPr="007763CD">
        <w:rPr>
          <w:rFonts w:ascii="Courier New" w:hAnsi="Courier New" w:cs="Courier New"/>
          <w:sz w:val="20"/>
        </w:rPr>
        <w:t>timestamp_</w:t>
      </w:r>
      <w:r>
        <w:rPr>
          <w:rFonts w:ascii="Courier New" w:hAnsi="Courier New" w:cs="Courier New"/>
          <w:sz w:val="20"/>
        </w:rPr>
        <w:t>optimize</w:t>
      </w:r>
      <w:proofErr w:type="spellEnd"/>
      <w:r>
        <w:rPr>
          <w:szCs w:val="24"/>
        </w:rPr>
        <w:t xml:space="preserve">, where </w:t>
      </w:r>
      <w:r w:rsidRPr="007763CD">
        <w:rPr>
          <w:rFonts w:ascii="Courier New" w:hAnsi="Courier New" w:cs="Courier New"/>
          <w:sz w:val="20"/>
        </w:rPr>
        <w:t>timestamp</w:t>
      </w:r>
      <w:r>
        <w:rPr>
          <w:szCs w:val="24"/>
        </w:rPr>
        <w:t xml:space="preserve"> is as above. The optimization routine attempts to minimize an objective function representing the difference between the VPSC model and the experimental data. To do this, the </w:t>
      </w:r>
      <w:r w:rsidR="002151C7">
        <w:rPr>
          <w:szCs w:val="24"/>
        </w:rPr>
        <w:t xml:space="preserve">optimization </w:t>
      </w:r>
      <w:r>
        <w:rPr>
          <w:szCs w:val="24"/>
        </w:rPr>
        <w:t>routine evaluate</w:t>
      </w:r>
      <w:r w:rsidR="005E74C9">
        <w:rPr>
          <w:szCs w:val="24"/>
        </w:rPr>
        <w:t>s</w:t>
      </w:r>
      <w:r>
        <w:rPr>
          <w:szCs w:val="24"/>
        </w:rPr>
        <w:t xml:space="preserve"> the objective function a few </w:t>
      </w:r>
      <w:r w:rsidR="005E74C9">
        <w:rPr>
          <w:szCs w:val="24"/>
        </w:rPr>
        <w:t xml:space="preserve">hundred or </w:t>
      </w:r>
      <w:r>
        <w:rPr>
          <w:szCs w:val="24"/>
        </w:rPr>
        <w:t>thousand times</w:t>
      </w:r>
      <w:r w:rsidR="005E74C9">
        <w:rPr>
          <w:szCs w:val="24"/>
        </w:rPr>
        <w:t xml:space="preserve">. Each evaluation requires an invocation of the VPSC executable; thus, VPSC7b_gui creates a subdirectory similar to the </w:t>
      </w:r>
      <w:proofErr w:type="spellStart"/>
      <w:r w:rsidR="005E74C9" w:rsidRPr="007763CD">
        <w:rPr>
          <w:rFonts w:ascii="Courier New" w:hAnsi="Courier New" w:cs="Courier New"/>
          <w:sz w:val="20"/>
        </w:rPr>
        <w:t>timestamp_evaluate</w:t>
      </w:r>
      <w:proofErr w:type="spellEnd"/>
      <w:r w:rsidR="005E74C9">
        <w:rPr>
          <w:szCs w:val="24"/>
        </w:rPr>
        <w:t xml:space="preserve"> subdirectory, named after the function evaluation count (</w:t>
      </w:r>
      <w:proofErr w:type="spellStart"/>
      <w:r w:rsidR="005E74C9">
        <w:rPr>
          <w:rFonts w:ascii="Courier New" w:hAnsi="Courier New" w:cs="Courier New"/>
          <w:sz w:val="20"/>
        </w:rPr>
        <w:t>fn.eval</w:t>
      </w:r>
      <w:proofErr w:type="spellEnd"/>
      <w:r w:rsidR="002151C7">
        <w:rPr>
          <w:szCs w:val="24"/>
        </w:rPr>
        <w:t xml:space="preserve"> in Figure 6)</w:t>
      </w:r>
      <w:r w:rsidR="005E74C9">
        <w:rPr>
          <w:szCs w:val="24"/>
        </w:rPr>
        <w:t>.</w:t>
      </w:r>
    </w:p>
    <w:p w:rsidR="00C13159" w:rsidRDefault="00C13159" w:rsidP="009A0A49">
      <w:pPr>
        <w:rPr>
          <w:szCs w:val="24"/>
        </w:rPr>
      </w:pPr>
    </w:p>
    <w:p w:rsidR="005E4AB8" w:rsidRDefault="005E74C9" w:rsidP="005E4AB8">
      <w:pPr>
        <w:rPr>
          <w:b/>
          <w:sz w:val="32"/>
          <w:szCs w:val="24"/>
        </w:rPr>
      </w:pPr>
      <w:r>
        <w:rPr>
          <w:szCs w:val="24"/>
        </w:rPr>
        <w:t xml:space="preserve">The above organization makes it easy to </w:t>
      </w:r>
      <w:r w:rsidR="009A0A49" w:rsidRPr="00520F5D">
        <w:rPr>
          <w:szCs w:val="24"/>
        </w:rPr>
        <w:t xml:space="preserve">differentiate </w:t>
      </w:r>
      <w:r>
        <w:rPr>
          <w:szCs w:val="24"/>
        </w:rPr>
        <w:t xml:space="preserve">VPSC files used for simple </w:t>
      </w:r>
      <w:r w:rsidR="009A0A49" w:rsidRPr="00520F5D">
        <w:rPr>
          <w:szCs w:val="24"/>
        </w:rPr>
        <w:t xml:space="preserve">evaluations </w:t>
      </w:r>
      <w:r>
        <w:rPr>
          <w:szCs w:val="24"/>
        </w:rPr>
        <w:t xml:space="preserve">from the files used for </w:t>
      </w:r>
      <w:r w:rsidR="009A0A49" w:rsidRPr="00520F5D">
        <w:rPr>
          <w:szCs w:val="24"/>
        </w:rPr>
        <w:t xml:space="preserve">optimizations. </w:t>
      </w:r>
      <w:r w:rsidR="00D83F46">
        <w:rPr>
          <w:szCs w:val="24"/>
        </w:rPr>
        <w:t xml:space="preserve">Further, </w:t>
      </w:r>
      <w:r w:rsidR="00F72C6D">
        <w:rPr>
          <w:szCs w:val="24"/>
        </w:rPr>
        <w:t xml:space="preserve">naming the optimization directories with the function evaluation counts provides a means of </w:t>
      </w:r>
      <w:r w:rsidR="000660FC">
        <w:rPr>
          <w:szCs w:val="24"/>
        </w:rPr>
        <w:t xml:space="preserve">‘indexing’ </w:t>
      </w:r>
      <w:r w:rsidR="00F72C6D">
        <w:rPr>
          <w:szCs w:val="24"/>
        </w:rPr>
        <w:t>t</w:t>
      </w:r>
      <w:r w:rsidR="000660FC">
        <w:rPr>
          <w:szCs w:val="24"/>
        </w:rPr>
        <w:t>he optimization iteration steps, making it easy to determine where to find property sets for restarting the optimization.</w:t>
      </w:r>
      <w:r w:rsidR="009A0A49">
        <w:rPr>
          <w:b/>
          <w:sz w:val="32"/>
          <w:szCs w:val="24"/>
        </w:rPr>
        <w:br w:type="page"/>
      </w:r>
      <w:proofErr w:type="gramStart"/>
      <w:r w:rsidR="005E4AB8" w:rsidRPr="00A81DD9">
        <w:rPr>
          <w:b/>
          <w:sz w:val="32"/>
          <w:szCs w:val="24"/>
        </w:rPr>
        <w:lastRenderedPageBreak/>
        <w:t xml:space="preserve">Section </w:t>
      </w:r>
      <w:r w:rsidR="005E4AB8">
        <w:rPr>
          <w:b/>
          <w:sz w:val="32"/>
          <w:szCs w:val="24"/>
        </w:rPr>
        <w:t>4</w:t>
      </w:r>
      <w:r w:rsidR="005E4AB8" w:rsidRPr="00A81DD9">
        <w:rPr>
          <w:b/>
          <w:sz w:val="32"/>
          <w:szCs w:val="24"/>
        </w:rPr>
        <w:t>.</w:t>
      </w:r>
      <w:proofErr w:type="gramEnd"/>
      <w:r w:rsidR="005E4AB8" w:rsidRPr="00A81DD9">
        <w:rPr>
          <w:b/>
          <w:sz w:val="32"/>
          <w:szCs w:val="24"/>
        </w:rPr>
        <w:t xml:space="preserve"> </w:t>
      </w:r>
      <w:r w:rsidR="005E4AB8">
        <w:rPr>
          <w:b/>
          <w:sz w:val="32"/>
          <w:szCs w:val="24"/>
        </w:rPr>
        <w:t>Example screenshots (AM30)</w:t>
      </w:r>
    </w:p>
    <w:p w:rsidR="005E4AB8" w:rsidRDefault="005E4AB8" w:rsidP="005E4AB8">
      <w:pPr>
        <w:rPr>
          <w:b/>
          <w:szCs w:val="24"/>
        </w:rPr>
      </w:pPr>
    </w:p>
    <w:p w:rsidR="003103E0" w:rsidRDefault="003103E0" w:rsidP="005E4AB8">
      <w:pPr>
        <w:rPr>
          <w:szCs w:val="24"/>
        </w:rPr>
      </w:pPr>
      <w:r>
        <w:rPr>
          <w:szCs w:val="24"/>
        </w:rPr>
        <w:t xml:space="preserve">The </w:t>
      </w:r>
      <w:r w:rsidR="00CA6390">
        <w:rPr>
          <w:szCs w:val="24"/>
        </w:rPr>
        <w:t>example described in this section pertains to AM30</w:t>
      </w:r>
      <w:r w:rsidRPr="00CA6390">
        <w:rPr>
          <w:szCs w:val="24"/>
        </w:rPr>
        <w:t xml:space="preserve">. </w:t>
      </w:r>
      <w:r w:rsidR="00CA6390" w:rsidRPr="00CA6390">
        <w:rPr>
          <w:szCs w:val="24"/>
        </w:rPr>
        <w:t>Simple compression tests were</w:t>
      </w:r>
      <w:r w:rsidR="00CA6390" w:rsidRPr="00CA6390">
        <w:rPr>
          <w:rFonts w:hint="eastAsia"/>
          <w:szCs w:val="24"/>
        </w:rPr>
        <w:t xml:space="preserve"> performed </w:t>
      </w:r>
      <w:r w:rsidR="00CA6390" w:rsidRPr="00CA6390">
        <w:rPr>
          <w:szCs w:val="24"/>
        </w:rPr>
        <w:t xml:space="preserve">on pre-extruded AM30 </w:t>
      </w:r>
      <w:r w:rsidR="00CA6390">
        <w:rPr>
          <w:szCs w:val="24"/>
        </w:rPr>
        <w:t>material</w:t>
      </w:r>
      <w:r w:rsidR="00CA6390" w:rsidRPr="00CA6390">
        <w:rPr>
          <w:szCs w:val="24"/>
        </w:rPr>
        <w:t xml:space="preserve"> parallel and normal to the extrusion direction at </w:t>
      </w:r>
      <w:r w:rsidR="00CA6390">
        <w:rPr>
          <w:szCs w:val="24"/>
        </w:rPr>
        <w:t xml:space="preserve">298K </w:t>
      </w:r>
      <w:r w:rsidR="00CA6390" w:rsidRPr="00CA6390">
        <w:rPr>
          <w:szCs w:val="24"/>
        </w:rPr>
        <w:t>temperature</w:t>
      </w:r>
      <w:r w:rsidR="00CA6390">
        <w:rPr>
          <w:szCs w:val="24"/>
        </w:rPr>
        <w:t xml:space="preserve"> </w:t>
      </w:r>
      <w:r w:rsidR="00CA6390" w:rsidRPr="00CA6390">
        <w:rPr>
          <w:szCs w:val="24"/>
        </w:rPr>
        <w:t>and 10</w:t>
      </w:r>
      <w:r w:rsidR="00CA6390" w:rsidRPr="00CA6390">
        <w:rPr>
          <w:szCs w:val="24"/>
          <w:vertAlign w:val="superscript"/>
        </w:rPr>
        <w:t>-3</w:t>
      </w:r>
      <w:r w:rsidR="00CA6390">
        <w:rPr>
          <w:szCs w:val="24"/>
        </w:rPr>
        <w:t>/s</w:t>
      </w:r>
      <w:r w:rsidR="00CA6390" w:rsidRPr="00CA6390">
        <w:rPr>
          <w:szCs w:val="24"/>
        </w:rPr>
        <w:t xml:space="preserve"> strain rate.</w:t>
      </w:r>
      <w:r w:rsidR="00CA6390" w:rsidRPr="00CA6390">
        <w:rPr>
          <w:rFonts w:hint="eastAsia"/>
          <w:szCs w:val="24"/>
        </w:rPr>
        <w:t xml:space="preserve"> </w:t>
      </w:r>
      <w:r w:rsidR="00CA6390" w:rsidRPr="00CA6390">
        <w:rPr>
          <w:szCs w:val="24"/>
        </w:rPr>
        <w:t>The sample having compression axis coinciding with extrusion direction is design</w:t>
      </w:r>
      <w:r w:rsidR="000C4590">
        <w:rPr>
          <w:szCs w:val="24"/>
        </w:rPr>
        <w:t>at</w:t>
      </w:r>
      <w:r w:rsidR="00CA6390" w:rsidRPr="00CA6390">
        <w:rPr>
          <w:szCs w:val="24"/>
        </w:rPr>
        <w:t xml:space="preserve">ed by ED (Extrusion Direction). The sample having compression axis normal to the extrusion direction is referred to by ET (Extrusion Transverse). </w:t>
      </w:r>
      <w:r w:rsidR="00CA6390">
        <w:rPr>
          <w:szCs w:val="24"/>
        </w:rPr>
        <w:t xml:space="preserve"> </w:t>
      </w:r>
      <w:r w:rsidR="00CA6390" w:rsidRPr="00CA6390">
        <w:rPr>
          <w:szCs w:val="24"/>
        </w:rPr>
        <w:t xml:space="preserve">Figure </w:t>
      </w:r>
      <w:r w:rsidR="00CA6390">
        <w:rPr>
          <w:szCs w:val="24"/>
        </w:rPr>
        <w:t>7 illustrates the origin of the</w:t>
      </w:r>
      <w:r w:rsidR="00CA6390" w:rsidRPr="00CA6390">
        <w:rPr>
          <w:szCs w:val="24"/>
        </w:rPr>
        <w:t xml:space="preserve"> two samples</w:t>
      </w:r>
      <w:r w:rsidR="00CA6390">
        <w:rPr>
          <w:szCs w:val="24"/>
        </w:rPr>
        <w:t>.</w:t>
      </w:r>
      <w:r w:rsidR="00416089">
        <w:rPr>
          <w:szCs w:val="24"/>
        </w:rPr>
        <w:t xml:space="preserve"> Figure 8 </w:t>
      </w:r>
      <w:r w:rsidR="004A72AC">
        <w:rPr>
          <w:szCs w:val="24"/>
        </w:rPr>
        <w:t xml:space="preserve">provides a schematic of the slip and twinning modes </w:t>
      </w:r>
      <w:proofErr w:type="spellStart"/>
      <w:r w:rsidR="004A72AC">
        <w:rPr>
          <w:szCs w:val="24"/>
        </w:rPr>
        <w:t>considred</w:t>
      </w:r>
      <w:proofErr w:type="spellEnd"/>
      <w:r w:rsidR="004A72AC">
        <w:rPr>
          <w:szCs w:val="24"/>
        </w:rPr>
        <w:t xml:space="preserve"> in the model. Figure 9 </w:t>
      </w:r>
      <w:r w:rsidR="00416089">
        <w:rPr>
          <w:szCs w:val="24"/>
        </w:rPr>
        <w:t>plots the experimental stress-strain and the calibrated VPSC model.</w:t>
      </w:r>
      <w:r w:rsidR="007A780C">
        <w:rPr>
          <w:szCs w:val="24"/>
        </w:rPr>
        <w:t xml:space="preserve"> Figures 10 – 12 depict the other </w:t>
      </w:r>
      <w:proofErr w:type="spellStart"/>
      <w:r w:rsidR="007A780C">
        <w:rPr>
          <w:szCs w:val="24"/>
        </w:rPr>
        <w:t>quatities</w:t>
      </w:r>
      <w:proofErr w:type="spellEnd"/>
      <w:r w:rsidR="007A780C">
        <w:rPr>
          <w:szCs w:val="24"/>
        </w:rPr>
        <w:t xml:space="preserve"> of interest that are generated by VPSC.</w:t>
      </w:r>
    </w:p>
    <w:p w:rsidR="00CA6390" w:rsidRDefault="00CA6390" w:rsidP="005E4AB8">
      <w:pPr>
        <w:rPr>
          <w:szCs w:val="24"/>
        </w:rPr>
      </w:pPr>
    </w:p>
    <w:p w:rsidR="00CA6390" w:rsidRDefault="002F53C2" w:rsidP="00416089">
      <w:pPr>
        <w:jc w:val="center"/>
        <w:rPr>
          <w:noProof/>
          <w:szCs w:val="24"/>
        </w:rPr>
      </w:pPr>
      <w:r w:rsidRPr="002F53C2">
        <w:rPr>
          <w:noProof/>
          <w:szCs w:val="24"/>
        </w:rPr>
        <w:pict>
          <v:shape id="Picture 33" o:spid="_x0000_i1048" type="#_x0000_t75" style="width:180pt;height:155.55pt;visibility:visible;mso-wrap-style:square">
            <v:imagedata r:id="rId45" o:title=""/>
          </v:shape>
        </w:pict>
      </w:r>
    </w:p>
    <w:p w:rsidR="00416089" w:rsidRDefault="00416089" w:rsidP="00416089">
      <w:pPr>
        <w:jc w:val="center"/>
        <w:rPr>
          <w:noProof/>
          <w:szCs w:val="24"/>
        </w:rPr>
      </w:pPr>
      <w:r w:rsidRPr="00416089">
        <w:rPr>
          <w:b/>
          <w:noProof/>
          <w:szCs w:val="24"/>
        </w:rPr>
        <w:t>Figure 7</w:t>
      </w:r>
      <w:r>
        <w:rPr>
          <w:noProof/>
          <w:szCs w:val="24"/>
        </w:rPr>
        <w:t>. Schematic illustration of the location and orientation of the samples.</w:t>
      </w:r>
    </w:p>
    <w:p w:rsidR="00416089" w:rsidRDefault="00416089" w:rsidP="00416089">
      <w:pPr>
        <w:jc w:val="center"/>
        <w:rPr>
          <w:szCs w:val="24"/>
        </w:rPr>
      </w:pPr>
    </w:p>
    <w:p w:rsidR="004A72AC" w:rsidRDefault="004A72AC" w:rsidP="00416089">
      <w:pPr>
        <w:jc w:val="center"/>
        <w:rPr>
          <w:szCs w:val="24"/>
        </w:rPr>
      </w:pPr>
    </w:p>
    <w:p w:rsidR="007A780C" w:rsidRDefault="002F53C2" w:rsidP="00416089">
      <w:pPr>
        <w:jc w:val="center"/>
        <w:rPr>
          <w:szCs w:val="24"/>
        </w:rPr>
      </w:pPr>
      <w:r w:rsidRPr="002F53C2">
        <w:rPr>
          <w:noProof/>
          <w:szCs w:val="24"/>
        </w:rPr>
        <w:pict>
          <v:shape id="Picture 36" o:spid="_x0000_i1049" type="#_x0000_t75" style="width:388.55pt;height:139.25pt;visibility:visible;mso-wrap-style:square">
            <v:imagedata r:id="rId46" o:title=""/>
          </v:shape>
        </w:pict>
      </w:r>
    </w:p>
    <w:p w:rsidR="00416089" w:rsidRPr="003103E0" w:rsidRDefault="004A72AC" w:rsidP="004A72AC">
      <w:pPr>
        <w:jc w:val="center"/>
        <w:rPr>
          <w:szCs w:val="24"/>
        </w:rPr>
      </w:pPr>
      <w:r w:rsidRPr="00416089">
        <w:rPr>
          <w:b/>
          <w:noProof/>
          <w:szCs w:val="24"/>
        </w:rPr>
        <w:t xml:space="preserve">Figure </w:t>
      </w:r>
      <w:r>
        <w:rPr>
          <w:b/>
          <w:noProof/>
          <w:szCs w:val="24"/>
        </w:rPr>
        <w:t>8</w:t>
      </w:r>
      <w:r>
        <w:rPr>
          <w:noProof/>
          <w:szCs w:val="24"/>
        </w:rPr>
        <w:t>. Schematic illustration of the slip and twinning modes for compressed AM30.</w:t>
      </w:r>
    </w:p>
    <w:p w:rsidR="00416089" w:rsidRDefault="00DF7C4E" w:rsidP="00416089">
      <w:pPr>
        <w:jc w:val="center"/>
        <w:rPr>
          <w:b/>
          <w:sz w:val="32"/>
          <w:szCs w:val="24"/>
        </w:rPr>
      </w:pPr>
      <w:r w:rsidRPr="002F53C2">
        <w:rPr>
          <w:b/>
          <w:sz w:val="32"/>
          <w:szCs w:val="24"/>
        </w:rPr>
        <w:lastRenderedPageBreak/>
        <w:pict>
          <v:shape id="_x0000_i1050" type="#_x0000_t75" style="width:341pt;height:216.7pt">
            <v:imagedata r:id="rId47" o:title="Screenshot-com-mathworks-util-PostVMInit"/>
          </v:shape>
        </w:pict>
      </w:r>
    </w:p>
    <w:p w:rsidR="003103E0" w:rsidRDefault="00416089" w:rsidP="00416089">
      <w:pPr>
        <w:jc w:val="center"/>
        <w:rPr>
          <w:noProof/>
        </w:rPr>
      </w:pPr>
      <w:proofErr w:type="gramStart"/>
      <w:r>
        <w:rPr>
          <w:b/>
          <w:szCs w:val="24"/>
        </w:rPr>
        <w:t>Figure 8</w:t>
      </w:r>
      <w:r w:rsidR="00133280">
        <w:rPr>
          <w:b/>
          <w:szCs w:val="24"/>
        </w:rPr>
        <w:t>.</w:t>
      </w:r>
      <w:proofErr w:type="gramEnd"/>
      <w:r w:rsidR="003103E0">
        <w:rPr>
          <w:szCs w:val="24"/>
        </w:rPr>
        <w:t xml:space="preserve"> </w:t>
      </w:r>
      <w:r>
        <w:rPr>
          <w:noProof/>
        </w:rPr>
        <w:t xml:space="preserve">Experimental </w:t>
      </w:r>
      <w:r w:rsidR="003103E0">
        <w:rPr>
          <w:rFonts w:hint="eastAsia"/>
          <w:noProof/>
        </w:rPr>
        <w:t xml:space="preserve">stress-strain data (discrete points) and VPSC </w:t>
      </w:r>
      <w:r w:rsidR="009A701E">
        <w:rPr>
          <w:noProof/>
        </w:rPr>
        <w:t>model</w:t>
      </w:r>
      <w:r w:rsidR="003103E0">
        <w:rPr>
          <w:rFonts w:hint="eastAsia"/>
          <w:noProof/>
        </w:rPr>
        <w:t xml:space="preserve"> (solid line). </w:t>
      </w:r>
    </w:p>
    <w:p w:rsidR="004A72AC" w:rsidRDefault="004A72AC" w:rsidP="00416089">
      <w:pPr>
        <w:jc w:val="center"/>
        <w:rPr>
          <w:noProof/>
        </w:rPr>
      </w:pPr>
    </w:p>
    <w:p w:rsidR="004A72AC" w:rsidRDefault="004A72AC" w:rsidP="00416089">
      <w:pPr>
        <w:jc w:val="center"/>
        <w:rPr>
          <w:noProof/>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8"/>
        <w:gridCol w:w="4788"/>
      </w:tblGrid>
      <w:tr w:rsidR="007A780C" w:rsidTr="007A780C">
        <w:tc>
          <w:tcPr>
            <w:tcW w:w="4788" w:type="dxa"/>
          </w:tcPr>
          <w:p w:rsidR="007A780C" w:rsidRDefault="00DF7C4E" w:rsidP="007A780C">
            <w:pPr>
              <w:jc w:val="center"/>
            </w:pPr>
            <w:r>
              <w:pict>
                <v:shape id="_x0000_i1051" type="#_x0000_t75" style="width:180pt;height:159.6pt;mso-position-horizontal:left;mso-position-horizontal-relative:text;mso-position-vertical:absolute;mso-position-vertical-relative:text" o:allowoverlap="f">
                  <v:imagedata r:id="rId48" o:title="Screenshot-com-mathworks-util-PostVMInit-3"/>
                </v:shape>
              </w:pict>
            </w:r>
          </w:p>
          <w:p w:rsidR="007A780C" w:rsidRDefault="007A780C" w:rsidP="007A780C">
            <w:pPr>
              <w:jc w:val="center"/>
            </w:pPr>
            <w:r w:rsidRPr="007A780C">
              <w:rPr>
                <w:b/>
                <w:szCs w:val="24"/>
              </w:rPr>
              <w:t xml:space="preserve">Figure 9. </w:t>
            </w:r>
            <w:r>
              <w:t>R</w:t>
            </w:r>
            <w:r>
              <w:rPr>
                <w:rFonts w:hint="eastAsia"/>
              </w:rPr>
              <w:t>elative activity of various deformation modes along strain.</w:t>
            </w:r>
          </w:p>
          <w:p w:rsidR="007A780C" w:rsidRDefault="007A780C" w:rsidP="007A780C">
            <w:pPr>
              <w:jc w:val="center"/>
            </w:pPr>
          </w:p>
        </w:tc>
        <w:tc>
          <w:tcPr>
            <w:tcW w:w="4788" w:type="dxa"/>
          </w:tcPr>
          <w:p w:rsidR="007A780C" w:rsidRDefault="00DF7C4E" w:rsidP="007A780C">
            <w:pPr>
              <w:jc w:val="center"/>
            </w:pPr>
            <w:r>
              <w:pict>
                <v:shape id="_x0000_i1052" type="#_x0000_t75" style="width:180pt;height:159.6pt;mso-position-horizontal:left;mso-position-horizontal-relative:text;mso-position-vertical:absolute;mso-position-vertical-relative:text" o:allowoverlap="f">
                  <v:imagedata r:id="rId49" o:title="Screenshot-com-mathworks-util-PostVMInit-2"/>
                </v:shape>
              </w:pict>
            </w:r>
          </w:p>
          <w:p w:rsidR="007A780C" w:rsidRDefault="007A780C" w:rsidP="007A780C">
            <w:pPr>
              <w:jc w:val="center"/>
            </w:pPr>
            <w:r w:rsidRPr="007A780C">
              <w:rPr>
                <w:b/>
                <w:szCs w:val="24"/>
              </w:rPr>
              <w:t xml:space="preserve">Figure 10. </w:t>
            </w:r>
            <w:r>
              <w:t>T</w:t>
            </w:r>
            <w:r>
              <w:rPr>
                <w:rFonts w:hint="eastAsia"/>
              </w:rPr>
              <w:t>win volume fraction and effective twin volume fraction along strain</w:t>
            </w:r>
            <w:r>
              <w:t>.</w:t>
            </w:r>
          </w:p>
        </w:tc>
      </w:tr>
      <w:tr w:rsidR="007A780C" w:rsidTr="007A780C">
        <w:tc>
          <w:tcPr>
            <w:tcW w:w="9576" w:type="dxa"/>
            <w:gridSpan w:val="2"/>
          </w:tcPr>
          <w:p w:rsidR="007A780C" w:rsidRDefault="00DF7C4E" w:rsidP="007A780C">
            <w:pPr>
              <w:jc w:val="center"/>
            </w:pPr>
            <w:r>
              <w:pict>
                <v:shape id="_x0000_i1053" type="#_x0000_t75" style="width:180pt;height:159.6pt;mso-position-horizontal:left;mso-position-horizontal-relative:text;mso-position-vertical:absolute;mso-position-vertical-relative:text" o:allowoverlap="f">
                  <v:imagedata r:id="rId50" o:title="Screenshot-com-mathworks-util-PostVMInit-1"/>
                </v:shape>
              </w:pict>
            </w:r>
          </w:p>
          <w:p w:rsidR="007A780C" w:rsidRDefault="007A780C" w:rsidP="007A780C">
            <w:pPr>
              <w:jc w:val="center"/>
            </w:pPr>
            <w:r w:rsidRPr="007A780C">
              <w:rPr>
                <w:b/>
                <w:szCs w:val="24"/>
              </w:rPr>
              <w:t>Figure 11.</w:t>
            </w:r>
            <w:r>
              <w:t xml:space="preserve"> S</w:t>
            </w:r>
            <w:r>
              <w:rPr>
                <w:rFonts w:hint="eastAsia"/>
              </w:rPr>
              <w:t xml:space="preserve">tress-strain of various deformation modes </w:t>
            </w:r>
          </w:p>
          <w:p w:rsidR="007A780C" w:rsidRDefault="007A780C" w:rsidP="007A780C">
            <w:pPr>
              <w:jc w:val="center"/>
            </w:pPr>
            <w:proofErr w:type="gramStart"/>
            <w:r>
              <w:rPr>
                <w:rFonts w:hint="eastAsia"/>
              </w:rPr>
              <w:t>along</w:t>
            </w:r>
            <w:proofErr w:type="gramEnd"/>
            <w:r>
              <w:rPr>
                <w:rFonts w:hint="eastAsia"/>
              </w:rPr>
              <w:t xml:space="preserve"> accumulated shear strain.</w:t>
            </w:r>
          </w:p>
          <w:p w:rsidR="007A780C" w:rsidRDefault="007A780C" w:rsidP="004A72AC"/>
        </w:tc>
      </w:tr>
    </w:tbl>
    <w:p w:rsidR="00A81DD9" w:rsidRPr="00A81DD9" w:rsidRDefault="00A81DD9" w:rsidP="00A81DD9">
      <w:pPr>
        <w:rPr>
          <w:b/>
          <w:szCs w:val="24"/>
        </w:rPr>
      </w:pPr>
      <w:proofErr w:type="gramStart"/>
      <w:r w:rsidRPr="00A81DD9">
        <w:rPr>
          <w:b/>
          <w:sz w:val="32"/>
          <w:szCs w:val="24"/>
        </w:rPr>
        <w:lastRenderedPageBreak/>
        <w:t xml:space="preserve">Section </w:t>
      </w:r>
      <w:r w:rsidR="005E4AB8">
        <w:rPr>
          <w:b/>
          <w:sz w:val="32"/>
          <w:szCs w:val="24"/>
        </w:rPr>
        <w:t>5</w:t>
      </w:r>
      <w:r w:rsidRPr="00A81DD9">
        <w:rPr>
          <w:b/>
          <w:sz w:val="32"/>
          <w:szCs w:val="24"/>
        </w:rPr>
        <w:t>.</w:t>
      </w:r>
      <w:proofErr w:type="gramEnd"/>
      <w:r w:rsidRPr="00A81DD9">
        <w:rPr>
          <w:b/>
          <w:sz w:val="32"/>
          <w:szCs w:val="24"/>
        </w:rPr>
        <w:t xml:space="preserve"> </w:t>
      </w:r>
      <w:r w:rsidR="003D6209">
        <w:rPr>
          <w:b/>
          <w:sz w:val="32"/>
          <w:szCs w:val="24"/>
        </w:rPr>
        <w:t>Lessons learned</w:t>
      </w:r>
    </w:p>
    <w:p w:rsidR="00A81DD9" w:rsidRDefault="00A81DD9" w:rsidP="00A81DD9">
      <w:pPr>
        <w:contextualSpacing/>
        <w:rPr>
          <w:szCs w:val="24"/>
        </w:rPr>
      </w:pPr>
    </w:p>
    <w:p w:rsidR="003D6209" w:rsidRDefault="003D6209" w:rsidP="003D6209">
      <w:pPr>
        <w:rPr>
          <w:szCs w:val="24"/>
        </w:rPr>
      </w:pPr>
      <w:r w:rsidRPr="00D80C3C">
        <w:rPr>
          <w:szCs w:val="24"/>
        </w:rPr>
        <w:t>Determining the proper Voce parameters for a material is a trial and error process, and can be time consuming and tedious. Starting with reasonable guesses for initial values, perhaps from a similar material, many runs of the simulation code will be required to arrive at a solution. The best approach is to guide the approach with some thoughtful consideration.</w:t>
      </w:r>
    </w:p>
    <w:p w:rsidR="003D6209" w:rsidRPr="00D80C3C" w:rsidRDefault="003D6209" w:rsidP="003D6209">
      <w:pPr>
        <w:rPr>
          <w:szCs w:val="24"/>
        </w:rPr>
      </w:pPr>
    </w:p>
    <w:p w:rsidR="003D6209" w:rsidRPr="00D80C3C" w:rsidRDefault="003D6209" w:rsidP="003D6209">
      <w:pPr>
        <w:rPr>
          <w:szCs w:val="24"/>
        </w:rPr>
      </w:pPr>
      <w:r w:rsidRPr="00D80C3C">
        <w:rPr>
          <w:szCs w:val="24"/>
        </w:rPr>
        <w:t xml:space="preserve">In the absence of the GUI discussed here, the changes for each simulation are accomplished by editing the input files such as the crystal files with the Voce parameters. Then the VPSC simulations are run from a command prompt, and the prediction is compared to the experimental results. Changes are made to the parameters, and then the simulations are run again. In the beginning of the process, comparison of the mechanical stress-strain response is most important. As the parameters are refined, the activity files of the individual deformation modes must also be consulted. As a final check, the texture files are also compared. </w:t>
      </w:r>
    </w:p>
    <w:p w:rsidR="003D6209" w:rsidRDefault="003D6209" w:rsidP="003D6209">
      <w:pPr>
        <w:rPr>
          <w:szCs w:val="24"/>
        </w:rPr>
      </w:pPr>
    </w:p>
    <w:p w:rsidR="003D6209" w:rsidRPr="00D80C3C" w:rsidRDefault="003D6209" w:rsidP="003D6209">
      <w:pPr>
        <w:rPr>
          <w:szCs w:val="24"/>
        </w:rPr>
      </w:pPr>
      <w:r w:rsidRPr="00D80C3C">
        <w:rPr>
          <w:szCs w:val="24"/>
        </w:rPr>
        <w:t xml:space="preserve">The first step is to consider the deformation modes active in the material. This can be done via a review of the literature. The literature is not always consistent, however. The initial yield </w:t>
      </w:r>
      <w:r w:rsidR="002F53C2" w:rsidRPr="003D6209">
        <w:rPr>
          <w:rFonts w:eastAsiaTheme="minorEastAsia"/>
          <w:szCs w:val="24"/>
        </w:rPr>
        <w:fldChar w:fldCharType="begin"/>
      </w:r>
      <w:r w:rsidRPr="003D6209">
        <w:rPr>
          <w:rFonts w:eastAsiaTheme="minorEastAsia"/>
          <w:szCs w:val="24"/>
        </w:rPr>
        <w:instrText xml:space="preserve"> QUOTE </w:instrText>
      </w:r>
      <w:r w:rsidR="00DF7C4E" w:rsidRPr="002F53C2">
        <w:rPr>
          <w:position w:val="-6"/>
        </w:rPr>
        <w:pict>
          <v:shape id="_x0000_i1054" type="#_x0000_t75" style="width:11.5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hideSpellingErrors/&gt;&lt;w:hideGrammaticalErrors/&gt;&lt;w:stylePaneFormatFilter w:val=&quot;3F01&quot;/&gt;&lt;w:defaultTabStop w:val=&quot;720&quot;/&gt;&lt;w:drawingGridHorizontalSpacing w:val=&quot;120&quot;/&gt;&lt;w:drawingGridVerticalSpacing w:val=&quot;0&quot;/&gt;&lt;w:displayHorizontalDrawingGridEvery w:val=&quot;0&quot;/&gt;&lt;w:displayVerticalDrawingGridEvery w:val=&quot;0&quot;/&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975465&quot;/&gt;&lt;wsp:rsid wsp:val=&quot;00002F14&quot;/&gt;&lt;wsp:rsid wsp:val=&quot;000068A7&quot;/&gt;&lt;wsp:rsid wsp:val=&quot;000068E2&quot;/&gt;&lt;wsp:rsid wsp:val=&quot;00010BDB&quot;/&gt;&lt;wsp:rsid wsp:val=&quot;000128B1&quot;/&gt;&lt;wsp:rsid wsp:val=&quot;00012B9E&quot;/&gt;&lt;wsp:rsid wsp:val=&quot;00014AD9&quot;/&gt;&lt;wsp:rsid wsp:val=&quot;0001514B&quot;/&gt;&lt;wsp:rsid wsp:val=&quot;00015A14&quot;/&gt;&lt;wsp:rsid wsp:val=&quot;00015FD3&quot;/&gt;&lt;wsp:rsid wsp:val=&quot;00016249&quot;/&gt;&lt;wsp:rsid wsp:val=&quot;000165B1&quot;/&gt;&lt;wsp:rsid wsp:val=&quot;0002098A&quot;/&gt;&lt;wsp:rsid wsp:val=&quot;00022055&quot;/&gt;&lt;wsp:rsid wsp:val=&quot;0002424E&quot;/&gt;&lt;wsp:rsid wsp:val=&quot;000252CC&quot;/&gt;&lt;wsp:rsid wsp:val=&quot;000257CC&quot;/&gt;&lt;wsp:rsid wsp:val=&quot;0003086A&quot;/&gt;&lt;wsp:rsid wsp:val=&quot;00030A0B&quot;/&gt;&lt;wsp:rsid wsp:val=&quot;00032394&quot;/&gt;&lt;wsp:rsid wsp:val=&quot;00032634&quot;/&gt;&lt;wsp:rsid wsp:val=&quot;00032F19&quot;/&gt;&lt;wsp:rsid wsp:val=&quot;000357B8&quot;/&gt;&lt;wsp:rsid wsp:val=&quot;00036822&quot;/&gt;&lt;wsp:rsid wsp:val=&quot;000406DB&quot;/&gt;&lt;wsp:rsid wsp:val=&quot;00041B87&quot;/&gt;&lt;wsp:rsid wsp:val=&quot;00042BFB&quot;/&gt;&lt;wsp:rsid wsp:val=&quot;0004325C&quot;/&gt;&lt;wsp:rsid wsp:val=&quot;000448B1&quot;/&gt;&lt;wsp:rsid wsp:val=&quot;000521B1&quot;/&gt;&lt;wsp:rsid wsp:val=&quot;00053255&quot;/&gt;&lt;wsp:rsid wsp:val=&quot;00054B06&quot;/&gt;&lt;wsp:rsid wsp:val=&quot;00056E8F&quot;/&gt;&lt;wsp:rsid wsp:val=&quot;000601AD&quot;/&gt;&lt;wsp:rsid wsp:val=&quot;00065550&quot;/&gt;&lt;wsp:rsid wsp:val=&quot;000656EE&quot;/&gt;&lt;wsp:rsid wsp:val=&quot;00065BC9&quot;/&gt;&lt;wsp:rsid wsp:val=&quot;000660FC&quot;/&gt;&lt;wsp:rsid wsp:val=&quot;000668F4&quot;/&gt;&lt;wsp:rsid wsp:val=&quot;00070605&quot;/&gt;&lt;wsp:rsid wsp:val=&quot;00070789&quot;/&gt;&lt;wsp:rsid wsp:val=&quot;00072BA2&quot;/&gt;&lt;wsp:rsid wsp:val=&quot;00076FDE&quot;/&gt;&lt;wsp:rsid wsp:val=&quot;000771C6&quot;/&gt;&lt;wsp:rsid wsp:val=&quot;000811B5&quot;/&gt;&lt;wsp:rsid wsp:val=&quot;0008494E&quot;/&gt;&lt;wsp:rsid wsp:val=&quot;0008530A&quot;/&gt;&lt;wsp:rsid wsp:val=&quot;00095584&quot;/&gt;&lt;wsp:rsid wsp:val=&quot;0009679D&quot;/&gt;&lt;wsp:rsid wsp:val=&quot;00097AF7&quot;/&gt;&lt;wsp:rsid wsp:val=&quot;00097DA5&quot;/&gt;&lt;wsp:rsid wsp:val=&quot;000A6240&quot;/&gt;&lt;wsp:rsid wsp:val=&quot;000A7B7D&quot;/&gt;&lt;wsp:rsid wsp:val=&quot;000B002E&quot;/&gt;&lt;wsp:rsid wsp:val=&quot;000B3D1C&quot;/&gt;&lt;wsp:rsid wsp:val=&quot;000B4AAE&quot;/&gt;&lt;wsp:rsid wsp:val=&quot;000B572B&quot;/&gt;&lt;wsp:rsid wsp:val=&quot;000C2968&quot;/&gt;&lt;wsp:rsid wsp:val=&quot;000C2E07&quot;/&gt;&lt;wsp:rsid wsp:val=&quot;000C3EB9&quot;/&gt;&lt;wsp:rsid wsp:val=&quot;000C4CE8&quot;/&gt;&lt;wsp:rsid wsp:val=&quot;000D1A11&quot;/&gt;&lt;wsp:rsid wsp:val=&quot;000D30AF&quot;/&gt;&lt;wsp:rsid wsp:val=&quot;000D35C7&quot;/&gt;&lt;wsp:rsid wsp:val=&quot;000D369C&quot;/&gt;&lt;wsp:rsid wsp:val=&quot;000D3C21&quot;/&gt;&lt;wsp:rsid wsp:val=&quot;000D6AB3&quot;/&gt;&lt;wsp:rsid wsp:val=&quot;000E0BD6&quot;/&gt;&lt;wsp:rsid wsp:val=&quot;000E4527&quot;/&gt;&lt;wsp:rsid wsp:val=&quot;000F05F6&quot;/&gt;&lt;wsp:rsid wsp:val=&quot;000F229D&quot;/&gt;&lt;wsp:rsid wsp:val=&quot;000F3253&quot;/&gt;&lt;wsp:rsid wsp:val=&quot;000F3D9E&quot;/&gt;&lt;wsp:rsid wsp:val=&quot;000F5D6E&quot;/&gt;&lt;wsp:rsid wsp:val=&quot;00101B67&quot;/&gt;&lt;wsp:rsid wsp:val=&quot;0010292E&quot;/&gt;&lt;wsp:rsid wsp:val=&quot;00103C8F&quot;/&gt;&lt;wsp:rsid wsp:val=&quot;00104F4B&quot;/&gt;&lt;wsp:rsid wsp:val=&quot;00110F45&quot;/&gt;&lt;wsp:rsid wsp:val=&quot;00111415&quot;/&gt;&lt;wsp:rsid wsp:val=&quot;00111EED&quot;/&gt;&lt;wsp:rsid wsp:val=&quot;001122B3&quot;/&gt;&lt;wsp:rsid wsp:val=&quot;00113D9F&quot;/&gt;&lt;wsp:rsid wsp:val=&quot;00121D90&quot;/&gt;&lt;wsp:rsid wsp:val=&quot;00122150&quot;/&gt;&lt;wsp:rsid wsp:val=&quot;00122731&quot;/&gt;&lt;wsp:rsid wsp:val=&quot;001242C6&quot;/&gt;&lt;wsp:rsid wsp:val=&quot;001275DD&quot;/&gt;&lt;wsp:rsid wsp:val=&quot;00130C86&quot;/&gt;&lt;wsp:rsid wsp:val=&quot;0013211A&quot;/&gt;&lt;wsp:rsid wsp:val=&quot;0013261B&quot;/&gt;&lt;wsp:rsid wsp:val=&quot;0013730D&quot;/&gt;&lt;wsp:rsid wsp:val=&quot;00137EA1&quot;/&gt;&lt;wsp:rsid wsp:val=&quot;001461D9&quot;/&gt;&lt;wsp:rsid wsp:val=&quot;00146849&quot;/&gt;&lt;wsp:rsid wsp:val=&quot;00146C10&quot;/&gt;&lt;wsp:rsid wsp:val=&quot;00146C8E&quot;/&gt;&lt;wsp:rsid wsp:val=&quot;00150326&quot;/&gt;&lt;wsp:rsid wsp:val=&quot;00150DBA&quot;/&gt;&lt;wsp:rsid wsp:val=&quot;00155B62&quot;/&gt;&lt;wsp:rsid wsp:val=&quot;00155DCB&quot;/&gt;&lt;wsp:rsid wsp:val=&quot;00157C32&quot;/&gt;&lt;wsp:rsid wsp:val=&quot;00157ED6&quot;/&gt;&lt;wsp:rsid wsp:val=&quot;00166611&quot;/&gt;&lt;wsp:rsid wsp:val=&quot;00170413&quot;/&gt;&lt;wsp:rsid wsp:val=&quot;00171EDF&quot;/&gt;&lt;wsp:rsid wsp:val=&quot;00172EE5&quot;/&gt;&lt;wsp:rsid wsp:val=&quot;0018017B&quot;/&gt;&lt;wsp:rsid wsp:val=&quot;00180D10&quot;/&gt;&lt;wsp:rsid wsp:val=&quot;00181AC7&quot;/&gt;&lt;wsp:rsid wsp:val=&quot;00182604&quot;/&gt;&lt;wsp:rsid wsp:val=&quot;0018422D&quot;/&gt;&lt;wsp:rsid wsp:val=&quot;00184249&quot;/&gt;&lt;wsp:rsid wsp:val=&quot;00186DD2&quot;/&gt;&lt;wsp:rsid wsp:val=&quot;0019259F&quot;/&gt;&lt;wsp:rsid wsp:val=&quot;00197A65&quot;/&gt;&lt;wsp:rsid wsp:val=&quot;001A11CF&quot;/&gt;&lt;wsp:rsid wsp:val=&quot;001A16AC&quot;/&gt;&lt;wsp:rsid wsp:val=&quot;001A16CC&quot;/&gt;&lt;wsp:rsid wsp:val=&quot;001A403D&quot;/&gt;&lt;wsp:rsid wsp:val=&quot;001A4AB5&quot;/&gt;&lt;wsp:rsid wsp:val=&quot;001A4B98&quot;/&gt;&lt;wsp:rsid wsp:val=&quot;001A534F&quot;/&gt;&lt;wsp:rsid wsp:val=&quot;001B19BF&quot;/&gt;&lt;wsp:rsid wsp:val=&quot;001B2845&quot;/&gt;&lt;wsp:rsid wsp:val=&quot;001B343B&quot;/&gt;&lt;wsp:rsid wsp:val=&quot;001B3C51&quot;/&gt;&lt;wsp:rsid wsp:val=&quot;001B46AF&quot;/&gt;&lt;wsp:rsid wsp:val=&quot;001B5C1E&quot;/&gt;&lt;wsp:rsid wsp:val=&quot;001B79F7&quot;/&gt;&lt;wsp:rsid wsp:val=&quot;001C1C5E&quot;/&gt;&lt;wsp:rsid wsp:val=&quot;001C26AF&quot;/&gt;&lt;wsp:rsid wsp:val=&quot;001C2FFC&quot;/&gt;&lt;wsp:rsid wsp:val=&quot;001C3BBA&quot;/&gt;&lt;wsp:rsid wsp:val=&quot;001C4D98&quot;/&gt;&lt;wsp:rsid wsp:val=&quot;001C74E6&quot;/&gt;&lt;wsp:rsid wsp:val=&quot;001D03D8&quot;/&gt;&lt;wsp:rsid wsp:val=&quot;001D0BF4&quot;/&gt;&lt;wsp:rsid wsp:val=&quot;001D4448&quot;/&gt;&lt;wsp:rsid wsp:val=&quot;001D4D4D&quot;/&gt;&lt;wsp:rsid wsp:val=&quot;001D6272&quot;/&gt;&lt;wsp:rsid wsp:val=&quot;001E28F7&quot;/&gt;&lt;wsp:rsid wsp:val=&quot;001E36C3&quot;/&gt;&lt;wsp:rsid wsp:val=&quot;001E4E11&quot;/&gt;&lt;wsp:rsid wsp:val=&quot;001E531D&quot;/&gt;&lt;wsp:rsid wsp:val=&quot;001E5546&quot;/&gt;&lt;wsp:rsid wsp:val=&quot;001E56F4&quot;/&gt;&lt;wsp:rsid wsp:val=&quot;001F0182&quot;/&gt;&lt;wsp:rsid wsp:val=&quot;001F68F1&quot;/&gt;&lt;wsp:rsid wsp:val=&quot;001F772B&quot;/&gt;&lt;wsp:rsid wsp:val=&quot;001F78FC&quot;/&gt;&lt;wsp:rsid wsp:val=&quot;00201DDD&quot;/&gt;&lt;wsp:rsid wsp:val=&quot;00202B5C&quot;/&gt;&lt;wsp:rsid wsp:val=&quot;00207012&quot;/&gt;&lt;wsp:rsid wsp:val=&quot;00207759&quot;/&gt;&lt;wsp:rsid wsp:val=&quot;002127DB&quot;/&gt;&lt;wsp:rsid wsp:val=&quot;002151C7&quot;/&gt;&lt;wsp:rsid wsp:val=&quot;00217C58&quot;/&gt;&lt;wsp:rsid wsp:val=&quot;0022684F&quot;/&gt;&lt;wsp:rsid wsp:val=&quot;0022734F&quot;/&gt;&lt;wsp:rsid wsp:val=&quot;00227480&quot;/&gt;&lt;wsp:rsid wsp:val=&quot;002321F8&quot;/&gt;&lt;wsp:rsid wsp:val=&quot;00234389&quot;/&gt;&lt;wsp:rsid wsp:val=&quot;00243562&quot;/&gt;&lt;wsp:rsid wsp:val=&quot;002439D1&quot;/&gt;&lt;wsp:rsid wsp:val=&quot;00244226&quot;/&gt;&lt;wsp:rsid wsp:val=&quot;002446FD&quot;/&gt;&lt;wsp:rsid wsp:val=&quot;002504A9&quot;/&gt;&lt;wsp:rsid wsp:val=&quot;0025387E&quot;/&gt;&lt;wsp:rsid wsp:val=&quot;00256E90&quot;/&gt;&lt;wsp:rsid wsp:val=&quot;002609BA&quot;/&gt;&lt;wsp:rsid wsp:val=&quot;00263CDE&quot;/&gt;&lt;wsp:rsid wsp:val=&quot;00264DD2&quot;/&gt;&lt;wsp:rsid wsp:val=&quot;00266882&quot;/&gt;&lt;wsp:rsid wsp:val=&quot;002677E2&quot;/&gt;&lt;wsp:rsid wsp:val=&quot;002678CD&quot;/&gt;&lt;wsp:rsid wsp:val=&quot;00274643&quot;/&gt;&lt;wsp:rsid wsp:val=&quot;0029216E&quot;/&gt;&lt;wsp:rsid wsp:val=&quot;00292371&quot;/&gt;&lt;wsp:rsid wsp:val=&quot;00293B8D&quot;/&gt;&lt;wsp:rsid wsp:val=&quot;0029403D&quot;/&gt;&lt;wsp:rsid wsp:val=&quot;002940EE&quot;/&gt;&lt;wsp:rsid wsp:val=&quot;002949A8&quot;/&gt;&lt;wsp:rsid wsp:val=&quot;002952AE&quot;/&gt;&lt;wsp:rsid wsp:val=&quot;00297649&quot;/&gt;&lt;wsp:rsid wsp:val=&quot;002A32AB&quot;/&gt;&lt;wsp:rsid wsp:val=&quot;002B4763&quot;/&gt;&lt;wsp:rsid wsp:val=&quot;002B4B63&quot;/&gt;&lt;wsp:rsid wsp:val=&quot;002B54F8&quot;/&gt;&lt;wsp:rsid wsp:val=&quot;002B5C0B&quot;/&gt;&lt;wsp:rsid wsp:val=&quot;002C6175&quot;/&gt;&lt;wsp:rsid wsp:val=&quot;002D201B&quot;/&gt;&lt;wsp:rsid wsp:val=&quot;002D2A97&quot;/&gt;&lt;wsp:rsid wsp:val=&quot;002D4C75&quot;/&gt;&lt;wsp:rsid wsp:val=&quot;002D7EBD&quot;/&gt;&lt;wsp:rsid wsp:val=&quot;002E5755&quot;/&gt;&lt;wsp:rsid wsp:val=&quot;002F32AF&quot;/&gt;&lt;wsp:rsid wsp:val=&quot;002F4676&quot;/&gt;&lt;wsp:rsid wsp:val=&quot;002F7D6F&quot;/&gt;&lt;wsp:rsid wsp:val=&quot;00301E26&quot;/&gt;&lt;wsp:rsid wsp:val=&quot;00302081&quot;/&gt;&lt;wsp:rsid wsp:val=&quot;00304480&quot;/&gt;&lt;wsp:rsid wsp:val=&quot;00312C43&quot;/&gt;&lt;wsp:rsid wsp:val=&quot;00312D76&quot;/&gt;&lt;wsp:rsid wsp:val=&quot;003145AC&quot;/&gt;&lt;wsp:rsid wsp:val=&quot;00314D75&quot;/&gt;&lt;wsp:rsid wsp:val=&quot;003167DA&quot;/&gt;&lt;wsp:rsid wsp:val=&quot;00317611&quot;/&gt;&lt;wsp:rsid wsp:val=&quot;00331344&quot;/&gt;&lt;wsp:rsid wsp:val=&quot;0033391D&quot;/&gt;&lt;wsp:rsid wsp:val=&quot;00333DB0&quot;/&gt;&lt;wsp:rsid wsp:val=&quot;0033452C&quot;/&gt;&lt;wsp:rsid wsp:val=&quot;00337EB6&quot;/&gt;&lt;wsp:rsid wsp:val=&quot;00340993&quot;/&gt;&lt;wsp:rsid wsp:val=&quot;00341066&quot;/&gt;&lt;wsp:rsid wsp:val=&quot;00341FDD&quot;/&gt;&lt;wsp:rsid wsp:val=&quot;003444D5&quot;/&gt;&lt;wsp:rsid wsp:val=&quot;0034494C&quot;/&gt;&lt;wsp:rsid wsp:val=&quot;00345223&quot;/&gt;&lt;wsp:rsid wsp:val=&quot;00345D8D&quot;/&gt;&lt;wsp:rsid wsp:val=&quot;00346103&quot;/&gt;&lt;wsp:rsid wsp:val=&quot;00350770&quot;/&gt;&lt;wsp:rsid wsp:val=&quot;00351092&quot;/&gt;&lt;wsp:rsid wsp:val=&quot;00354E6B&quot;/&gt;&lt;wsp:rsid wsp:val=&quot;00360677&quot;/&gt;&lt;wsp:rsid wsp:val=&quot;0036195E&quot;/&gt;&lt;wsp:rsid wsp:val=&quot;00361A0D&quot;/&gt;&lt;wsp:rsid wsp:val=&quot;00362020&quot;/&gt;&lt;wsp:rsid wsp:val=&quot;00363D46&quot;/&gt;&lt;wsp:rsid wsp:val=&quot;00363F3E&quot;/&gt;&lt;wsp:rsid wsp:val=&quot;00365856&quot;/&gt;&lt;wsp:rsid wsp:val=&quot;0037292E&quot;/&gt;&lt;wsp:rsid wsp:val=&quot;00372C6F&quot;/&gt;&lt;wsp:rsid wsp:val=&quot;00373895&quot;/&gt;&lt;wsp:rsid wsp:val=&quot;00374B35&quot;/&gt;&lt;wsp:rsid wsp:val=&quot;003761E5&quot;/&gt;&lt;wsp:rsid wsp:val=&quot;00377C0C&quot;/&gt;&lt;wsp:rsid wsp:val=&quot;003829F4&quot;/&gt;&lt;wsp:rsid wsp:val=&quot;00383F06&quot;/&gt;&lt;wsp:rsid wsp:val=&quot;00384BD8&quot;/&gt;&lt;wsp:rsid wsp:val=&quot;003869BA&quot;/&gt;&lt;wsp:rsid wsp:val=&quot;003904EB&quot;/&gt;&lt;wsp:rsid wsp:val=&quot;00391AA5&quot;/&gt;&lt;wsp:rsid wsp:val=&quot;003935E9&quot;/&gt;&lt;wsp:rsid wsp:val=&quot;00394B10&quot;/&gt;&lt;wsp:rsid wsp:val=&quot;0039652E&quot;/&gt;&lt;wsp:rsid wsp:val=&quot;003A4C09&quot;/&gt;&lt;wsp:rsid wsp:val=&quot;003B093A&quot;/&gt;&lt;wsp:rsid wsp:val=&quot;003B1744&quot;/&gt;&lt;wsp:rsid wsp:val=&quot;003B3D98&quot;/&gt;&lt;wsp:rsid wsp:val=&quot;003B590F&quot;/&gt;&lt;wsp:rsid wsp:val=&quot;003C3A8F&quot;/&gt;&lt;wsp:rsid wsp:val=&quot;003C4D34&quot;/&gt;&lt;wsp:rsid wsp:val=&quot;003C520E&quot;/&gt;&lt;wsp:rsid wsp:val=&quot;003C562D&quot;/&gt;&lt;wsp:rsid wsp:val=&quot;003D26E6&quot;/&gt;&lt;wsp:rsid wsp:val=&quot;003D4C5B&quot;/&gt;&lt;wsp:rsid wsp:val=&quot;003D6209&quot;/&gt;&lt;wsp:rsid wsp:val=&quot;003D6F4A&quot;/&gt;&lt;wsp:rsid wsp:val=&quot;003E1A0D&quot;/&gt;&lt;wsp:rsid wsp:val=&quot;003E4E93&quot;/&gt;&lt;wsp:rsid wsp:val=&quot;003F302D&quot;/&gt;&lt;wsp:rsid wsp:val=&quot;003F56B5&quot;/&gt;&lt;wsp:rsid wsp:val=&quot;003F696E&quot;/&gt;&lt;wsp:rsid wsp:val=&quot;00400E19&quot;/&gt;&lt;wsp:rsid wsp:val=&quot;004021B9&quot;/&gt;&lt;wsp:rsid wsp:val=&quot;00410508&quot;/&gt;&lt;wsp:rsid wsp:val=&quot;0041202F&quot;/&gt;&lt;wsp:rsid wsp:val=&quot;00414C66&quot;/&gt;&lt;wsp:rsid wsp:val=&quot;004153F6&quot;/&gt;&lt;wsp:rsid wsp:val=&quot;00416AC0&quot;/&gt;&lt;wsp:rsid wsp:val=&quot;00416EEE&quot;/&gt;&lt;wsp:rsid wsp:val=&quot;00424D55&quot;/&gt;&lt;wsp:rsid wsp:val=&quot;004268E9&quot;/&gt;&lt;wsp:rsid wsp:val=&quot;0042737C&quot;/&gt;&lt;wsp:rsid wsp:val=&quot;00430922&quot;/&gt;&lt;wsp:rsid wsp:val=&quot;00430DB9&quot;/&gt;&lt;wsp:rsid wsp:val=&quot;004320F1&quot;/&gt;&lt;wsp:rsid wsp:val=&quot;00433452&quot;/&gt;&lt;wsp:rsid wsp:val=&quot;004339D9&quot;/&gt;&lt;wsp:rsid wsp:val=&quot;004366F6&quot;/&gt;&lt;wsp:rsid wsp:val=&quot;0044127C&quot;/&gt;&lt;wsp:rsid wsp:val=&quot;0044333D&quot;/&gt;&lt;wsp:rsid wsp:val=&quot;004456DD&quot;/&gt;&lt;wsp:rsid wsp:val=&quot;0045294F&quot;/&gt;&lt;wsp:rsid wsp:val=&quot;00454DDF&quot;/&gt;&lt;wsp:rsid wsp:val=&quot;004567D3&quot;/&gt;&lt;wsp:rsid wsp:val=&quot;00461469&quot;/&gt;&lt;wsp:rsid wsp:val=&quot;0046257F&quot;/&gt;&lt;wsp:rsid wsp:val=&quot;0046629F&quot;/&gt;&lt;wsp:rsid wsp:val=&quot;004669DC&quot;/&gt;&lt;wsp:rsid wsp:val=&quot;00466B9A&quot;/&gt;&lt;wsp:rsid wsp:val=&quot;004708BB&quot;/&gt;&lt;wsp:rsid wsp:val=&quot;00470DDD&quot;/&gt;&lt;wsp:rsid wsp:val=&quot;004711B4&quot;/&gt;&lt;wsp:rsid wsp:val=&quot;004722C6&quot;/&gt;&lt;wsp:rsid wsp:val=&quot;00475804&quot;/&gt;&lt;wsp:rsid wsp:val=&quot;00480A97&quot;/&gt;&lt;wsp:rsid wsp:val=&quot;004817D7&quot;/&gt;&lt;wsp:rsid wsp:val=&quot;004822EC&quot;/&gt;&lt;wsp:rsid wsp:val=&quot;00482805&quot;/&gt;&lt;wsp:rsid wsp:val=&quot;004834D5&quot;/&gt;&lt;wsp:rsid wsp:val=&quot;00483A52&quot;/&gt;&lt;wsp:rsid wsp:val=&quot;004970BB&quot;/&gt;&lt;wsp:rsid wsp:val=&quot;004A01B6&quot;/&gt;&lt;wsp:rsid wsp:val=&quot;004A066E&quot;/&gt;&lt;wsp:rsid wsp:val=&quot;004A3DD5&quot;/&gt;&lt;wsp:rsid wsp:val=&quot;004A4A23&quot;/&gt;&lt;wsp:rsid wsp:val=&quot;004A6308&quot;/&gt;&lt;wsp:rsid wsp:val=&quot;004B3C93&quot;/&gt;&lt;wsp:rsid wsp:val=&quot;004B7FCC&quot;/&gt;&lt;wsp:rsid wsp:val=&quot;004C2503&quot;/&gt;&lt;wsp:rsid wsp:val=&quot;004C331D&quot;/&gt;&lt;wsp:rsid wsp:val=&quot;004C4AAD&quot;/&gt;&lt;wsp:rsid wsp:val=&quot;004C5E65&quot;/&gt;&lt;wsp:rsid wsp:val=&quot;004D6095&quot;/&gt;&lt;wsp:rsid wsp:val=&quot;004D6664&quot;/&gt;&lt;wsp:rsid wsp:val=&quot;004D6D8B&quot;/&gt;&lt;wsp:rsid wsp:val=&quot;004D7D39&quot;/&gt;&lt;wsp:rsid wsp:val=&quot;004E0685&quot;/&gt;&lt;wsp:rsid wsp:val=&quot;004E4E6D&quot;/&gt;&lt;wsp:rsid wsp:val=&quot;004F08CB&quot;/&gt;&lt;wsp:rsid wsp:val=&quot;005005BA&quot;/&gt;&lt;wsp:rsid wsp:val=&quot;00500869&quot;/&gt;&lt;wsp:rsid wsp:val=&quot;0050399A&quot;/&gt;&lt;wsp:rsid wsp:val=&quot;00515201&quot;/&gt;&lt;wsp:rsid wsp:val=&quot;00515837&quot;/&gt;&lt;wsp:rsid wsp:val=&quot;005163FB&quot;/&gt;&lt;wsp:rsid wsp:val=&quot;00517837&quot;/&gt;&lt;wsp:rsid wsp:val=&quot;00517EC5&quot;/&gt;&lt;wsp:rsid wsp:val=&quot;00520F5D&quot;/&gt;&lt;wsp:rsid wsp:val=&quot;00524459&quot;/&gt;&lt;wsp:rsid wsp:val=&quot;00524B19&quot;/&gt;&lt;wsp:rsid wsp:val=&quot;005253F1&quot;/&gt;&lt;wsp:rsid wsp:val=&quot;005277B7&quot;/&gt;&lt;wsp:rsid wsp:val=&quot;00527932&quot;/&gt;&lt;wsp:rsid wsp:val=&quot;0053107E&quot;/&gt;&lt;wsp:rsid wsp:val=&quot;0053129E&quot;/&gt;&lt;wsp:rsid wsp:val=&quot;00537F3E&quot;/&gt;&lt;wsp:rsid wsp:val=&quot;005403B5&quot;/&gt;&lt;wsp:rsid wsp:val=&quot;00551B56&quot;/&gt;&lt;wsp:rsid wsp:val=&quot;00552AF0&quot;/&gt;&lt;wsp:rsid wsp:val=&quot;0055357F&quot;/&gt;&lt;wsp:rsid wsp:val=&quot;005537AB&quot;/&gt;&lt;wsp:rsid wsp:val=&quot;00553A0E&quot;/&gt;&lt;wsp:rsid wsp:val=&quot;0055439B&quot;/&gt;&lt;wsp:rsid wsp:val=&quot;0055532E&quot;/&gt;&lt;wsp:rsid wsp:val=&quot;00556884&quot;/&gt;&lt;wsp:rsid wsp:val=&quot;00561204&quot;/&gt;&lt;wsp:rsid wsp:val=&quot;00562660&quot;/&gt;&lt;wsp:rsid wsp:val=&quot;00573985&quot;/&gt;&lt;wsp:rsid wsp:val=&quot;005751F1&quot;/&gt;&lt;wsp:rsid wsp:val=&quot;00576FCE&quot;/&gt;&lt;wsp:rsid wsp:val=&quot;00577AD3&quot;/&gt;&lt;wsp:rsid wsp:val=&quot;0058255E&quot;/&gt;&lt;wsp:rsid wsp:val=&quot;00582816&quot;/&gt;&lt;wsp:rsid wsp:val=&quot;00587786&quot;/&gt;&lt;wsp:rsid wsp:val=&quot;005905F8&quot;/&gt;&lt;wsp:rsid wsp:val=&quot;005920E5&quot;/&gt;&lt;wsp:rsid wsp:val=&quot;0059642C&quot;/&gt;&lt;wsp:rsid wsp:val=&quot;005966AD&quot;/&gt;&lt;wsp:rsid wsp:val=&quot;005A1D05&quot;/&gt;&lt;wsp:rsid wsp:val=&quot;005A2CBF&quot;/&gt;&lt;wsp:rsid wsp:val=&quot;005A56AC&quot;/&gt;&lt;wsp:rsid wsp:val=&quot;005A6AF9&quot;/&gt;&lt;wsp:rsid wsp:val=&quot;005B2B96&quot;/&gt;&lt;wsp:rsid wsp:val=&quot;005B2C7A&quot;/&gt;&lt;wsp:rsid wsp:val=&quot;005B2E1C&quot;/&gt;&lt;wsp:rsid wsp:val=&quot;005B4E05&quot;/&gt;&lt;wsp:rsid wsp:val=&quot;005B65B1&quot;/&gt;&lt;wsp:rsid wsp:val=&quot;005C4710&quot;/&gt;&lt;wsp:rsid wsp:val=&quot;005C4B8D&quot;/&gt;&lt;wsp:rsid wsp:val=&quot;005C5E72&quot;/&gt;&lt;wsp:rsid wsp:val=&quot;005C6B29&quot;/&gt;&lt;wsp:rsid wsp:val=&quot;005C7816&quot;/&gt;&lt;wsp:rsid wsp:val=&quot;005E1B66&quot;/&gt;&lt;wsp:rsid wsp:val=&quot;005E1D2F&quot;/&gt;&lt;wsp:rsid wsp:val=&quot;005E2E02&quot;/&gt;&lt;wsp:rsid wsp:val=&quot;005E530A&quot;/&gt;&lt;wsp:rsid wsp:val=&quot;005E74C9&quot;/&gt;&lt;wsp:rsid wsp:val=&quot;005E7702&quot;/&gt;&lt;wsp:rsid wsp:val=&quot;005F0275&quot;/&gt;&lt;wsp:rsid wsp:val=&quot;005F3351&quot;/&gt;&lt;wsp:rsid wsp:val=&quot;005F357E&quot;/&gt;&lt;wsp:rsid wsp:val=&quot;005F74FD&quot;/&gt;&lt;wsp:rsid wsp:val=&quot;006045D1&quot;/&gt;&lt;wsp:rsid wsp:val=&quot;00607844&quot;/&gt;&lt;wsp:rsid wsp:val=&quot;00613ED9&quot;/&gt;&lt;wsp:rsid wsp:val=&quot;00615FBC&quot;/&gt;&lt;wsp:rsid wsp:val=&quot;006202B2&quot;/&gt;&lt;wsp:rsid wsp:val=&quot;00620831&quot;/&gt;&lt;wsp:rsid wsp:val=&quot;00624D65&quot;/&gt;&lt;wsp:rsid wsp:val=&quot;00625425&quot;/&gt;&lt;wsp:rsid wsp:val=&quot;006278CC&quot;/&gt;&lt;wsp:rsid wsp:val=&quot;00630F4B&quot;/&gt;&lt;wsp:rsid wsp:val=&quot;00632845&quot;/&gt;&lt;wsp:rsid wsp:val=&quot;00632B60&quot;/&gt;&lt;wsp:rsid wsp:val=&quot;00633850&quot;/&gt;&lt;wsp:rsid wsp:val=&quot;006338D1&quot;/&gt;&lt;wsp:rsid wsp:val=&quot;00641C39&quot;/&gt;&lt;wsp:rsid wsp:val=&quot;0064387F&quot;/&gt;&lt;wsp:rsid wsp:val=&quot;00644283&quot;/&gt;&lt;wsp:rsid wsp:val=&quot;00645EA0&quot;/&gt;&lt;wsp:rsid wsp:val=&quot;006463D9&quot;/&gt;&lt;wsp:rsid wsp:val=&quot;0064769F&quot;/&gt;&lt;wsp:rsid wsp:val=&quot;006538AE&quot;/&gt;&lt;wsp:rsid wsp:val=&quot;00656BF7&quot;/&gt;&lt;wsp:rsid wsp:val=&quot;006579E5&quot;/&gt;&lt;wsp:rsid wsp:val=&quot;006600D4&quot;/&gt;&lt;wsp:rsid wsp:val=&quot;00662B37&quot;/&gt;&lt;wsp:rsid wsp:val=&quot;00662EF8&quot;/&gt;&lt;wsp:rsid wsp:val=&quot;00664AB1&quot;/&gt;&lt;wsp:rsid wsp:val=&quot;006657D5&quot;/&gt;&lt;wsp:rsid wsp:val=&quot;00675774&quot;/&gt;&lt;wsp:rsid wsp:val=&quot;00676377&quot;/&gt;&lt;wsp:rsid wsp:val=&quot;006827A0&quot;/&gt;&lt;wsp:rsid wsp:val=&quot;00684244&quot;/&gt;&lt;wsp:rsid wsp:val=&quot;00685193&quot;/&gt;&lt;wsp:rsid wsp:val=&quot;00687F36&quot;/&gt;&lt;wsp:rsid wsp:val=&quot;00690526&quot;/&gt;&lt;wsp:rsid wsp:val=&quot;00691808&quot;/&gt;&lt;wsp:rsid wsp:val=&quot;00692CA5&quot;/&gt;&lt;wsp:rsid wsp:val=&quot;00694E5F&quot;/&gt;&lt;wsp:rsid wsp:val=&quot;006A05B8&quot;/&gt;&lt;wsp:rsid wsp:val=&quot;006A179A&quot;/&gt;&lt;wsp:rsid wsp:val=&quot;006A2316&quot;/&gt;&lt;wsp:rsid wsp:val=&quot;006A6954&quot;/&gt;&lt;wsp:rsid wsp:val=&quot;006A69CC&quot;/&gt;&lt;wsp:rsid wsp:val=&quot;006B0329&quot;/&gt;&lt;wsp:rsid wsp:val=&quot;006B04B2&quot;/&gt;&lt;wsp:rsid wsp:val=&quot;006B671A&quot;/&gt;&lt;wsp:rsid wsp:val=&quot;006B722E&quot;/&gt;&lt;wsp:rsid wsp:val=&quot;006C20CE&quot;/&gt;&lt;wsp:rsid wsp:val=&quot;006C24BC&quot;/&gt;&lt;wsp:rsid wsp:val=&quot;006C2A15&quot;/&gt;&lt;wsp:rsid wsp:val=&quot;006C408B&quot;/&gt;&lt;wsp:rsid wsp:val=&quot;006C6030&quot;/&gt;&lt;wsp:rsid wsp:val=&quot;006D13FB&quot;/&gt;&lt;wsp:rsid wsp:val=&quot;006D43E8&quot;/&gt;&lt;wsp:rsid wsp:val=&quot;006D513E&quot;/&gt;&lt;wsp:rsid wsp:val=&quot;006E2897&quot;/&gt;&lt;wsp:rsid wsp:val=&quot;006E32E7&quot;/&gt;&lt;wsp:rsid wsp:val=&quot;006F1137&quot;/&gt;&lt;wsp:rsid wsp:val=&quot;006F7A72&quot;/&gt;&lt;wsp:rsid wsp:val=&quot;00700A6D&quot;/&gt;&lt;wsp:rsid wsp:val=&quot;00702136&quot;/&gt;&lt;wsp:rsid wsp:val=&quot;007026DD&quot;/&gt;&lt;wsp:rsid wsp:val=&quot;00705FEE&quot;/&gt;&lt;wsp:rsid wsp:val=&quot;00707E68&quot;/&gt;&lt;wsp:rsid wsp:val=&quot;0071118C&quot;/&gt;&lt;wsp:rsid wsp:val=&quot;00714BE7&quot;/&gt;&lt;wsp:rsid wsp:val=&quot;00715554&quot;/&gt;&lt;wsp:rsid wsp:val=&quot;00715F9D&quot;/&gt;&lt;wsp:rsid wsp:val=&quot;0071600C&quot;/&gt;&lt;wsp:rsid wsp:val=&quot;00717A8D&quot;/&gt;&lt;wsp:rsid wsp:val=&quot;00720DE8&quot;/&gt;&lt;wsp:rsid wsp:val=&quot;00721177&quot;/&gt;&lt;wsp:rsid wsp:val=&quot;00723508&quot;/&gt;&lt;wsp:rsid wsp:val=&quot;00724F04&quot;/&gt;&lt;wsp:rsid wsp:val=&quot;007274A9&quot;/&gt;&lt;wsp:rsid wsp:val=&quot;00727DA0&quot;/&gt;&lt;wsp:rsid wsp:val=&quot;00731946&quot;/&gt;&lt;wsp:rsid wsp:val=&quot;00731E83&quot;/&gt;&lt;wsp:rsid wsp:val=&quot;007325AF&quot;/&gt;&lt;wsp:rsid wsp:val=&quot;00733973&quot;/&gt;&lt;wsp:rsid wsp:val=&quot;00733BA3&quot;/&gt;&lt;wsp:rsid wsp:val=&quot;00736443&quot;/&gt;&lt;wsp:rsid wsp:val=&quot;00736E13&quot;/&gt;&lt;wsp:rsid wsp:val=&quot;007423B6&quot;/&gt;&lt;wsp:rsid wsp:val=&quot;0074432C&quot;/&gt;&lt;wsp:rsid wsp:val=&quot;00746ECB&quot;/&gt;&lt;wsp:rsid wsp:val=&quot;00754761&quot;/&gt;&lt;wsp:rsid wsp:val=&quot;00757675&quot;/&gt;&lt;wsp:rsid wsp:val=&quot;00760CAF&quot;/&gt;&lt;wsp:rsid wsp:val=&quot;007617B7&quot;/&gt;&lt;wsp:rsid wsp:val=&quot;0076269F&quot;/&gt;&lt;wsp:rsid wsp:val=&quot;00762F44&quot;/&gt;&lt;wsp:rsid wsp:val=&quot;0076727B&quot;/&gt;&lt;wsp:rsid wsp:val=&quot;007727F7&quot;/&gt;&lt;wsp:rsid wsp:val=&quot;00773FEE&quot;/&gt;&lt;wsp:rsid wsp:val=&quot;007763CD&quot;/&gt;&lt;wsp:rsid wsp:val=&quot;00783CDF&quot;/&gt;&lt;wsp:rsid wsp:val=&quot;00785B65&quot;/&gt;&lt;wsp:rsid wsp:val=&quot;00786F0A&quot;/&gt;&lt;wsp:rsid wsp:val=&quot;00792865&quot;/&gt;&lt;wsp:rsid wsp:val=&quot;007935A5&quot;/&gt;&lt;wsp:rsid wsp:val=&quot;00796722&quot;/&gt;&lt;wsp:rsid wsp:val=&quot;00796B7A&quot;/&gt;&lt;wsp:rsid wsp:val=&quot;007A0FB4&quot;/&gt;&lt;wsp:rsid wsp:val=&quot;007A128B&quot;/&gt;&lt;wsp:rsid wsp:val=&quot;007A3950&quot;/&gt;&lt;wsp:rsid wsp:val=&quot;007A56A1&quot;/&gt;&lt;wsp:rsid wsp:val=&quot;007A5A91&quot;/&gt;&lt;wsp:rsid wsp:val=&quot;007B0B26&quot;/&gt;&lt;wsp:rsid wsp:val=&quot;007B1D6F&quot;/&gt;&lt;wsp:rsid wsp:val=&quot;007B6E01&quot;/&gt;&lt;wsp:rsid wsp:val=&quot;007B7606&quot;/&gt;&lt;wsp:rsid wsp:val=&quot;007C2A2A&quot;/&gt;&lt;wsp:rsid wsp:val=&quot;007C4141&quot;/&gt;&lt;wsp:rsid wsp:val=&quot;007C42C9&quot;/&gt;&lt;wsp:rsid wsp:val=&quot;007C5106&quot;/&gt;&lt;wsp:rsid wsp:val=&quot;007C7FF9&quot;/&gt;&lt;wsp:rsid wsp:val=&quot;007D0035&quot;/&gt;&lt;wsp:rsid wsp:val=&quot;007D0248&quot;/&gt;&lt;wsp:rsid wsp:val=&quot;007D1101&quot;/&gt;&lt;wsp:rsid wsp:val=&quot;007D1F7D&quot;/&gt;&lt;wsp:rsid wsp:val=&quot;007D44F2&quot;/&gt;&lt;wsp:rsid wsp:val=&quot;007D538B&quot;/&gt;&lt;wsp:rsid wsp:val=&quot;007D586D&quot;/&gt;&lt;wsp:rsid wsp:val=&quot;007D7CA2&quot;/&gt;&lt;wsp:rsid wsp:val=&quot;007E2D71&quot;/&gt;&lt;wsp:rsid wsp:val=&quot;007E3124&quot;/&gt;&lt;wsp:rsid wsp:val=&quot;007E3D0D&quot;/&gt;&lt;wsp:rsid wsp:val=&quot;007E3F78&quot;/&gt;&lt;wsp:rsid wsp:val=&quot;007E6159&quot;/&gt;&lt;wsp:rsid wsp:val=&quot;007E6E0E&quot;/&gt;&lt;wsp:rsid wsp:val=&quot;007E707B&quot;/&gt;&lt;wsp:rsid wsp:val=&quot;007E72AA&quot;/&gt;&lt;wsp:rsid wsp:val=&quot;007E7F27&quot;/&gt;&lt;wsp:rsid wsp:val=&quot;007F096F&quot;/&gt;&lt;wsp:rsid wsp:val=&quot;007F0F39&quot;/&gt;&lt;wsp:rsid wsp:val=&quot;007F2B9E&quot;/&gt;&lt;wsp:rsid wsp:val=&quot;007F34C5&quot;/&gt;&lt;wsp:rsid wsp:val=&quot;007F485D&quot;/&gt;&lt;wsp:rsid wsp:val=&quot;007F75F8&quot;/&gt;&lt;wsp:rsid wsp:val=&quot;0080772E&quot;/&gt;&lt;wsp:rsid wsp:val=&quot;00811B04&quot;/&gt;&lt;wsp:rsid wsp:val=&quot;00811F6F&quot;/&gt;&lt;wsp:rsid wsp:val=&quot;008131FD&quot;/&gt;&lt;wsp:rsid wsp:val=&quot;008140FF&quot;/&gt;&lt;wsp:rsid wsp:val=&quot;00815016&quot;/&gt;&lt;wsp:rsid wsp:val=&quot;008311EF&quot;/&gt;&lt;wsp:rsid wsp:val=&quot;008344CC&quot;/&gt;&lt;wsp:rsid wsp:val=&quot;00834506&quot;/&gt;&lt;wsp:rsid wsp:val=&quot;00836E24&quot;/&gt;&lt;wsp:rsid wsp:val=&quot;00844D60&quot;/&gt;&lt;wsp:rsid wsp:val=&quot;0085385F&quot;/&gt;&lt;wsp:rsid wsp:val=&quot;00853CA3&quot;/&gt;&lt;wsp:rsid wsp:val=&quot;00855094&quot;/&gt;&lt;wsp:rsid wsp:val=&quot;00856887&quot;/&gt;&lt;wsp:rsid wsp:val=&quot;00861CC5&quot;/&gt;&lt;wsp:rsid wsp:val=&quot;00865C4D&quot;/&gt;&lt;wsp:rsid wsp:val=&quot;00865FEB&quot;/&gt;&lt;wsp:rsid wsp:val=&quot;0086687E&quot;/&gt;&lt;wsp:rsid wsp:val=&quot;00866DC2&quot;/&gt;&lt;wsp:rsid wsp:val=&quot;0086719C&quot;/&gt;&lt;wsp:rsid wsp:val=&quot;00870273&quot;/&gt;&lt;wsp:rsid wsp:val=&quot;00870803&quot;/&gt;&lt;wsp:rsid wsp:val=&quot;0087578E&quot;/&gt;&lt;wsp:rsid wsp:val=&quot;00876087&quot;/&gt;&lt;wsp:rsid wsp:val=&quot;00876498&quot;/&gt;&lt;wsp:rsid wsp:val=&quot;0087705E&quot;/&gt;&lt;wsp:rsid wsp:val=&quot;008778E5&quot;/&gt;&lt;wsp:rsid wsp:val=&quot;00882EAD&quot;/&gt;&lt;wsp:rsid wsp:val=&quot;0088551E&quot;/&gt;&lt;wsp:rsid wsp:val=&quot;00886678&quot;/&gt;&lt;wsp:rsid wsp:val=&quot;00894FAE&quot;/&gt;&lt;wsp:rsid wsp:val=&quot;008A190B&quot;/&gt;&lt;wsp:rsid wsp:val=&quot;008B36DE&quot;/&gt;&lt;wsp:rsid wsp:val=&quot;008B370B&quot;/&gt;&lt;wsp:rsid wsp:val=&quot;008B4CA3&quot;/&gt;&lt;wsp:rsid wsp:val=&quot;008B4D15&quot;/&gt;&lt;wsp:rsid wsp:val=&quot;008B7B93&quot;/&gt;&lt;wsp:rsid wsp:val=&quot;008B7DF2&quot;/&gt;&lt;wsp:rsid wsp:val=&quot;008C2922&quot;/&gt;&lt;wsp:rsid wsp:val=&quot;008C2B18&quot;/&gt;&lt;wsp:rsid wsp:val=&quot;008C2BDA&quot;/&gt;&lt;wsp:rsid wsp:val=&quot;008C33B3&quot;/&gt;&lt;wsp:rsid wsp:val=&quot;008C4344&quot;/&gt;&lt;wsp:rsid wsp:val=&quot;008C4584&quot;/&gt;&lt;wsp:rsid wsp:val=&quot;008C5480&quot;/&gt;&lt;wsp:rsid wsp:val=&quot;008C554D&quot;/&gt;&lt;wsp:rsid wsp:val=&quot;008C6A43&quot;/&gt;&lt;wsp:rsid wsp:val=&quot;008D113F&quot;/&gt;&lt;wsp:rsid wsp:val=&quot;008D2629&quot;/&gt;&lt;wsp:rsid wsp:val=&quot;008D2B92&quot;/&gt;&lt;wsp:rsid wsp:val=&quot;008D4C8D&quot;/&gt;&lt;wsp:rsid wsp:val=&quot;008D6D43&quot;/&gt;&lt;wsp:rsid wsp:val=&quot;008E07AE&quot;/&gt;&lt;wsp:rsid wsp:val=&quot;008E226F&quot;/&gt;&lt;wsp:rsid wsp:val=&quot;008E2783&quot;/&gt;&lt;wsp:rsid wsp:val=&quot;008E4333&quot;/&gt;&lt;wsp:rsid wsp:val=&quot;008E7372&quot;/&gt;&lt;wsp:rsid wsp:val=&quot;008F3CDE&quot;/&gt;&lt;wsp:rsid wsp:val=&quot;008F4A51&quot;/&gt;&lt;wsp:rsid wsp:val=&quot;009004B4&quot;/&gt;&lt;wsp:rsid wsp:val=&quot;0092042A&quot;/&gt;&lt;wsp:rsid wsp:val=&quot;00924F92&quot;/&gt;&lt;wsp:rsid wsp:val=&quot;00926D5E&quot;/&gt;&lt;wsp:rsid wsp:val=&quot;00927DBC&quot;/&gt;&lt;wsp:rsid wsp:val=&quot;0093240A&quot;/&gt;&lt;wsp:rsid wsp:val=&quot;009342B5&quot;/&gt;&lt;wsp:rsid wsp:val=&quot;00935ADF&quot;/&gt;&lt;wsp:rsid wsp:val=&quot;0094114D&quot;/&gt;&lt;wsp:rsid wsp:val=&quot;009441B5&quot;/&gt;&lt;wsp:rsid wsp:val=&quot;00946180&quot;/&gt;&lt;wsp:rsid wsp:val=&quot;00954934&quot;/&gt;&lt;wsp:rsid wsp:val=&quot;0095569A&quot;/&gt;&lt;wsp:rsid wsp:val=&quot;00956543&quot;/&gt;&lt;wsp:rsid wsp:val=&quot;009629AD&quot;/&gt;&lt;wsp:rsid wsp:val=&quot;00963F4F&quot;/&gt;&lt;wsp:rsid wsp:val=&quot;00965569&quot;/&gt;&lt;wsp:rsid wsp:val=&quot;00967A96&quot;/&gt;&lt;wsp:rsid wsp:val=&quot;00970478&quot;/&gt;&lt;wsp:rsid wsp:val=&quot;00973386&quot;/&gt;&lt;wsp:rsid wsp:val=&quot;009733CB&quot;/&gt;&lt;wsp:rsid wsp:val=&quot;00975465&quot;/&gt;&lt;wsp:rsid wsp:val=&quot;00977097&quot;/&gt;&lt;wsp:rsid wsp:val=&quot;009821CC&quot;/&gt;&lt;wsp:rsid wsp:val=&quot;00992469&quot;/&gt;&lt;wsp:rsid wsp:val=&quot;00993570&quot;/&gt;&lt;wsp:rsid wsp:val=&quot;009956F7&quot;/&gt;&lt;wsp:rsid wsp:val=&quot;009A0A49&quot;/&gt;&lt;wsp:rsid wsp:val=&quot;009A111D&quot;/&gt;&lt;wsp:rsid wsp:val=&quot;009A3485&quot;/&gt;&lt;wsp:rsid wsp:val=&quot;009A3592&quot;/&gt;&lt;wsp:rsid wsp:val=&quot;009A639B&quot;/&gt;&lt;wsp:rsid wsp:val=&quot;009A707D&quot;/&gt;&lt;wsp:rsid wsp:val=&quot;009B5FF0&quot;/&gt;&lt;wsp:rsid wsp:val=&quot;009B7180&quot;/&gt;&lt;wsp:rsid wsp:val=&quot;009C0876&quot;/&gt;&lt;wsp:rsid wsp:val=&quot;009C3043&quot;/&gt;&lt;wsp:rsid wsp:val=&quot;009C44B0&quot;/&gt;&lt;wsp:rsid wsp:val=&quot;009C4CC7&quot;/&gt;&lt;wsp:rsid wsp:val=&quot;009C5CBA&quot;/&gt;&lt;wsp:rsid wsp:val=&quot;009C6690&quot;/&gt;&lt;wsp:rsid wsp:val=&quot;009D0DCB&quot;/&gt;&lt;wsp:rsid wsp:val=&quot;009D5359&quot;/&gt;&lt;wsp:rsid wsp:val=&quot;009E0A44&quot;/&gt;&lt;wsp:rsid wsp:val=&quot;009E0C21&quot;/&gt;&lt;wsp:rsid wsp:val=&quot;009E1517&quot;/&gt;&lt;wsp:rsid wsp:val=&quot;009E4207&quot;/&gt;&lt;wsp:rsid wsp:val=&quot;009E6BE4&quot;/&gt;&lt;wsp:rsid wsp:val=&quot;009E7A8C&quot;/&gt;&lt;wsp:rsid wsp:val=&quot;009F0759&quot;/&gt;&lt;wsp:rsid wsp:val=&quot;009F2210&quot;/&gt;&lt;wsp:rsid wsp:val=&quot;009F4299&quot;/&gt;&lt;wsp:rsid wsp:val=&quot;009F7B33&quot;/&gt;&lt;wsp:rsid wsp:val=&quot;00A002A9&quot;/&gt;&lt;wsp:rsid wsp:val=&quot;00A00709&quot;/&gt;&lt;wsp:rsid wsp:val=&quot;00A00CF0&quot;/&gt;&lt;wsp:rsid wsp:val=&quot;00A033D2&quot;/&gt;&lt;wsp:rsid wsp:val=&quot;00A05EC8&quot;/&gt;&lt;wsp:rsid wsp:val=&quot;00A10886&quot;/&gt;&lt;wsp:rsid wsp:val=&quot;00A11209&quot;/&gt;&lt;wsp:rsid wsp:val=&quot;00A1148D&quot;/&gt;&lt;wsp:rsid wsp:val=&quot;00A12579&quot;/&gt;&lt;wsp:rsid wsp:val=&quot;00A14AD2&quot;/&gt;&lt;wsp:rsid wsp:val=&quot;00A21E50&quot;/&gt;&lt;wsp:rsid wsp:val=&quot;00A24521&quot;/&gt;&lt;wsp:rsid wsp:val=&quot;00A2596B&quot;/&gt;&lt;wsp:rsid wsp:val=&quot;00A2750E&quot;/&gt;&lt;wsp:rsid wsp:val=&quot;00A275EC&quot;/&gt;&lt;wsp:rsid wsp:val=&quot;00A30A6B&quot;/&gt;&lt;wsp:rsid wsp:val=&quot;00A30F3D&quot;/&gt;&lt;wsp:rsid wsp:val=&quot;00A31FB2&quot;/&gt;&lt;wsp:rsid wsp:val=&quot;00A32A95&quot;/&gt;&lt;wsp:rsid wsp:val=&quot;00A37C3B&quot;/&gt;&lt;wsp:rsid wsp:val=&quot;00A440FD&quot;/&gt;&lt;wsp:rsid wsp:val=&quot;00A5020D&quot;/&gt;&lt;wsp:rsid wsp:val=&quot;00A5043C&quot;/&gt;&lt;wsp:rsid wsp:val=&quot;00A51897&quot;/&gt;&lt;wsp:rsid wsp:val=&quot;00A53C9A&quot;/&gt;&lt;wsp:rsid wsp:val=&quot;00A60516&quot;/&gt;&lt;wsp:rsid wsp:val=&quot;00A61B30&quot;/&gt;&lt;wsp:rsid wsp:val=&quot;00A63A92&quot;/&gt;&lt;wsp:rsid wsp:val=&quot;00A65CCC&quot;/&gt;&lt;wsp:rsid wsp:val=&quot;00A70E8C&quot;/&gt;&lt;wsp:rsid wsp:val=&quot;00A77A40&quot;/&gt;&lt;wsp:rsid wsp:val=&quot;00A81762&quot;/&gt;&lt;wsp:rsid wsp:val=&quot;00A81DD9&quot;/&gt;&lt;wsp:rsid wsp:val=&quot;00A849B4&quot;/&gt;&lt;wsp:rsid wsp:val=&quot;00A8513A&quot;/&gt;&lt;wsp:rsid wsp:val=&quot;00A86873&quot;/&gt;&lt;wsp:rsid wsp:val=&quot;00A86A32&quot;/&gt;&lt;wsp:rsid wsp:val=&quot;00A86D7D&quot;/&gt;&lt;wsp:rsid wsp:val=&quot;00A91F33&quot;/&gt;&lt;wsp:rsid wsp:val=&quot;00A92258&quot;/&gt;&lt;wsp:rsid wsp:val=&quot;00A92F61&quot;/&gt;&lt;wsp:rsid wsp:val=&quot;00A945D5&quot;/&gt;&lt;wsp:rsid wsp:val=&quot;00A967EC&quot;/&gt;&lt;wsp:rsid wsp:val=&quot;00A97E63&quot;/&gt;&lt;wsp:rsid wsp:val=&quot;00AA211D&quot;/&gt;&lt;wsp:rsid wsp:val=&quot;00AA2744&quot;/&gt;&lt;wsp:rsid wsp:val=&quot;00AA5D3B&quot;/&gt;&lt;wsp:rsid wsp:val=&quot;00AA7502&quot;/&gt;&lt;wsp:rsid wsp:val=&quot;00AB31BF&quot;/&gt;&lt;wsp:rsid wsp:val=&quot;00AC06CF&quot;/&gt;&lt;wsp:rsid wsp:val=&quot;00AC70B4&quot;/&gt;&lt;wsp:rsid wsp:val=&quot;00AC71D6&quot;/&gt;&lt;wsp:rsid wsp:val=&quot;00AD0092&quot;/&gt;&lt;wsp:rsid wsp:val=&quot;00AD1123&quot;/&gt;&lt;wsp:rsid wsp:val=&quot;00AD3631&quot;/&gt;&lt;wsp:rsid wsp:val=&quot;00AE1C7B&quot;/&gt;&lt;wsp:rsid wsp:val=&quot;00AE1F5B&quot;/&gt;&lt;wsp:rsid wsp:val=&quot;00AE68C4&quot;/&gt;&lt;wsp:rsid wsp:val=&quot;00AF40A6&quot;/&gt;&lt;wsp:rsid wsp:val=&quot;00AF58CC&quot;/&gt;&lt;wsp:rsid wsp:val=&quot;00AF593D&quot;/&gt;&lt;wsp:rsid wsp:val=&quot;00B0020B&quot;/&gt;&lt;wsp:rsid wsp:val=&quot;00B02881&quot;/&gt;&lt;wsp:rsid wsp:val=&quot;00B07245&quot;/&gt;&lt;wsp:rsid wsp:val=&quot;00B07753&quot;/&gt;&lt;wsp:rsid wsp:val=&quot;00B07D9A&quot;/&gt;&lt;wsp:rsid wsp:val=&quot;00B11865&quot;/&gt;&lt;wsp:rsid wsp:val=&quot;00B16063&quot;/&gt;&lt;wsp:rsid wsp:val=&quot;00B20807&quot;/&gt;&lt;wsp:rsid wsp:val=&quot;00B2125D&quot;/&gt;&lt;wsp:rsid wsp:val=&quot;00B22721&quot;/&gt;&lt;wsp:rsid wsp:val=&quot;00B26D18&quot;/&gt;&lt;wsp:rsid wsp:val=&quot;00B27557&quot;/&gt;&lt;wsp:rsid wsp:val=&quot;00B27B4D&quot;/&gt;&lt;wsp:rsid wsp:val=&quot;00B30E63&quot;/&gt;&lt;wsp:rsid wsp:val=&quot;00B31546&quot;/&gt;&lt;wsp:rsid wsp:val=&quot;00B3224A&quot;/&gt;&lt;wsp:rsid wsp:val=&quot;00B40845&quot;/&gt;&lt;wsp:rsid wsp:val=&quot;00B43952&quot;/&gt;&lt;wsp:rsid wsp:val=&quot;00B454CD&quot;/&gt;&lt;wsp:rsid wsp:val=&quot;00B470E2&quot;/&gt;&lt;wsp:rsid wsp:val=&quot;00B4776C&quot;/&gt;&lt;wsp:rsid wsp:val=&quot;00B47BD6&quot;/&gt;&lt;wsp:rsid wsp:val=&quot;00B5098D&quot;/&gt;&lt;wsp:rsid wsp:val=&quot;00B5378A&quot;/&gt;&lt;wsp:rsid wsp:val=&quot;00B54C78&quot;/&gt;&lt;wsp:rsid wsp:val=&quot;00B554E1&quot;/&gt;&lt;wsp:rsid wsp:val=&quot;00B55FA2&quot;/&gt;&lt;wsp:rsid wsp:val=&quot;00B574FC&quot;/&gt;&lt;wsp:rsid wsp:val=&quot;00B6635E&quot;/&gt;&lt;wsp:rsid wsp:val=&quot;00B713B7&quot;/&gt;&lt;wsp:rsid wsp:val=&quot;00B80A0C&quot;/&gt;&lt;wsp:rsid wsp:val=&quot;00B85C29&quot;/&gt;&lt;wsp:rsid wsp:val=&quot;00B868CA&quot;/&gt;&lt;wsp:rsid wsp:val=&quot;00B8759B&quot;/&gt;&lt;wsp:rsid wsp:val=&quot;00B87AE8&quot;/&gt;&lt;wsp:rsid wsp:val=&quot;00B93464&quot;/&gt;&lt;wsp:rsid wsp:val=&quot;00B96E04&quot;/&gt;&lt;wsp:rsid wsp:val=&quot;00B97A72&quot;/&gt;&lt;wsp:rsid wsp:val=&quot;00B97D73&quot;/&gt;&lt;wsp:rsid wsp:val=&quot;00BA1489&quot;/&gt;&lt;wsp:rsid wsp:val=&quot;00BA2279&quot;/&gt;&lt;wsp:rsid wsp:val=&quot;00BA490E&quot;/&gt;&lt;wsp:rsid wsp:val=&quot;00BA4D86&quot;/&gt;&lt;wsp:rsid wsp:val=&quot;00BC352D&quot;/&gt;&lt;wsp:rsid wsp:val=&quot;00BD00D7&quot;/&gt;&lt;wsp:rsid wsp:val=&quot;00BD481B&quot;/&gt;&lt;wsp:rsid wsp:val=&quot;00BD57A3&quot;/&gt;&lt;wsp:rsid wsp:val=&quot;00BD5BC0&quot;/&gt;&lt;wsp:rsid wsp:val=&quot;00BD6B83&quot;/&gt;&lt;wsp:rsid wsp:val=&quot;00BE0C99&quot;/&gt;&lt;wsp:rsid wsp:val=&quot;00BE3C79&quot;/&gt;&lt;wsp:rsid wsp:val=&quot;00BE464A&quot;/&gt;&lt;wsp:rsid wsp:val=&quot;00BE557D&quot;/&gt;&lt;wsp:rsid wsp:val=&quot;00BE7574&quot;/&gt;&lt;wsp:rsid wsp:val=&quot;00BF2F97&quot;/&gt;&lt;wsp:rsid wsp:val=&quot;00BF49D3&quot;/&gt;&lt;wsp:rsid wsp:val=&quot;00BF72B1&quot;/&gt;&lt;wsp:rsid wsp:val=&quot;00BF7C76&quot;/&gt;&lt;wsp:rsid wsp:val=&quot;00BF7D2C&quot;/&gt;&lt;wsp:rsid wsp:val=&quot;00C11A12&quot;/&gt;&lt;wsp:rsid wsp:val=&quot;00C11D36&quot;/&gt;&lt;wsp:rsid wsp:val=&quot;00C12C10&quot;/&gt;&lt;wsp:rsid wsp:val=&quot;00C13159&quot;/&gt;&lt;wsp:rsid wsp:val=&quot;00C13A0A&quot;/&gt;&lt;wsp:rsid wsp:val=&quot;00C1411D&quot;/&gt;&lt;wsp:rsid wsp:val=&quot;00C15E8D&quot;/&gt;&lt;wsp:rsid wsp:val=&quot;00C1604D&quot;/&gt;&lt;wsp:rsid wsp:val=&quot;00C16304&quot;/&gt;&lt;wsp:rsid wsp:val=&quot;00C30102&quot;/&gt;&lt;wsp:rsid wsp:val=&quot;00C336DA&quot;/&gt;&lt;wsp:rsid wsp:val=&quot;00C344BB&quot;/&gt;&lt;wsp:rsid wsp:val=&quot;00C35464&quot;/&gt;&lt;wsp:rsid wsp:val=&quot;00C372E7&quot;/&gt;&lt;wsp:rsid wsp:val=&quot;00C41A12&quot;/&gt;&lt;wsp:rsid wsp:val=&quot;00C433DA&quot;/&gt;&lt;wsp:rsid wsp:val=&quot;00C44F56&quot;/&gt;&lt;wsp:rsid wsp:val=&quot;00C46D52&quot;/&gt;&lt;wsp:rsid wsp:val=&quot;00C50206&quot;/&gt;&lt;wsp:rsid wsp:val=&quot;00C51030&quot;/&gt;&lt;wsp:rsid wsp:val=&quot;00C520BE&quot;/&gt;&lt;wsp:rsid wsp:val=&quot;00C52D85&quot;/&gt;&lt;wsp:rsid wsp:val=&quot;00C558E0&quot;/&gt;&lt;wsp:rsid wsp:val=&quot;00C57275&quot;/&gt;&lt;wsp:rsid wsp:val=&quot;00C606CF&quot;/&gt;&lt;wsp:rsid wsp:val=&quot;00C626C8&quot;/&gt;&lt;wsp:rsid wsp:val=&quot;00C654D9&quot;/&gt;&lt;wsp:rsid wsp:val=&quot;00C72D3F&quot;/&gt;&lt;wsp:rsid wsp:val=&quot;00C73FCC&quot;/&gt;&lt;wsp:rsid wsp:val=&quot;00C7438A&quot;/&gt;&lt;wsp:rsid wsp:val=&quot;00C754AD&quot;/&gt;&lt;wsp:rsid wsp:val=&quot;00C75672&quot;/&gt;&lt;wsp:rsid wsp:val=&quot;00C8118B&quot;/&gt;&lt;wsp:rsid wsp:val=&quot;00C820F3&quot;/&gt;&lt;wsp:rsid wsp:val=&quot;00C84960&quot;/&gt;&lt;wsp:rsid wsp:val=&quot;00C938E0&quot;/&gt;&lt;wsp:rsid wsp:val=&quot;00C950B3&quot;/&gt;&lt;wsp:rsid wsp:val=&quot;00CA1290&quot;/&gt;&lt;wsp:rsid wsp:val=&quot;00CA4EE4&quot;/&gt;&lt;wsp:rsid wsp:val=&quot;00CA5D4B&quot;/&gt;&lt;wsp:rsid wsp:val=&quot;00CB1345&quot;/&gt;&lt;wsp:rsid wsp:val=&quot;00CB1FB3&quot;/&gt;&lt;wsp:rsid wsp:val=&quot;00CB3686&quot;/&gt;&lt;wsp:rsid wsp:val=&quot;00CB520E&quot;/&gt;&lt;wsp:rsid wsp:val=&quot;00CB5617&quot;/&gt;&lt;wsp:rsid wsp:val=&quot;00CC1952&quot;/&gt;&lt;wsp:rsid wsp:val=&quot;00CC1FB9&quot;/&gt;&lt;wsp:rsid wsp:val=&quot;00CC3AB3&quot;/&gt;&lt;wsp:rsid wsp:val=&quot;00CC45DA&quot;/&gt;&lt;wsp:rsid wsp:val=&quot;00CC5B9E&quot;/&gt;&lt;wsp:rsid wsp:val=&quot;00CC650E&quot;/&gt;&lt;wsp:rsid wsp:val=&quot;00CC653E&quot;/&gt;&lt;wsp:rsid wsp:val=&quot;00CC65A4&quot;/&gt;&lt;wsp:rsid wsp:val=&quot;00CC778E&quot;/&gt;&lt;wsp:rsid wsp:val=&quot;00CC7B9A&quot;/&gt;&lt;wsp:rsid wsp:val=&quot;00CD26A1&quot;/&gt;&lt;wsp:rsid wsp:val=&quot;00CD3F39&quot;/&gt;&lt;wsp:rsid wsp:val=&quot;00CD57CF&quot;/&gt;&lt;wsp:rsid wsp:val=&quot;00CD58D4&quot;/&gt;&lt;wsp:rsid wsp:val=&quot;00CD5BA5&quot;/&gt;&lt;wsp:rsid wsp:val=&quot;00CD785F&quot;/&gt;&lt;wsp:rsid wsp:val=&quot;00CD79FA&quot;/&gt;&lt;wsp:rsid wsp:val=&quot;00CE292D&quot;/&gt;&lt;wsp:rsid wsp:val=&quot;00CE524D&quot;/&gt;&lt;wsp:rsid wsp:val=&quot;00CE62B1&quot;/&gt;&lt;wsp:rsid wsp:val=&quot;00CE6466&quot;/&gt;&lt;wsp:rsid wsp:val=&quot;00CF01DD&quot;/&gt;&lt;wsp:rsid wsp:val=&quot;00CF0FD0&quot;/&gt;&lt;wsp:rsid wsp:val=&quot;00CF5DC8&quot;/&gt;&lt;wsp:rsid wsp:val=&quot;00CF6610&quot;/&gt;&lt;wsp:rsid wsp:val=&quot;00CF7753&quot;/&gt;&lt;wsp:rsid wsp:val=&quot;00CF7D76&quot;/&gt;&lt;wsp:rsid wsp:val=&quot;00D01412&quot;/&gt;&lt;wsp:rsid wsp:val=&quot;00D029CC&quot;/&gt;&lt;wsp:rsid wsp:val=&quot;00D03A3D&quot;/&gt;&lt;wsp:rsid wsp:val=&quot;00D041D7&quot;/&gt;&lt;wsp:rsid wsp:val=&quot;00D04586&quot;/&gt;&lt;wsp:rsid wsp:val=&quot;00D06609&quot;/&gt;&lt;wsp:rsid wsp:val=&quot;00D06E92&quot;/&gt;&lt;wsp:rsid wsp:val=&quot;00D12237&quot;/&gt;&lt;wsp:rsid wsp:val=&quot;00D126B2&quot;/&gt;&lt;wsp:rsid wsp:val=&quot;00D141BD&quot;/&gt;&lt;wsp:rsid wsp:val=&quot;00D162EA&quot;/&gt;&lt;wsp:rsid wsp:val=&quot;00D22D65&quot;/&gt;&lt;wsp:rsid wsp:val=&quot;00D24261&quot;/&gt;&lt;wsp:rsid wsp:val=&quot;00D256DE&quot;/&gt;&lt;wsp:rsid wsp:val=&quot;00D26E93&quot;/&gt;&lt;wsp:rsid wsp:val=&quot;00D302A3&quot;/&gt;&lt;wsp:rsid wsp:val=&quot;00D31AC2&quot;/&gt;&lt;wsp:rsid wsp:val=&quot;00D326F4&quot;/&gt;&lt;wsp:rsid wsp:val=&quot;00D32B96&quot;/&gt;&lt;wsp:rsid wsp:val=&quot;00D4113B&quot;/&gt;&lt;wsp:rsid wsp:val=&quot;00D4252C&quot;/&gt;&lt;wsp:rsid wsp:val=&quot;00D43970&quot;/&gt;&lt;wsp:rsid wsp:val=&quot;00D4437A&quot;/&gt;&lt;wsp:rsid wsp:val=&quot;00D4712F&quot;/&gt;&lt;wsp:rsid wsp:val=&quot;00D56397&quot;/&gt;&lt;wsp:rsid wsp:val=&quot;00D577C4&quot;/&gt;&lt;wsp:rsid wsp:val=&quot;00D603FD&quot;/&gt;&lt;wsp:rsid wsp:val=&quot;00D61C30&quot;/&gt;&lt;wsp:rsid wsp:val=&quot;00D74269&quot;/&gt;&lt;wsp:rsid wsp:val=&quot;00D742AA&quot;/&gt;&lt;wsp:rsid wsp:val=&quot;00D8167F&quot;/&gt;&lt;wsp:rsid wsp:val=&quot;00D82376&quot;/&gt;&lt;wsp:rsid wsp:val=&quot;00D83F46&quot;/&gt;&lt;wsp:rsid wsp:val=&quot;00D86B26&quot;/&gt;&lt;wsp:rsid wsp:val=&quot;00D903FE&quot;/&gt;&lt;wsp:rsid wsp:val=&quot;00D91767&quot;/&gt;&lt;wsp:rsid wsp:val=&quot;00D91AEB&quot;/&gt;&lt;wsp:rsid wsp:val=&quot;00D91D0E&quot;/&gt;&lt;wsp:rsid wsp:val=&quot;00D94E04&quot;/&gt;&lt;wsp:rsid wsp:val=&quot;00D94FC9&quot;/&gt;&lt;wsp:rsid wsp:val=&quot;00D95646&quot;/&gt;&lt;wsp:rsid wsp:val=&quot;00D97A5E&quot;/&gt;&lt;wsp:rsid wsp:val=&quot;00DA07AB&quot;/&gt;&lt;wsp:rsid wsp:val=&quot;00DA24E5&quot;/&gt;&lt;wsp:rsid wsp:val=&quot;00DA6E4A&quot;/&gt;&lt;wsp:rsid wsp:val=&quot;00DA7745&quot;/&gt;&lt;wsp:rsid wsp:val=&quot;00DA7A19&quot;/&gt;&lt;wsp:rsid wsp:val=&quot;00DB5616&quot;/&gt;&lt;wsp:rsid wsp:val=&quot;00DB7260&quot;/&gt;&lt;wsp:rsid wsp:val=&quot;00DC0FA5&quot;/&gt;&lt;wsp:rsid wsp:val=&quot;00DC1613&quot;/&gt;&lt;wsp:rsid wsp:val=&quot;00DC491D&quot;/&gt;&lt;wsp:rsid wsp:val=&quot;00DC7A8A&quot;/&gt;&lt;wsp:rsid wsp:val=&quot;00DC7BF1&quot;/&gt;&lt;wsp:rsid wsp:val=&quot;00DD21C7&quot;/&gt;&lt;wsp:rsid wsp:val=&quot;00DD33CE&quot;/&gt;&lt;wsp:rsid wsp:val=&quot;00DD40E9&quot;/&gt;&lt;wsp:rsid wsp:val=&quot;00DE7DF6&quot;/&gt;&lt;wsp:rsid wsp:val=&quot;00DF234E&quot;/&gt;&lt;wsp:rsid wsp:val=&quot;00DF41A9&quot;/&gt;&lt;wsp:rsid wsp:val=&quot;00DF6452&quot;/&gt;&lt;wsp:rsid wsp:val=&quot;00E01130&quot;/&gt;&lt;wsp:rsid wsp:val=&quot;00E02B70&quot;/&gt;&lt;wsp:rsid wsp:val=&quot;00E03231&quot;/&gt;&lt;wsp:rsid wsp:val=&quot;00E055BB&quot;/&gt;&lt;wsp:rsid wsp:val=&quot;00E0594D&quot;/&gt;&lt;wsp:rsid wsp:val=&quot;00E12B9F&quot;/&gt;&lt;wsp:rsid wsp:val=&quot;00E15779&quot;/&gt;&lt;wsp:rsid wsp:val=&quot;00E1584F&quot;/&gt;&lt;wsp:rsid wsp:val=&quot;00E15D70&quot;/&gt;&lt;wsp:rsid wsp:val=&quot;00E211F5&quot;/&gt;&lt;wsp:rsid wsp:val=&quot;00E223A1&quot;/&gt;&lt;wsp:rsid wsp:val=&quot;00E23C00&quot;/&gt;&lt;wsp:rsid wsp:val=&quot;00E25DC9&quot;/&gt;&lt;wsp:rsid wsp:val=&quot;00E26737&quot;/&gt;&lt;wsp:rsid wsp:val=&quot;00E35ED1&quot;/&gt;&lt;wsp:rsid wsp:val=&quot;00E36727&quot;/&gt;&lt;wsp:rsid wsp:val=&quot;00E41AA9&quot;/&gt;&lt;wsp:rsid wsp:val=&quot;00E473E9&quot;/&gt;&lt;wsp:rsid wsp:val=&quot;00E52BBF&quot;/&gt;&lt;wsp:rsid wsp:val=&quot;00E5693D&quot;/&gt;&lt;wsp:rsid wsp:val=&quot;00E572AC&quot;/&gt;&lt;wsp:rsid wsp:val=&quot;00E622CF&quot;/&gt;&lt;wsp:rsid wsp:val=&quot;00E647EC&quot;/&gt;&lt;wsp:rsid wsp:val=&quot;00E66E9A&quot;/&gt;&lt;wsp:rsid wsp:val=&quot;00E67D77&quot;/&gt;&lt;wsp:rsid wsp:val=&quot;00E70090&quot;/&gt;&lt;wsp:rsid wsp:val=&quot;00E70AFA&quot;/&gt;&lt;wsp:rsid wsp:val=&quot;00E72913&quot;/&gt;&lt;wsp:rsid wsp:val=&quot;00E73299&quot;/&gt;&lt;wsp:rsid wsp:val=&quot;00E74406&quot;/&gt;&lt;wsp:rsid wsp:val=&quot;00E75C62&quot;/&gt;&lt;wsp:rsid wsp:val=&quot;00E77AF0&quot;/&gt;&lt;wsp:rsid wsp:val=&quot;00E812BF&quot;/&gt;&lt;wsp:rsid wsp:val=&quot;00E84E4D&quot;/&gt;&lt;wsp:rsid wsp:val=&quot;00E84EDA&quot;/&gt;&lt;wsp:rsid wsp:val=&quot;00E85D16&quot;/&gt;&lt;wsp:rsid wsp:val=&quot;00E85D23&quot;/&gt;&lt;wsp:rsid wsp:val=&quot;00E90432&quot;/&gt;&lt;wsp:rsid wsp:val=&quot;00E90E98&quot;/&gt;&lt;wsp:rsid wsp:val=&quot;00E915AB&quot;/&gt;&lt;wsp:rsid wsp:val=&quot;00E9282B&quot;/&gt;&lt;wsp:rsid wsp:val=&quot;00E95D55&quot;/&gt;&lt;wsp:rsid wsp:val=&quot;00EA0A02&quot;/&gt;&lt;wsp:rsid wsp:val=&quot;00EA3D05&quot;/&gt;&lt;wsp:rsid wsp:val=&quot;00EA5372&quot;/&gt;&lt;wsp:rsid wsp:val=&quot;00EB41C5&quot;/&gt;&lt;wsp:rsid wsp:val=&quot;00EB517B&quot;/&gt;&lt;wsp:rsid wsp:val=&quot;00EB562B&quot;/&gt;&lt;wsp:rsid wsp:val=&quot;00EB6774&quot;/&gt;&lt;wsp:rsid wsp:val=&quot;00EC51FE&quot;/&gt;&lt;wsp:rsid wsp:val=&quot;00EC660E&quot;/&gt;&lt;wsp:rsid wsp:val=&quot;00EC6BB6&quot;/&gt;&lt;wsp:rsid wsp:val=&quot;00ED2ACB&quot;/&gt;&lt;wsp:rsid wsp:val=&quot;00EE1E62&quot;/&gt;&lt;wsp:rsid wsp:val=&quot;00EE3556&quot;/&gt;&lt;wsp:rsid wsp:val=&quot;00EE48A6&quot;/&gt;&lt;wsp:rsid wsp:val=&quot;00EE5CF3&quot;/&gt;&lt;wsp:rsid wsp:val=&quot;00EF16ED&quot;/&gt;&lt;wsp:rsid wsp:val=&quot;00EF4358&quot;/&gt;&lt;wsp:rsid wsp:val=&quot;00EF5B8A&quot;/&gt;&lt;wsp:rsid wsp:val=&quot;00EF66C7&quot;/&gt;&lt;wsp:rsid wsp:val=&quot;00F03679&quot;/&gt;&lt;wsp:rsid wsp:val=&quot;00F03F16&quot;/&gt;&lt;wsp:rsid wsp:val=&quot;00F105F1&quot;/&gt;&lt;wsp:rsid wsp:val=&quot;00F15605&quot;/&gt;&lt;wsp:rsid wsp:val=&quot;00F15D3E&quot;/&gt;&lt;wsp:rsid wsp:val=&quot;00F17198&quot;/&gt;&lt;wsp:rsid wsp:val=&quot;00F2109C&quot;/&gt;&lt;wsp:rsid wsp:val=&quot;00F23A28&quot;/&gt;&lt;wsp:rsid wsp:val=&quot;00F241A3&quot;/&gt;&lt;wsp:rsid wsp:val=&quot;00F32220&quot;/&gt;&lt;wsp:rsid wsp:val=&quot;00F3456E&quot;/&gt;&lt;wsp:rsid wsp:val=&quot;00F37012&quot;/&gt;&lt;wsp:rsid wsp:val=&quot;00F37C1E&quot;/&gt;&lt;wsp:rsid wsp:val=&quot;00F42444&quot;/&gt;&lt;wsp:rsid wsp:val=&quot;00F42E7C&quot;/&gt;&lt;wsp:rsid wsp:val=&quot;00F42FB1&quot;/&gt;&lt;wsp:rsid wsp:val=&quot;00F560C6&quot;/&gt;&lt;wsp:rsid wsp:val=&quot;00F562D1&quot;/&gt;&lt;wsp:rsid wsp:val=&quot;00F61485&quot;/&gt;&lt;wsp:rsid wsp:val=&quot;00F65243&quot;/&gt;&lt;wsp:rsid wsp:val=&quot;00F6694E&quot;/&gt;&lt;wsp:rsid wsp:val=&quot;00F710B8&quot;/&gt;&lt;wsp:rsid wsp:val=&quot;00F72511&quot;/&gt;&lt;wsp:rsid wsp:val=&quot;00F72C6D&quot;/&gt;&lt;wsp:rsid wsp:val=&quot;00F736E1&quot;/&gt;&lt;wsp:rsid wsp:val=&quot;00F82078&quot;/&gt;&lt;wsp:rsid wsp:val=&quot;00F84EE0&quot;/&gt;&lt;wsp:rsid wsp:val=&quot;00F85B6F&quot;/&gt;&lt;wsp:rsid wsp:val=&quot;00F86091&quot;/&gt;&lt;wsp:rsid wsp:val=&quot;00F86F6E&quot;/&gt;&lt;wsp:rsid wsp:val=&quot;00FA1075&quot;/&gt;&lt;wsp:rsid wsp:val=&quot;00FA1E91&quot;/&gt;&lt;wsp:rsid wsp:val=&quot;00FA2441&quot;/&gt;&lt;wsp:rsid wsp:val=&quot;00FB18DB&quot;/&gt;&lt;wsp:rsid wsp:val=&quot;00FB3AF9&quot;/&gt;&lt;wsp:rsid wsp:val=&quot;00FB4064&quot;/&gt;&lt;wsp:rsid wsp:val=&quot;00FC3AD2&quot;/&gt;&lt;wsp:rsid wsp:val=&quot;00FC501B&quot;/&gt;&lt;wsp:rsid wsp:val=&quot;00FC5D97&quot;/&gt;&lt;wsp:rsid wsp:val=&quot;00FC7A66&quot;/&gt;&lt;wsp:rsid wsp:val=&quot;00FD065C&quot;/&gt;&lt;wsp:rsid wsp:val=&quot;00FD33B3&quot;/&gt;&lt;wsp:rsid wsp:val=&quot;00FD55C2&quot;/&gt;&lt;wsp:rsid wsp:val=&quot;00FD6E43&quot;/&gt;&lt;wsp:rsid wsp:val=&quot;00FE2495&quot;/&gt;&lt;wsp:rsid wsp:val=&quot;00FE3BB9&quot;/&gt;&lt;wsp:rsid wsp:val=&quot;00FF070B&quot;/&gt;&lt;wsp:rsid wsp:val=&quot;00FF1B42&quot;/&gt;&lt;wsp:rsid wsp:val=&quot;00FF46F8&quot;/&gt;&lt;wsp:rsid wsp:val=&quot;00FF6665&quot;/&gt;&lt;wsp:rsid wsp:val=&quot;00FF74D1&quot;/&gt;&lt;/wsp:rsids&gt;&lt;/w:docPr&gt;&lt;w:body&gt;&lt;w:p wsp:rsidR=&quot;00000000&quot; wsp:rsidRDefault=&quot;00DA24E5&quot;&gt;&lt;m:oMathPara&gt;&lt;m:oMath&gt;&lt;m:sSub&gt;&lt;m:sSubPr&gt;&lt;m:ctrlPr&gt;&lt;w:rPr&gt;&lt;w:rFonts w:ascii=&quot;Cambria Math&quot;/&gt;&lt;wx:font wx:val=&quot;Cambria Math&quot;/&gt;&lt;w:i/&gt;&lt;w:sz-cs w:val=&quot;24&quot;/&gt;&lt;/w:rPr&gt;&lt;/m:ctrlPr&gt;&lt;/m:sSubPr&gt;&lt;m:e&gt;&lt;m:r&gt;&lt;w:rPr&gt;&lt;w:rFonts w:ascii=&quot;Cambria Math&quot; w:h-ansi=&quot;Cambria Math&quot;/&gt;&lt;wx:font wx:val=&quot;Cambria Math&quot;/&gt;&lt;w:i/&gt;&lt;w:sz-cs w:val=&quot;24&quot;/&gt;&lt;/w:rPr&gt;&lt;m:t&gt;Ï„&lt;/m:t&gt;&lt;/m:r&gt;&lt;/m:e&gt;&lt;m:sub&gt;&lt;m:r&gt;&lt;w:rPr&gt;&lt;w:rFonts w:ascii=&quot;Cambria Math&quot;/&gt;&lt;wx:font wx:val=&quot;Cambria Math&quot;/&gt;&lt;w:i/&gt;&lt;w:sz-cs w:val=&quot;24&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51" o:title="" chromakey="white"/>
          </v:shape>
        </w:pict>
      </w:r>
      <w:r w:rsidRPr="003D6209">
        <w:rPr>
          <w:rFonts w:eastAsiaTheme="minorEastAsia"/>
          <w:szCs w:val="24"/>
        </w:rPr>
        <w:instrText xml:space="preserve"> </w:instrText>
      </w:r>
      <w:r w:rsidR="002F53C2" w:rsidRPr="003D6209">
        <w:rPr>
          <w:rFonts w:eastAsiaTheme="minorEastAsia"/>
          <w:szCs w:val="24"/>
        </w:rPr>
        <w:fldChar w:fldCharType="separate"/>
      </w:r>
      <w:r w:rsidR="00DF7C4E" w:rsidRPr="002F53C2">
        <w:rPr>
          <w:position w:val="-6"/>
        </w:rPr>
        <w:pict>
          <v:shape id="_x0000_i1055" type="#_x0000_t75" style="width:11.5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hideSpellingErrors/&gt;&lt;w:hideGrammaticalErrors/&gt;&lt;w:stylePaneFormatFilter w:val=&quot;3F01&quot;/&gt;&lt;w:defaultTabStop w:val=&quot;720&quot;/&gt;&lt;w:drawingGridHorizontalSpacing w:val=&quot;120&quot;/&gt;&lt;w:drawingGridVerticalSpacing w:val=&quot;0&quot;/&gt;&lt;w:displayHorizontalDrawingGridEvery w:val=&quot;0&quot;/&gt;&lt;w:displayVerticalDrawingGridEvery w:val=&quot;0&quot;/&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975465&quot;/&gt;&lt;wsp:rsid wsp:val=&quot;00002F14&quot;/&gt;&lt;wsp:rsid wsp:val=&quot;000068A7&quot;/&gt;&lt;wsp:rsid wsp:val=&quot;000068E2&quot;/&gt;&lt;wsp:rsid wsp:val=&quot;00010BDB&quot;/&gt;&lt;wsp:rsid wsp:val=&quot;000128B1&quot;/&gt;&lt;wsp:rsid wsp:val=&quot;00012B9E&quot;/&gt;&lt;wsp:rsid wsp:val=&quot;00014AD9&quot;/&gt;&lt;wsp:rsid wsp:val=&quot;0001514B&quot;/&gt;&lt;wsp:rsid wsp:val=&quot;00015A14&quot;/&gt;&lt;wsp:rsid wsp:val=&quot;00015FD3&quot;/&gt;&lt;wsp:rsid wsp:val=&quot;00016249&quot;/&gt;&lt;wsp:rsid wsp:val=&quot;000165B1&quot;/&gt;&lt;wsp:rsid wsp:val=&quot;0002098A&quot;/&gt;&lt;wsp:rsid wsp:val=&quot;00022055&quot;/&gt;&lt;wsp:rsid wsp:val=&quot;0002424E&quot;/&gt;&lt;wsp:rsid wsp:val=&quot;000252CC&quot;/&gt;&lt;wsp:rsid wsp:val=&quot;000257CC&quot;/&gt;&lt;wsp:rsid wsp:val=&quot;0003086A&quot;/&gt;&lt;wsp:rsid wsp:val=&quot;00030A0B&quot;/&gt;&lt;wsp:rsid wsp:val=&quot;00032394&quot;/&gt;&lt;wsp:rsid wsp:val=&quot;00032634&quot;/&gt;&lt;wsp:rsid wsp:val=&quot;00032F19&quot;/&gt;&lt;wsp:rsid wsp:val=&quot;000357B8&quot;/&gt;&lt;wsp:rsid wsp:val=&quot;00036822&quot;/&gt;&lt;wsp:rsid wsp:val=&quot;000406DB&quot;/&gt;&lt;wsp:rsid wsp:val=&quot;00041B87&quot;/&gt;&lt;wsp:rsid wsp:val=&quot;00042BFB&quot;/&gt;&lt;wsp:rsid wsp:val=&quot;0004325C&quot;/&gt;&lt;wsp:rsid wsp:val=&quot;000448B1&quot;/&gt;&lt;wsp:rsid wsp:val=&quot;000521B1&quot;/&gt;&lt;wsp:rsid wsp:val=&quot;00053255&quot;/&gt;&lt;wsp:rsid wsp:val=&quot;00054B06&quot;/&gt;&lt;wsp:rsid wsp:val=&quot;00056E8F&quot;/&gt;&lt;wsp:rsid wsp:val=&quot;000601AD&quot;/&gt;&lt;wsp:rsid wsp:val=&quot;00065550&quot;/&gt;&lt;wsp:rsid wsp:val=&quot;000656EE&quot;/&gt;&lt;wsp:rsid wsp:val=&quot;00065BC9&quot;/&gt;&lt;wsp:rsid wsp:val=&quot;000660FC&quot;/&gt;&lt;wsp:rsid wsp:val=&quot;000668F4&quot;/&gt;&lt;wsp:rsid wsp:val=&quot;00070605&quot;/&gt;&lt;wsp:rsid wsp:val=&quot;00070789&quot;/&gt;&lt;wsp:rsid wsp:val=&quot;00072BA2&quot;/&gt;&lt;wsp:rsid wsp:val=&quot;00076FDE&quot;/&gt;&lt;wsp:rsid wsp:val=&quot;000771C6&quot;/&gt;&lt;wsp:rsid wsp:val=&quot;000811B5&quot;/&gt;&lt;wsp:rsid wsp:val=&quot;0008494E&quot;/&gt;&lt;wsp:rsid wsp:val=&quot;0008530A&quot;/&gt;&lt;wsp:rsid wsp:val=&quot;00095584&quot;/&gt;&lt;wsp:rsid wsp:val=&quot;0009679D&quot;/&gt;&lt;wsp:rsid wsp:val=&quot;00097AF7&quot;/&gt;&lt;wsp:rsid wsp:val=&quot;00097DA5&quot;/&gt;&lt;wsp:rsid wsp:val=&quot;000A6240&quot;/&gt;&lt;wsp:rsid wsp:val=&quot;000A7B7D&quot;/&gt;&lt;wsp:rsid wsp:val=&quot;000B002E&quot;/&gt;&lt;wsp:rsid wsp:val=&quot;000B3D1C&quot;/&gt;&lt;wsp:rsid wsp:val=&quot;000B4AAE&quot;/&gt;&lt;wsp:rsid wsp:val=&quot;000B572B&quot;/&gt;&lt;wsp:rsid wsp:val=&quot;000C2968&quot;/&gt;&lt;wsp:rsid wsp:val=&quot;000C2E07&quot;/&gt;&lt;wsp:rsid wsp:val=&quot;000C3EB9&quot;/&gt;&lt;wsp:rsid wsp:val=&quot;000C4CE8&quot;/&gt;&lt;wsp:rsid wsp:val=&quot;000D1A11&quot;/&gt;&lt;wsp:rsid wsp:val=&quot;000D30AF&quot;/&gt;&lt;wsp:rsid wsp:val=&quot;000D35C7&quot;/&gt;&lt;wsp:rsid wsp:val=&quot;000D369C&quot;/&gt;&lt;wsp:rsid wsp:val=&quot;000D3C21&quot;/&gt;&lt;wsp:rsid wsp:val=&quot;000D6AB3&quot;/&gt;&lt;wsp:rsid wsp:val=&quot;000E0BD6&quot;/&gt;&lt;wsp:rsid wsp:val=&quot;000E4527&quot;/&gt;&lt;wsp:rsid wsp:val=&quot;000F05F6&quot;/&gt;&lt;wsp:rsid wsp:val=&quot;000F229D&quot;/&gt;&lt;wsp:rsid wsp:val=&quot;000F3253&quot;/&gt;&lt;wsp:rsid wsp:val=&quot;000F3D9E&quot;/&gt;&lt;wsp:rsid wsp:val=&quot;000F5D6E&quot;/&gt;&lt;wsp:rsid wsp:val=&quot;00101B67&quot;/&gt;&lt;wsp:rsid wsp:val=&quot;0010292E&quot;/&gt;&lt;wsp:rsid wsp:val=&quot;00103C8F&quot;/&gt;&lt;wsp:rsid wsp:val=&quot;00104F4B&quot;/&gt;&lt;wsp:rsid wsp:val=&quot;00110F45&quot;/&gt;&lt;wsp:rsid wsp:val=&quot;00111415&quot;/&gt;&lt;wsp:rsid wsp:val=&quot;00111EED&quot;/&gt;&lt;wsp:rsid wsp:val=&quot;001122B3&quot;/&gt;&lt;wsp:rsid wsp:val=&quot;00113D9F&quot;/&gt;&lt;wsp:rsid wsp:val=&quot;00121D90&quot;/&gt;&lt;wsp:rsid wsp:val=&quot;00122150&quot;/&gt;&lt;wsp:rsid wsp:val=&quot;00122731&quot;/&gt;&lt;wsp:rsid wsp:val=&quot;001242C6&quot;/&gt;&lt;wsp:rsid wsp:val=&quot;001275DD&quot;/&gt;&lt;wsp:rsid wsp:val=&quot;00130C86&quot;/&gt;&lt;wsp:rsid wsp:val=&quot;0013211A&quot;/&gt;&lt;wsp:rsid wsp:val=&quot;0013261B&quot;/&gt;&lt;wsp:rsid wsp:val=&quot;0013730D&quot;/&gt;&lt;wsp:rsid wsp:val=&quot;00137EA1&quot;/&gt;&lt;wsp:rsid wsp:val=&quot;001461D9&quot;/&gt;&lt;wsp:rsid wsp:val=&quot;00146849&quot;/&gt;&lt;wsp:rsid wsp:val=&quot;00146C10&quot;/&gt;&lt;wsp:rsid wsp:val=&quot;00146C8E&quot;/&gt;&lt;wsp:rsid wsp:val=&quot;00150326&quot;/&gt;&lt;wsp:rsid wsp:val=&quot;00150DBA&quot;/&gt;&lt;wsp:rsid wsp:val=&quot;00155B62&quot;/&gt;&lt;wsp:rsid wsp:val=&quot;00155DCB&quot;/&gt;&lt;wsp:rsid wsp:val=&quot;00157C32&quot;/&gt;&lt;wsp:rsid wsp:val=&quot;00157ED6&quot;/&gt;&lt;wsp:rsid wsp:val=&quot;00166611&quot;/&gt;&lt;wsp:rsid wsp:val=&quot;00170413&quot;/&gt;&lt;wsp:rsid wsp:val=&quot;00171EDF&quot;/&gt;&lt;wsp:rsid wsp:val=&quot;00172EE5&quot;/&gt;&lt;wsp:rsid wsp:val=&quot;0018017B&quot;/&gt;&lt;wsp:rsid wsp:val=&quot;00180D10&quot;/&gt;&lt;wsp:rsid wsp:val=&quot;00181AC7&quot;/&gt;&lt;wsp:rsid wsp:val=&quot;00182604&quot;/&gt;&lt;wsp:rsid wsp:val=&quot;0018422D&quot;/&gt;&lt;wsp:rsid wsp:val=&quot;00184249&quot;/&gt;&lt;wsp:rsid wsp:val=&quot;00186DD2&quot;/&gt;&lt;wsp:rsid wsp:val=&quot;0019259F&quot;/&gt;&lt;wsp:rsid wsp:val=&quot;00197A65&quot;/&gt;&lt;wsp:rsid wsp:val=&quot;001A11CF&quot;/&gt;&lt;wsp:rsid wsp:val=&quot;001A16AC&quot;/&gt;&lt;wsp:rsid wsp:val=&quot;001A16CC&quot;/&gt;&lt;wsp:rsid wsp:val=&quot;001A403D&quot;/&gt;&lt;wsp:rsid wsp:val=&quot;001A4AB5&quot;/&gt;&lt;wsp:rsid wsp:val=&quot;001A4B98&quot;/&gt;&lt;wsp:rsid wsp:val=&quot;001A534F&quot;/&gt;&lt;wsp:rsid wsp:val=&quot;001B19BF&quot;/&gt;&lt;wsp:rsid wsp:val=&quot;001B2845&quot;/&gt;&lt;wsp:rsid wsp:val=&quot;001B343B&quot;/&gt;&lt;wsp:rsid wsp:val=&quot;001B3C51&quot;/&gt;&lt;wsp:rsid wsp:val=&quot;001B46AF&quot;/&gt;&lt;wsp:rsid wsp:val=&quot;001B5C1E&quot;/&gt;&lt;wsp:rsid wsp:val=&quot;001B79F7&quot;/&gt;&lt;wsp:rsid wsp:val=&quot;001C1C5E&quot;/&gt;&lt;wsp:rsid wsp:val=&quot;001C26AF&quot;/&gt;&lt;wsp:rsid wsp:val=&quot;001C2FFC&quot;/&gt;&lt;wsp:rsid wsp:val=&quot;001C3BBA&quot;/&gt;&lt;wsp:rsid wsp:val=&quot;001C4D98&quot;/&gt;&lt;wsp:rsid wsp:val=&quot;001C74E6&quot;/&gt;&lt;wsp:rsid wsp:val=&quot;001D03D8&quot;/&gt;&lt;wsp:rsid wsp:val=&quot;001D0BF4&quot;/&gt;&lt;wsp:rsid wsp:val=&quot;001D4448&quot;/&gt;&lt;wsp:rsid wsp:val=&quot;001D4D4D&quot;/&gt;&lt;wsp:rsid wsp:val=&quot;001D6272&quot;/&gt;&lt;wsp:rsid wsp:val=&quot;001E28F7&quot;/&gt;&lt;wsp:rsid wsp:val=&quot;001E36C3&quot;/&gt;&lt;wsp:rsid wsp:val=&quot;001E4E11&quot;/&gt;&lt;wsp:rsid wsp:val=&quot;001E531D&quot;/&gt;&lt;wsp:rsid wsp:val=&quot;001E5546&quot;/&gt;&lt;wsp:rsid wsp:val=&quot;001E56F4&quot;/&gt;&lt;wsp:rsid wsp:val=&quot;001F0182&quot;/&gt;&lt;wsp:rsid wsp:val=&quot;001F68F1&quot;/&gt;&lt;wsp:rsid wsp:val=&quot;001F772B&quot;/&gt;&lt;wsp:rsid wsp:val=&quot;001F78FC&quot;/&gt;&lt;wsp:rsid wsp:val=&quot;00201DDD&quot;/&gt;&lt;wsp:rsid wsp:val=&quot;00202B5C&quot;/&gt;&lt;wsp:rsid wsp:val=&quot;00207012&quot;/&gt;&lt;wsp:rsid wsp:val=&quot;00207759&quot;/&gt;&lt;wsp:rsid wsp:val=&quot;002127DB&quot;/&gt;&lt;wsp:rsid wsp:val=&quot;002151C7&quot;/&gt;&lt;wsp:rsid wsp:val=&quot;00217C58&quot;/&gt;&lt;wsp:rsid wsp:val=&quot;0022684F&quot;/&gt;&lt;wsp:rsid wsp:val=&quot;0022734F&quot;/&gt;&lt;wsp:rsid wsp:val=&quot;00227480&quot;/&gt;&lt;wsp:rsid wsp:val=&quot;002321F8&quot;/&gt;&lt;wsp:rsid wsp:val=&quot;00234389&quot;/&gt;&lt;wsp:rsid wsp:val=&quot;00243562&quot;/&gt;&lt;wsp:rsid wsp:val=&quot;002439D1&quot;/&gt;&lt;wsp:rsid wsp:val=&quot;00244226&quot;/&gt;&lt;wsp:rsid wsp:val=&quot;002446FD&quot;/&gt;&lt;wsp:rsid wsp:val=&quot;002504A9&quot;/&gt;&lt;wsp:rsid wsp:val=&quot;0025387E&quot;/&gt;&lt;wsp:rsid wsp:val=&quot;00256E90&quot;/&gt;&lt;wsp:rsid wsp:val=&quot;002609BA&quot;/&gt;&lt;wsp:rsid wsp:val=&quot;00263CDE&quot;/&gt;&lt;wsp:rsid wsp:val=&quot;00264DD2&quot;/&gt;&lt;wsp:rsid wsp:val=&quot;00266882&quot;/&gt;&lt;wsp:rsid wsp:val=&quot;002677E2&quot;/&gt;&lt;wsp:rsid wsp:val=&quot;002678CD&quot;/&gt;&lt;wsp:rsid wsp:val=&quot;00274643&quot;/&gt;&lt;wsp:rsid wsp:val=&quot;0029216E&quot;/&gt;&lt;wsp:rsid wsp:val=&quot;00292371&quot;/&gt;&lt;wsp:rsid wsp:val=&quot;00293B8D&quot;/&gt;&lt;wsp:rsid wsp:val=&quot;0029403D&quot;/&gt;&lt;wsp:rsid wsp:val=&quot;002940EE&quot;/&gt;&lt;wsp:rsid wsp:val=&quot;002949A8&quot;/&gt;&lt;wsp:rsid wsp:val=&quot;002952AE&quot;/&gt;&lt;wsp:rsid wsp:val=&quot;00297649&quot;/&gt;&lt;wsp:rsid wsp:val=&quot;002A32AB&quot;/&gt;&lt;wsp:rsid wsp:val=&quot;002B4763&quot;/&gt;&lt;wsp:rsid wsp:val=&quot;002B4B63&quot;/&gt;&lt;wsp:rsid wsp:val=&quot;002B54F8&quot;/&gt;&lt;wsp:rsid wsp:val=&quot;002B5C0B&quot;/&gt;&lt;wsp:rsid wsp:val=&quot;002C6175&quot;/&gt;&lt;wsp:rsid wsp:val=&quot;002D201B&quot;/&gt;&lt;wsp:rsid wsp:val=&quot;002D2A97&quot;/&gt;&lt;wsp:rsid wsp:val=&quot;002D4C75&quot;/&gt;&lt;wsp:rsid wsp:val=&quot;002D7EBD&quot;/&gt;&lt;wsp:rsid wsp:val=&quot;002E5755&quot;/&gt;&lt;wsp:rsid wsp:val=&quot;002F32AF&quot;/&gt;&lt;wsp:rsid wsp:val=&quot;002F4676&quot;/&gt;&lt;wsp:rsid wsp:val=&quot;002F7D6F&quot;/&gt;&lt;wsp:rsid wsp:val=&quot;00301E26&quot;/&gt;&lt;wsp:rsid wsp:val=&quot;00302081&quot;/&gt;&lt;wsp:rsid wsp:val=&quot;00304480&quot;/&gt;&lt;wsp:rsid wsp:val=&quot;00312C43&quot;/&gt;&lt;wsp:rsid wsp:val=&quot;00312D76&quot;/&gt;&lt;wsp:rsid wsp:val=&quot;003145AC&quot;/&gt;&lt;wsp:rsid wsp:val=&quot;00314D75&quot;/&gt;&lt;wsp:rsid wsp:val=&quot;003167DA&quot;/&gt;&lt;wsp:rsid wsp:val=&quot;00317611&quot;/&gt;&lt;wsp:rsid wsp:val=&quot;00331344&quot;/&gt;&lt;wsp:rsid wsp:val=&quot;0033391D&quot;/&gt;&lt;wsp:rsid wsp:val=&quot;00333DB0&quot;/&gt;&lt;wsp:rsid wsp:val=&quot;0033452C&quot;/&gt;&lt;wsp:rsid wsp:val=&quot;00337EB6&quot;/&gt;&lt;wsp:rsid wsp:val=&quot;00340993&quot;/&gt;&lt;wsp:rsid wsp:val=&quot;00341066&quot;/&gt;&lt;wsp:rsid wsp:val=&quot;00341FDD&quot;/&gt;&lt;wsp:rsid wsp:val=&quot;003444D5&quot;/&gt;&lt;wsp:rsid wsp:val=&quot;0034494C&quot;/&gt;&lt;wsp:rsid wsp:val=&quot;00345223&quot;/&gt;&lt;wsp:rsid wsp:val=&quot;00345D8D&quot;/&gt;&lt;wsp:rsid wsp:val=&quot;00346103&quot;/&gt;&lt;wsp:rsid wsp:val=&quot;00350770&quot;/&gt;&lt;wsp:rsid wsp:val=&quot;00351092&quot;/&gt;&lt;wsp:rsid wsp:val=&quot;00354E6B&quot;/&gt;&lt;wsp:rsid wsp:val=&quot;00360677&quot;/&gt;&lt;wsp:rsid wsp:val=&quot;0036195E&quot;/&gt;&lt;wsp:rsid wsp:val=&quot;00361A0D&quot;/&gt;&lt;wsp:rsid wsp:val=&quot;00362020&quot;/&gt;&lt;wsp:rsid wsp:val=&quot;00363D46&quot;/&gt;&lt;wsp:rsid wsp:val=&quot;00363F3E&quot;/&gt;&lt;wsp:rsid wsp:val=&quot;00365856&quot;/&gt;&lt;wsp:rsid wsp:val=&quot;0037292E&quot;/&gt;&lt;wsp:rsid wsp:val=&quot;00372C6F&quot;/&gt;&lt;wsp:rsid wsp:val=&quot;00373895&quot;/&gt;&lt;wsp:rsid wsp:val=&quot;00374B35&quot;/&gt;&lt;wsp:rsid wsp:val=&quot;003761E5&quot;/&gt;&lt;wsp:rsid wsp:val=&quot;00377C0C&quot;/&gt;&lt;wsp:rsid wsp:val=&quot;003829F4&quot;/&gt;&lt;wsp:rsid wsp:val=&quot;00383F06&quot;/&gt;&lt;wsp:rsid wsp:val=&quot;00384BD8&quot;/&gt;&lt;wsp:rsid wsp:val=&quot;003869BA&quot;/&gt;&lt;wsp:rsid wsp:val=&quot;003904EB&quot;/&gt;&lt;wsp:rsid wsp:val=&quot;00391AA5&quot;/&gt;&lt;wsp:rsid wsp:val=&quot;003935E9&quot;/&gt;&lt;wsp:rsid wsp:val=&quot;00394B10&quot;/&gt;&lt;wsp:rsid wsp:val=&quot;0039652E&quot;/&gt;&lt;wsp:rsid wsp:val=&quot;003A4C09&quot;/&gt;&lt;wsp:rsid wsp:val=&quot;003B093A&quot;/&gt;&lt;wsp:rsid wsp:val=&quot;003B1744&quot;/&gt;&lt;wsp:rsid wsp:val=&quot;003B3D98&quot;/&gt;&lt;wsp:rsid wsp:val=&quot;003B590F&quot;/&gt;&lt;wsp:rsid wsp:val=&quot;003C3A8F&quot;/&gt;&lt;wsp:rsid wsp:val=&quot;003C4D34&quot;/&gt;&lt;wsp:rsid wsp:val=&quot;003C520E&quot;/&gt;&lt;wsp:rsid wsp:val=&quot;003C562D&quot;/&gt;&lt;wsp:rsid wsp:val=&quot;003D26E6&quot;/&gt;&lt;wsp:rsid wsp:val=&quot;003D4C5B&quot;/&gt;&lt;wsp:rsid wsp:val=&quot;003D6209&quot;/&gt;&lt;wsp:rsid wsp:val=&quot;003D6F4A&quot;/&gt;&lt;wsp:rsid wsp:val=&quot;003E1A0D&quot;/&gt;&lt;wsp:rsid wsp:val=&quot;003E4E93&quot;/&gt;&lt;wsp:rsid wsp:val=&quot;003F302D&quot;/&gt;&lt;wsp:rsid wsp:val=&quot;003F56B5&quot;/&gt;&lt;wsp:rsid wsp:val=&quot;003F696E&quot;/&gt;&lt;wsp:rsid wsp:val=&quot;00400E19&quot;/&gt;&lt;wsp:rsid wsp:val=&quot;004021B9&quot;/&gt;&lt;wsp:rsid wsp:val=&quot;00410508&quot;/&gt;&lt;wsp:rsid wsp:val=&quot;0041202F&quot;/&gt;&lt;wsp:rsid wsp:val=&quot;00414C66&quot;/&gt;&lt;wsp:rsid wsp:val=&quot;004153F6&quot;/&gt;&lt;wsp:rsid wsp:val=&quot;00416AC0&quot;/&gt;&lt;wsp:rsid wsp:val=&quot;00416EEE&quot;/&gt;&lt;wsp:rsid wsp:val=&quot;00424D55&quot;/&gt;&lt;wsp:rsid wsp:val=&quot;004268E9&quot;/&gt;&lt;wsp:rsid wsp:val=&quot;0042737C&quot;/&gt;&lt;wsp:rsid wsp:val=&quot;00430922&quot;/&gt;&lt;wsp:rsid wsp:val=&quot;00430DB9&quot;/&gt;&lt;wsp:rsid wsp:val=&quot;004320F1&quot;/&gt;&lt;wsp:rsid wsp:val=&quot;00433452&quot;/&gt;&lt;wsp:rsid wsp:val=&quot;004339D9&quot;/&gt;&lt;wsp:rsid wsp:val=&quot;004366F6&quot;/&gt;&lt;wsp:rsid wsp:val=&quot;0044127C&quot;/&gt;&lt;wsp:rsid wsp:val=&quot;0044333D&quot;/&gt;&lt;wsp:rsid wsp:val=&quot;004456DD&quot;/&gt;&lt;wsp:rsid wsp:val=&quot;0045294F&quot;/&gt;&lt;wsp:rsid wsp:val=&quot;00454DDF&quot;/&gt;&lt;wsp:rsid wsp:val=&quot;004567D3&quot;/&gt;&lt;wsp:rsid wsp:val=&quot;00461469&quot;/&gt;&lt;wsp:rsid wsp:val=&quot;0046257F&quot;/&gt;&lt;wsp:rsid wsp:val=&quot;0046629F&quot;/&gt;&lt;wsp:rsid wsp:val=&quot;004669DC&quot;/&gt;&lt;wsp:rsid wsp:val=&quot;00466B9A&quot;/&gt;&lt;wsp:rsid wsp:val=&quot;004708BB&quot;/&gt;&lt;wsp:rsid wsp:val=&quot;00470DDD&quot;/&gt;&lt;wsp:rsid wsp:val=&quot;004711B4&quot;/&gt;&lt;wsp:rsid wsp:val=&quot;004722C6&quot;/&gt;&lt;wsp:rsid wsp:val=&quot;00475804&quot;/&gt;&lt;wsp:rsid wsp:val=&quot;00480A97&quot;/&gt;&lt;wsp:rsid wsp:val=&quot;004817D7&quot;/&gt;&lt;wsp:rsid wsp:val=&quot;004822EC&quot;/&gt;&lt;wsp:rsid wsp:val=&quot;00482805&quot;/&gt;&lt;wsp:rsid wsp:val=&quot;004834D5&quot;/&gt;&lt;wsp:rsid wsp:val=&quot;00483A52&quot;/&gt;&lt;wsp:rsid wsp:val=&quot;004970BB&quot;/&gt;&lt;wsp:rsid wsp:val=&quot;004A01B6&quot;/&gt;&lt;wsp:rsid wsp:val=&quot;004A066E&quot;/&gt;&lt;wsp:rsid wsp:val=&quot;004A3DD5&quot;/&gt;&lt;wsp:rsid wsp:val=&quot;004A4A23&quot;/&gt;&lt;wsp:rsid wsp:val=&quot;004A6308&quot;/&gt;&lt;wsp:rsid wsp:val=&quot;004B3C93&quot;/&gt;&lt;wsp:rsid wsp:val=&quot;004B7FCC&quot;/&gt;&lt;wsp:rsid wsp:val=&quot;004C2503&quot;/&gt;&lt;wsp:rsid wsp:val=&quot;004C331D&quot;/&gt;&lt;wsp:rsid wsp:val=&quot;004C4AAD&quot;/&gt;&lt;wsp:rsid wsp:val=&quot;004C5E65&quot;/&gt;&lt;wsp:rsid wsp:val=&quot;004D6095&quot;/&gt;&lt;wsp:rsid wsp:val=&quot;004D6664&quot;/&gt;&lt;wsp:rsid wsp:val=&quot;004D6D8B&quot;/&gt;&lt;wsp:rsid wsp:val=&quot;004D7D39&quot;/&gt;&lt;wsp:rsid wsp:val=&quot;004E0685&quot;/&gt;&lt;wsp:rsid wsp:val=&quot;004E4E6D&quot;/&gt;&lt;wsp:rsid wsp:val=&quot;004F08CB&quot;/&gt;&lt;wsp:rsid wsp:val=&quot;005005BA&quot;/&gt;&lt;wsp:rsid wsp:val=&quot;00500869&quot;/&gt;&lt;wsp:rsid wsp:val=&quot;0050399A&quot;/&gt;&lt;wsp:rsid wsp:val=&quot;00515201&quot;/&gt;&lt;wsp:rsid wsp:val=&quot;00515837&quot;/&gt;&lt;wsp:rsid wsp:val=&quot;005163FB&quot;/&gt;&lt;wsp:rsid wsp:val=&quot;00517837&quot;/&gt;&lt;wsp:rsid wsp:val=&quot;00517EC5&quot;/&gt;&lt;wsp:rsid wsp:val=&quot;00520F5D&quot;/&gt;&lt;wsp:rsid wsp:val=&quot;00524459&quot;/&gt;&lt;wsp:rsid wsp:val=&quot;00524B19&quot;/&gt;&lt;wsp:rsid wsp:val=&quot;005253F1&quot;/&gt;&lt;wsp:rsid wsp:val=&quot;005277B7&quot;/&gt;&lt;wsp:rsid wsp:val=&quot;00527932&quot;/&gt;&lt;wsp:rsid wsp:val=&quot;0053107E&quot;/&gt;&lt;wsp:rsid wsp:val=&quot;0053129E&quot;/&gt;&lt;wsp:rsid wsp:val=&quot;00537F3E&quot;/&gt;&lt;wsp:rsid wsp:val=&quot;005403B5&quot;/&gt;&lt;wsp:rsid wsp:val=&quot;00551B56&quot;/&gt;&lt;wsp:rsid wsp:val=&quot;00552AF0&quot;/&gt;&lt;wsp:rsid wsp:val=&quot;0055357F&quot;/&gt;&lt;wsp:rsid wsp:val=&quot;005537AB&quot;/&gt;&lt;wsp:rsid wsp:val=&quot;00553A0E&quot;/&gt;&lt;wsp:rsid wsp:val=&quot;0055439B&quot;/&gt;&lt;wsp:rsid wsp:val=&quot;0055532E&quot;/&gt;&lt;wsp:rsid wsp:val=&quot;00556884&quot;/&gt;&lt;wsp:rsid wsp:val=&quot;00561204&quot;/&gt;&lt;wsp:rsid wsp:val=&quot;00562660&quot;/&gt;&lt;wsp:rsid wsp:val=&quot;00573985&quot;/&gt;&lt;wsp:rsid wsp:val=&quot;005751F1&quot;/&gt;&lt;wsp:rsid wsp:val=&quot;00576FCE&quot;/&gt;&lt;wsp:rsid wsp:val=&quot;00577AD3&quot;/&gt;&lt;wsp:rsid wsp:val=&quot;0058255E&quot;/&gt;&lt;wsp:rsid wsp:val=&quot;00582816&quot;/&gt;&lt;wsp:rsid wsp:val=&quot;00587786&quot;/&gt;&lt;wsp:rsid wsp:val=&quot;005905F8&quot;/&gt;&lt;wsp:rsid wsp:val=&quot;005920E5&quot;/&gt;&lt;wsp:rsid wsp:val=&quot;0059642C&quot;/&gt;&lt;wsp:rsid wsp:val=&quot;005966AD&quot;/&gt;&lt;wsp:rsid wsp:val=&quot;005A1D05&quot;/&gt;&lt;wsp:rsid wsp:val=&quot;005A2CBF&quot;/&gt;&lt;wsp:rsid wsp:val=&quot;005A56AC&quot;/&gt;&lt;wsp:rsid wsp:val=&quot;005A6AF9&quot;/&gt;&lt;wsp:rsid wsp:val=&quot;005B2B96&quot;/&gt;&lt;wsp:rsid wsp:val=&quot;005B2C7A&quot;/&gt;&lt;wsp:rsid wsp:val=&quot;005B2E1C&quot;/&gt;&lt;wsp:rsid wsp:val=&quot;005B4E05&quot;/&gt;&lt;wsp:rsid wsp:val=&quot;005B65B1&quot;/&gt;&lt;wsp:rsid wsp:val=&quot;005C4710&quot;/&gt;&lt;wsp:rsid wsp:val=&quot;005C4B8D&quot;/&gt;&lt;wsp:rsid wsp:val=&quot;005C5E72&quot;/&gt;&lt;wsp:rsid wsp:val=&quot;005C6B29&quot;/&gt;&lt;wsp:rsid wsp:val=&quot;005C7816&quot;/&gt;&lt;wsp:rsid wsp:val=&quot;005E1B66&quot;/&gt;&lt;wsp:rsid wsp:val=&quot;005E1D2F&quot;/&gt;&lt;wsp:rsid wsp:val=&quot;005E2E02&quot;/&gt;&lt;wsp:rsid wsp:val=&quot;005E530A&quot;/&gt;&lt;wsp:rsid wsp:val=&quot;005E74C9&quot;/&gt;&lt;wsp:rsid wsp:val=&quot;005E7702&quot;/&gt;&lt;wsp:rsid wsp:val=&quot;005F0275&quot;/&gt;&lt;wsp:rsid wsp:val=&quot;005F3351&quot;/&gt;&lt;wsp:rsid wsp:val=&quot;005F357E&quot;/&gt;&lt;wsp:rsid wsp:val=&quot;005F74FD&quot;/&gt;&lt;wsp:rsid wsp:val=&quot;006045D1&quot;/&gt;&lt;wsp:rsid wsp:val=&quot;00607844&quot;/&gt;&lt;wsp:rsid wsp:val=&quot;00613ED9&quot;/&gt;&lt;wsp:rsid wsp:val=&quot;00615FBC&quot;/&gt;&lt;wsp:rsid wsp:val=&quot;006202B2&quot;/&gt;&lt;wsp:rsid wsp:val=&quot;00620831&quot;/&gt;&lt;wsp:rsid wsp:val=&quot;00624D65&quot;/&gt;&lt;wsp:rsid wsp:val=&quot;00625425&quot;/&gt;&lt;wsp:rsid wsp:val=&quot;006278CC&quot;/&gt;&lt;wsp:rsid wsp:val=&quot;00630F4B&quot;/&gt;&lt;wsp:rsid wsp:val=&quot;00632845&quot;/&gt;&lt;wsp:rsid wsp:val=&quot;00632B60&quot;/&gt;&lt;wsp:rsid wsp:val=&quot;00633850&quot;/&gt;&lt;wsp:rsid wsp:val=&quot;006338D1&quot;/&gt;&lt;wsp:rsid wsp:val=&quot;00641C39&quot;/&gt;&lt;wsp:rsid wsp:val=&quot;0064387F&quot;/&gt;&lt;wsp:rsid wsp:val=&quot;00644283&quot;/&gt;&lt;wsp:rsid wsp:val=&quot;00645EA0&quot;/&gt;&lt;wsp:rsid wsp:val=&quot;006463D9&quot;/&gt;&lt;wsp:rsid wsp:val=&quot;0064769F&quot;/&gt;&lt;wsp:rsid wsp:val=&quot;006538AE&quot;/&gt;&lt;wsp:rsid wsp:val=&quot;00656BF7&quot;/&gt;&lt;wsp:rsid wsp:val=&quot;006579E5&quot;/&gt;&lt;wsp:rsid wsp:val=&quot;006600D4&quot;/&gt;&lt;wsp:rsid wsp:val=&quot;00662B37&quot;/&gt;&lt;wsp:rsid wsp:val=&quot;00662EF8&quot;/&gt;&lt;wsp:rsid wsp:val=&quot;00664AB1&quot;/&gt;&lt;wsp:rsid wsp:val=&quot;006657D5&quot;/&gt;&lt;wsp:rsid wsp:val=&quot;00675774&quot;/&gt;&lt;wsp:rsid wsp:val=&quot;00676377&quot;/&gt;&lt;wsp:rsid wsp:val=&quot;006827A0&quot;/&gt;&lt;wsp:rsid wsp:val=&quot;00684244&quot;/&gt;&lt;wsp:rsid wsp:val=&quot;00685193&quot;/&gt;&lt;wsp:rsid wsp:val=&quot;00687F36&quot;/&gt;&lt;wsp:rsid wsp:val=&quot;00690526&quot;/&gt;&lt;wsp:rsid wsp:val=&quot;00691808&quot;/&gt;&lt;wsp:rsid wsp:val=&quot;00692CA5&quot;/&gt;&lt;wsp:rsid wsp:val=&quot;00694E5F&quot;/&gt;&lt;wsp:rsid wsp:val=&quot;006A05B8&quot;/&gt;&lt;wsp:rsid wsp:val=&quot;006A179A&quot;/&gt;&lt;wsp:rsid wsp:val=&quot;006A2316&quot;/&gt;&lt;wsp:rsid wsp:val=&quot;006A6954&quot;/&gt;&lt;wsp:rsid wsp:val=&quot;006A69CC&quot;/&gt;&lt;wsp:rsid wsp:val=&quot;006B0329&quot;/&gt;&lt;wsp:rsid wsp:val=&quot;006B04B2&quot;/&gt;&lt;wsp:rsid wsp:val=&quot;006B671A&quot;/&gt;&lt;wsp:rsid wsp:val=&quot;006B722E&quot;/&gt;&lt;wsp:rsid wsp:val=&quot;006C20CE&quot;/&gt;&lt;wsp:rsid wsp:val=&quot;006C24BC&quot;/&gt;&lt;wsp:rsid wsp:val=&quot;006C2A15&quot;/&gt;&lt;wsp:rsid wsp:val=&quot;006C408B&quot;/&gt;&lt;wsp:rsid wsp:val=&quot;006C6030&quot;/&gt;&lt;wsp:rsid wsp:val=&quot;006D13FB&quot;/&gt;&lt;wsp:rsid wsp:val=&quot;006D43E8&quot;/&gt;&lt;wsp:rsid wsp:val=&quot;006D513E&quot;/&gt;&lt;wsp:rsid wsp:val=&quot;006E2897&quot;/&gt;&lt;wsp:rsid wsp:val=&quot;006E32E7&quot;/&gt;&lt;wsp:rsid wsp:val=&quot;006F1137&quot;/&gt;&lt;wsp:rsid wsp:val=&quot;006F7A72&quot;/&gt;&lt;wsp:rsid wsp:val=&quot;00700A6D&quot;/&gt;&lt;wsp:rsid wsp:val=&quot;00702136&quot;/&gt;&lt;wsp:rsid wsp:val=&quot;007026DD&quot;/&gt;&lt;wsp:rsid wsp:val=&quot;00705FEE&quot;/&gt;&lt;wsp:rsid wsp:val=&quot;00707E68&quot;/&gt;&lt;wsp:rsid wsp:val=&quot;0071118C&quot;/&gt;&lt;wsp:rsid wsp:val=&quot;00714BE7&quot;/&gt;&lt;wsp:rsid wsp:val=&quot;00715554&quot;/&gt;&lt;wsp:rsid wsp:val=&quot;00715F9D&quot;/&gt;&lt;wsp:rsid wsp:val=&quot;0071600C&quot;/&gt;&lt;wsp:rsid wsp:val=&quot;00717A8D&quot;/&gt;&lt;wsp:rsid wsp:val=&quot;00720DE8&quot;/&gt;&lt;wsp:rsid wsp:val=&quot;00721177&quot;/&gt;&lt;wsp:rsid wsp:val=&quot;00723508&quot;/&gt;&lt;wsp:rsid wsp:val=&quot;00724F04&quot;/&gt;&lt;wsp:rsid wsp:val=&quot;007274A9&quot;/&gt;&lt;wsp:rsid wsp:val=&quot;00727DA0&quot;/&gt;&lt;wsp:rsid wsp:val=&quot;00731946&quot;/&gt;&lt;wsp:rsid wsp:val=&quot;00731E83&quot;/&gt;&lt;wsp:rsid wsp:val=&quot;007325AF&quot;/&gt;&lt;wsp:rsid wsp:val=&quot;00733973&quot;/&gt;&lt;wsp:rsid wsp:val=&quot;00733BA3&quot;/&gt;&lt;wsp:rsid wsp:val=&quot;00736443&quot;/&gt;&lt;wsp:rsid wsp:val=&quot;00736E13&quot;/&gt;&lt;wsp:rsid wsp:val=&quot;007423B6&quot;/&gt;&lt;wsp:rsid wsp:val=&quot;0074432C&quot;/&gt;&lt;wsp:rsid wsp:val=&quot;00746ECB&quot;/&gt;&lt;wsp:rsid wsp:val=&quot;00754761&quot;/&gt;&lt;wsp:rsid wsp:val=&quot;00757675&quot;/&gt;&lt;wsp:rsid wsp:val=&quot;00760CAF&quot;/&gt;&lt;wsp:rsid wsp:val=&quot;007617B7&quot;/&gt;&lt;wsp:rsid wsp:val=&quot;0076269F&quot;/&gt;&lt;wsp:rsid wsp:val=&quot;00762F44&quot;/&gt;&lt;wsp:rsid wsp:val=&quot;0076727B&quot;/&gt;&lt;wsp:rsid wsp:val=&quot;007727F7&quot;/&gt;&lt;wsp:rsid wsp:val=&quot;00773FEE&quot;/&gt;&lt;wsp:rsid wsp:val=&quot;007763CD&quot;/&gt;&lt;wsp:rsid wsp:val=&quot;00783CDF&quot;/&gt;&lt;wsp:rsid wsp:val=&quot;00785B65&quot;/&gt;&lt;wsp:rsid wsp:val=&quot;00786F0A&quot;/&gt;&lt;wsp:rsid wsp:val=&quot;00792865&quot;/&gt;&lt;wsp:rsid wsp:val=&quot;007935A5&quot;/&gt;&lt;wsp:rsid wsp:val=&quot;00796722&quot;/&gt;&lt;wsp:rsid wsp:val=&quot;00796B7A&quot;/&gt;&lt;wsp:rsid wsp:val=&quot;007A0FB4&quot;/&gt;&lt;wsp:rsid wsp:val=&quot;007A128B&quot;/&gt;&lt;wsp:rsid wsp:val=&quot;007A3950&quot;/&gt;&lt;wsp:rsid wsp:val=&quot;007A56A1&quot;/&gt;&lt;wsp:rsid wsp:val=&quot;007A5A91&quot;/&gt;&lt;wsp:rsid wsp:val=&quot;007B0B26&quot;/&gt;&lt;wsp:rsid wsp:val=&quot;007B1D6F&quot;/&gt;&lt;wsp:rsid wsp:val=&quot;007B6E01&quot;/&gt;&lt;wsp:rsid wsp:val=&quot;007B7606&quot;/&gt;&lt;wsp:rsid wsp:val=&quot;007C2A2A&quot;/&gt;&lt;wsp:rsid wsp:val=&quot;007C4141&quot;/&gt;&lt;wsp:rsid wsp:val=&quot;007C42C9&quot;/&gt;&lt;wsp:rsid wsp:val=&quot;007C5106&quot;/&gt;&lt;wsp:rsid wsp:val=&quot;007C7FF9&quot;/&gt;&lt;wsp:rsid wsp:val=&quot;007D0035&quot;/&gt;&lt;wsp:rsid wsp:val=&quot;007D0248&quot;/&gt;&lt;wsp:rsid wsp:val=&quot;007D1101&quot;/&gt;&lt;wsp:rsid wsp:val=&quot;007D1F7D&quot;/&gt;&lt;wsp:rsid wsp:val=&quot;007D44F2&quot;/&gt;&lt;wsp:rsid wsp:val=&quot;007D538B&quot;/&gt;&lt;wsp:rsid wsp:val=&quot;007D586D&quot;/&gt;&lt;wsp:rsid wsp:val=&quot;007D7CA2&quot;/&gt;&lt;wsp:rsid wsp:val=&quot;007E2D71&quot;/&gt;&lt;wsp:rsid wsp:val=&quot;007E3124&quot;/&gt;&lt;wsp:rsid wsp:val=&quot;007E3D0D&quot;/&gt;&lt;wsp:rsid wsp:val=&quot;007E3F78&quot;/&gt;&lt;wsp:rsid wsp:val=&quot;007E6159&quot;/&gt;&lt;wsp:rsid wsp:val=&quot;007E6E0E&quot;/&gt;&lt;wsp:rsid wsp:val=&quot;007E707B&quot;/&gt;&lt;wsp:rsid wsp:val=&quot;007E72AA&quot;/&gt;&lt;wsp:rsid wsp:val=&quot;007E7F27&quot;/&gt;&lt;wsp:rsid wsp:val=&quot;007F096F&quot;/&gt;&lt;wsp:rsid wsp:val=&quot;007F0F39&quot;/&gt;&lt;wsp:rsid wsp:val=&quot;007F2B9E&quot;/&gt;&lt;wsp:rsid wsp:val=&quot;007F34C5&quot;/&gt;&lt;wsp:rsid wsp:val=&quot;007F485D&quot;/&gt;&lt;wsp:rsid wsp:val=&quot;007F75F8&quot;/&gt;&lt;wsp:rsid wsp:val=&quot;0080772E&quot;/&gt;&lt;wsp:rsid wsp:val=&quot;00811B04&quot;/&gt;&lt;wsp:rsid wsp:val=&quot;00811F6F&quot;/&gt;&lt;wsp:rsid wsp:val=&quot;008131FD&quot;/&gt;&lt;wsp:rsid wsp:val=&quot;008140FF&quot;/&gt;&lt;wsp:rsid wsp:val=&quot;00815016&quot;/&gt;&lt;wsp:rsid wsp:val=&quot;008311EF&quot;/&gt;&lt;wsp:rsid wsp:val=&quot;008344CC&quot;/&gt;&lt;wsp:rsid wsp:val=&quot;00834506&quot;/&gt;&lt;wsp:rsid wsp:val=&quot;00836E24&quot;/&gt;&lt;wsp:rsid wsp:val=&quot;00844D60&quot;/&gt;&lt;wsp:rsid wsp:val=&quot;0085385F&quot;/&gt;&lt;wsp:rsid wsp:val=&quot;00853CA3&quot;/&gt;&lt;wsp:rsid wsp:val=&quot;00855094&quot;/&gt;&lt;wsp:rsid wsp:val=&quot;00856887&quot;/&gt;&lt;wsp:rsid wsp:val=&quot;00861CC5&quot;/&gt;&lt;wsp:rsid wsp:val=&quot;00865C4D&quot;/&gt;&lt;wsp:rsid wsp:val=&quot;00865FEB&quot;/&gt;&lt;wsp:rsid wsp:val=&quot;0086687E&quot;/&gt;&lt;wsp:rsid wsp:val=&quot;00866DC2&quot;/&gt;&lt;wsp:rsid wsp:val=&quot;0086719C&quot;/&gt;&lt;wsp:rsid wsp:val=&quot;00870273&quot;/&gt;&lt;wsp:rsid wsp:val=&quot;00870803&quot;/&gt;&lt;wsp:rsid wsp:val=&quot;0087578E&quot;/&gt;&lt;wsp:rsid wsp:val=&quot;00876087&quot;/&gt;&lt;wsp:rsid wsp:val=&quot;00876498&quot;/&gt;&lt;wsp:rsid wsp:val=&quot;0087705E&quot;/&gt;&lt;wsp:rsid wsp:val=&quot;008778E5&quot;/&gt;&lt;wsp:rsid wsp:val=&quot;00882EAD&quot;/&gt;&lt;wsp:rsid wsp:val=&quot;0088551E&quot;/&gt;&lt;wsp:rsid wsp:val=&quot;00886678&quot;/&gt;&lt;wsp:rsid wsp:val=&quot;00894FAE&quot;/&gt;&lt;wsp:rsid wsp:val=&quot;008A190B&quot;/&gt;&lt;wsp:rsid wsp:val=&quot;008B36DE&quot;/&gt;&lt;wsp:rsid wsp:val=&quot;008B370B&quot;/&gt;&lt;wsp:rsid wsp:val=&quot;008B4CA3&quot;/&gt;&lt;wsp:rsid wsp:val=&quot;008B4D15&quot;/&gt;&lt;wsp:rsid wsp:val=&quot;008B7B93&quot;/&gt;&lt;wsp:rsid wsp:val=&quot;008B7DF2&quot;/&gt;&lt;wsp:rsid wsp:val=&quot;008C2922&quot;/&gt;&lt;wsp:rsid wsp:val=&quot;008C2B18&quot;/&gt;&lt;wsp:rsid wsp:val=&quot;008C2BDA&quot;/&gt;&lt;wsp:rsid wsp:val=&quot;008C33B3&quot;/&gt;&lt;wsp:rsid wsp:val=&quot;008C4344&quot;/&gt;&lt;wsp:rsid wsp:val=&quot;008C4584&quot;/&gt;&lt;wsp:rsid wsp:val=&quot;008C5480&quot;/&gt;&lt;wsp:rsid wsp:val=&quot;008C554D&quot;/&gt;&lt;wsp:rsid wsp:val=&quot;008C6A43&quot;/&gt;&lt;wsp:rsid wsp:val=&quot;008D113F&quot;/&gt;&lt;wsp:rsid wsp:val=&quot;008D2629&quot;/&gt;&lt;wsp:rsid wsp:val=&quot;008D2B92&quot;/&gt;&lt;wsp:rsid wsp:val=&quot;008D4C8D&quot;/&gt;&lt;wsp:rsid wsp:val=&quot;008D6D43&quot;/&gt;&lt;wsp:rsid wsp:val=&quot;008E07AE&quot;/&gt;&lt;wsp:rsid wsp:val=&quot;008E226F&quot;/&gt;&lt;wsp:rsid wsp:val=&quot;008E2783&quot;/&gt;&lt;wsp:rsid wsp:val=&quot;008E4333&quot;/&gt;&lt;wsp:rsid wsp:val=&quot;008E7372&quot;/&gt;&lt;wsp:rsid wsp:val=&quot;008F3CDE&quot;/&gt;&lt;wsp:rsid wsp:val=&quot;008F4A51&quot;/&gt;&lt;wsp:rsid wsp:val=&quot;009004B4&quot;/&gt;&lt;wsp:rsid wsp:val=&quot;0092042A&quot;/&gt;&lt;wsp:rsid wsp:val=&quot;00924F92&quot;/&gt;&lt;wsp:rsid wsp:val=&quot;00926D5E&quot;/&gt;&lt;wsp:rsid wsp:val=&quot;00927DBC&quot;/&gt;&lt;wsp:rsid wsp:val=&quot;0093240A&quot;/&gt;&lt;wsp:rsid wsp:val=&quot;009342B5&quot;/&gt;&lt;wsp:rsid wsp:val=&quot;00935ADF&quot;/&gt;&lt;wsp:rsid wsp:val=&quot;0094114D&quot;/&gt;&lt;wsp:rsid wsp:val=&quot;009441B5&quot;/&gt;&lt;wsp:rsid wsp:val=&quot;00946180&quot;/&gt;&lt;wsp:rsid wsp:val=&quot;00954934&quot;/&gt;&lt;wsp:rsid wsp:val=&quot;0095569A&quot;/&gt;&lt;wsp:rsid wsp:val=&quot;00956543&quot;/&gt;&lt;wsp:rsid wsp:val=&quot;009629AD&quot;/&gt;&lt;wsp:rsid wsp:val=&quot;00963F4F&quot;/&gt;&lt;wsp:rsid wsp:val=&quot;00965569&quot;/&gt;&lt;wsp:rsid wsp:val=&quot;00967A96&quot;/&gt;&lt;wsp:rsid wsp:val=&quot;00970478&quot;/&gt;&lt;wsp:rsid wsp:val=&quot;00973386&quot;/&gt;&lt;wsp:rsid wsp:val=&quot;009733CB&quot;/&gt;&lt;wsp:rsid wsp:val=&quot;00975465&quot;/&gt;&lt;wsp:rsid wsp:val=&quot;00977097&quot;/&gt;&lt;wsp:rsid wsp:val=&quot;009821CC&quot;/&gt;&lt;wsp:rsid wsp:val=&quot;00992469&quot;/&gt;&lt;wsp:rsid wsp:val=&quot;00993570&quot;/&gt;&lt;wsp:rsid wsp:val=&quot;009956F7&quot;/&gt;&lt;wsp:rsid wsp:val=&quot;009A0A49&quot;/&gt;&lt;wsp:rsid wsp:val=&quot;009A111D&quot;/&gt;&lt;wsp:rsid wsp:val=&quot;009A3485&quot;/&gt;&lt;wsp:rsid wsp:val=&quot;009A3592&quot;/&gt;&lt;wsp:rsid wsp:val=&quot;009A639B&quot;/&gt;&lt;wsp:rsid wsp:val=&quot;009A707D&quot;/&gt;&lt;wsp:rsid wsp:val=&quot;009B5FF0&quot;/&gt;&lt;wsp:rsid wsp:val=&quot;009B7180&quot;/&gt;&lt;wsp:rsid wsp:val=&quot;009C0876&quot;/&gt;&lt;wsp:rsid wsp:val=&quot;009C3043&quot;/&gt;&lt;wsp:rsid wsp:val=&quot;009C44B0&quot;/&gt;&lt;wsp:rsid wsp:val=&quot;009C4CC7&quot;/&gt;&lt;wsp:rsid wsp:val=&quot;009C5CBA&quot;/&gt;&lt;wsp:rsid wsp:val=&quot;009C6690&quot;/&gt;&lt;wsp:rsid wsp:val=&quot;009D0DCB&quot;/&gt;&lt;wsp:rsid wsp:val=&quot;009D5359&quot;/&gt;&lt;wsp:rsid wsp:val=&quot;009E0A44&quot;/&gt;&lt;wsp:rsid wsp:val=&quot;009E0C21&quot;/&gt;&lt;wsp:rsid wsp:val=&quot;009E1517&quot;/&gt;&lt;wsp:rsid wsp:val=&quot;009E4207&quot;/&gt;&lt;wsp:rsid wsp:val=&quot;009E6BE4&quot;/&gt;&lt;wsp:rsid wsp:val=&quot;009E7A8C&quot;/&gt;&lt;wsp:rsid wsp:val=&quot;009F0759&quot;/&gt;&lt;wsp:rsid wsp:val=&quot;009F2210&quot;/&gt;&lt;wsp:rsid wsp:val=&quot;009F4299&quot;/&gt;&lt;wsp:rsid wsp:val=&quot;009F7B33&quot;/&gt;&lt;wsp:rsid wsp:val=&quot;00A002A9&quot;/&gt;&lt;wsp:rsid wsp:val=&quot;00A00709&quot;/&gt;&lt;wsp:rsid wsp:val=&quot;00A00CF0&quot;/&gt;&lt;wsp:rsid wsp:val=&quot;00A033D2&quot;/&gt;&lt;wsp:rsid wsp:val=&quot;00A05EC8&quot;/&gt;&lt;wsp:rsid wsp:val=&quot;00A10886&quot;/&gt;&lt;wsp:rsid wsp:val=&quot;00A11209&quot;/&gt;&lt;wsp:rsid wsp:val=&quot;00A1148D&quot;/&gt;&lt;wsp:rsid wsp:val=&quot;00A12579&quot;/&gt;&lt;wsp:rsid wsp:val=&quot;00A14AD2&quot;/&gt;&lt;wsp:rsid wsp:val=&quot;00A21E50&quot;/&gt;&lt;wsp:rsid wsp:val=&quot;00A24521&quot;/&gt;&lt;wsp:rsid wsp:val=&quot;00A2596B&quot;/&gt;&lt;wsp:rsid wsp:val=&quot;00A2750E&quot;/&gt;&lt;wsp:rsid wsp:val=&quot;00A275EC&quot;/&gt;&lt;wsp:rsid wsp:val=&quot;00A30A6B&quot;/&gt;&lt;wsp:rsid wsp:val=&quot;00A30F3D&quot;/&gt;&lt;wsp:rsid wsp:val=&quot;00A31FB2&quot;/&gt;&lt;wsp:rsid wsp:val=&quot;00A32A95&quot;/&gt;&lt;wsp:rsid wsp:val=&quot;00A37C3B&quot;/&gt;&lt;wsp:rsid wsp:val=&quot;00A440FD&quot;/&gt;&lt;wsp:rsid wsp:val=&quot;00A5020D&quot;/&gt;&lt;wsp:rsid wsp:val=&quot;00A5043C&quot;/&gt;&lt;wsp:rsid wsp:val=&quot;00A51897&quot;/&gt;&lt;wsp:rsid wsp:val=&quot;00A53C9A&quot;/&gt;&lt;wsp:rsid wsp:val=&quot;00A60516&quot;/&gt;&lt;wsp:rsid wsp:val=&quot;00A61B30&quot;/&gt;&lt;wsp:rsid wsp:val=&quot;00A63A92&quot;/&gt;&lt;wsp:rsid wsp:val=&quot;00A65CCC&quot;/&gt;&lt;wsp:rsid wsp:val=&quot;00A70E8C&quot;/&gt;&lt;wsp:rsid wsp:val=&quot;00A77A40&quot;/&gt;&lt;wsp:rsid wsp:val=&quot;00A81762&quot;/&gt;&lt;wsp:rsid wsp:val=&quot;00A81DD9&quot;/&gt;&lt;wsp:rsid wsp:val=&quot;00A849B4&quot;/&gt;&lt;wsp:rsid wsp:val=&quot;00A8513A&quot;/&gt;&lt;wsp:rsid wsp:val=&quot;00A86873&quot;/&gt;&lt;wsp:rsid wsp:val=&quot;00A86A32&quot;/&gt;&lt;wsp:rsid wsp:val=&quot;00A86D7D&quot;/&gt;&lt;wsp:rsid wsp:val=&quot;00A91F33&quot;/&gt;&lt;wsp:rsid wsp:val=&quot;00A92258&quot;/&gt;&lt;wsp:rsid wsp:val=&quot;00A92F61&quot;/&gt;&lt;wsp:rsid wsp:val=&quot;00A945D5&quot;/&gt;&lt;wsp:rsid wsp:val=&quot;00A967EC&quot;/&gt;&lt;wsp:rsid wsp:val=&quot;00A97E63&quot;/&gt;&lt;wsp:rsid wsp:val=&quot;00AA211D&quot;/&gt;&lt;wsp:rsid wsp:val=&quot;00AA2744&quot;/&gt;&lt;wsp:rsid wsp:val=&quot;00AA5D3B&quot;/&gt;&lt;wsp:rsid wsp:val=&quot;00AA7502&quot;/&gt;&lt;wsp:rsid wsp:val=&quot;00AB31BF&quot;/&gt;&lt;wsp:rsid wsp:val=&quot;00AC06CF&quot;/&gt;&lt;wsp:rsid wsp:val=&quot;00AC70B4&quot;/&gt;&lt;wsp:rsid wsp:val=&quot;00AC71D6&quot;/&gt;&lt;wsp:rsid wsp:val=&quot;00AD0092&quot;/&gt;&lt;wsp:rsid wsp:val=&quot;00AD1123&quot;/&gt;&lt;wsp:rsid wsp:val=&quot;00AD3631&quot;/&gt;&lt;wsp:rsid wsp:val=&quot;00AE1C7B&quot;/&gt;&lt;wsp:rsid wsp:val=&quot;00AE1F5B&quot;/&gt;&lt;wsp:rsid wsp:val=&quot;00AE68C4&quot;/&gt;&lt;wsp:rsid wsp:val=&quot;00AF40A6&quot;/&gt;&lt;wsp:rsid wsp:val=&quot;00AF58CC&quot;/&gt;&lt;wsp:rsid wsp:val=&quot;00AF593D&quot;/&gt;&lt;wsp:rsid wsp:val=&quot;00B0020B&quot;/&gt;&lt;wsp:rsid wsp:val=&quot;00B02881&quot;/&gt;&lt;wsp:rsid wsp:val=&quot;00B07245&quot;/&gt;&lt;wsp:rsid wsp:val=&quot;00B07753&quot;/&gt;&lt;wsp:rsid wsp:val=&quot;00B07D9A&quot;/&gt;&lt;wsp:rsid wsp:val=&quot;00B11865&quot;/&gt;&lt;wsp:rsid wsp:val=&quot;00B16063&quot;/&gt;&lt;wsp:rsid wsp:val=&quot;00B20807&quot;/&gt;&lt;wsp:rsid wsp:val=&quot;00B2125D&quot;/&gt;&lt;wsp:rsid wsp:val=&quot;00B22721&quot;/&gt;&lt;wsp:rsid wsp:val=&quot;00B26D18&quot;/&gt;&lt;wsp:rsid wsp:val=&quot;00B27557&quot;/&gt;&lt;wsp:rsid wsp:val=&quot;00B27B4D&quot;/&gt;&lt;wsp:rsid wsp:val=&quot;00B30E63&quot;/&gt;&lt;wsp:rsid wsp:val=&quot;00B31546&quot;/&gt;&lt;wsp:rsid wsp:val=&quot;00B3224A&quot;/&gt;&lt;wsp:rsid wsp:val=&quot;00B40845&quot;/&gt;&lt;wsp:rsid wsp:val=&quot;00B43952&quot;/&gt;&lt;wsp:rsid wsp:val=&quot;00B454CD&quot;/&gt;&lt;wsp:rsid wsp:val=&quot;00B470E2&quot;/&gt;&lt;wsp:rsid wsp:val=&quot;00B4776C&quot;/&gt;&lt;wsp:rsid wsp:val=&quot;00B47BD6&quot;/&gt;&lt;wsp:rsid wsp:val=&quot;00B5098D&quot;/&gt;&lt;wsp:rsid wsp:val=&quot;00B5378A&quot;/&gt;&lt;wsp:rsid wsp:val=&quot;00B54C78&quot;/&gt;&lt;wsp:rsid wsp:val=&quot;00B554E1&quot;/&gt;&lt;wsp:rsid wsp:val=&quot;00B55FA2&quot;/&gt;&lt;wsp:rsid wsp:val=&quot;00B574FC&quot;/&gt;&lt;wsp:rsid wsp:val=&quot;00B6635E&quot;/&gt;&lt;wsp:rsid wsp:val=&quot;00B713B7&quot;/&gt;&lt;wsp:rsid wsp:val=&quot;00B80A0C&quot;/&gt;&lt;wsp:rsid wsp:val=&quot;00B85C29&quot;/&gt;&lt;wsp:rsid wsp:val=&quot;00B868CA&quot;/&gt;&lt;wsp:rsid wsp:val=&quot;00B8759B&quot;/&gt;&lt;wsp:rsid wsp:val=&quot;00B87AE8&quot;/&gt;&lt;wsp:rsid wsp:val=&quot;00B93464&quot;/&gt;&lt;wsp:rsid wsp:val=&quot;00B96E04&quot;/&gt;&lt;wsp:rsid wsp:val=&quot;00B97A72&quot;/&gt;&lt;wsp:rsid wsp:val=&quot;00B97D73&quot;/&gt;&lt;wsp:rsid wsp:val=&quot;00BA1489&quot;/&gt;&lt;wsp:rsid wsp:val=&quot;00BA2279&quot;/&gt;&lt;wsp:rsid wsp:val=&quot;00BA490E&quot;/&gt;&lt;wsp:rsid wsp:val=&quot;00BA4D86&quot;/&gt;&lt;wsp:rsid wsp:val=&quot;00BC352D&quot;/&gt;&lt;wsp:rsid wsp:val=&quot;00BD00D7&quot;/&gt;&lt;wsp:rsid wsp:val=&quot;00BD481B&quot;/&gt;&lt;wsp:rsid wsp:val=&quot;00BD57A3&quot;/&gt;&lt;wsp:rsid wsp:val=&quot;00BD5BC0&quot;/&gt;&lt;wsp:rsid wsp:val=&quot;00BD6B83&quot;/&gt;&lt;wsp:rsid wsp:val=&quot;00BE0C99&quot;/&gt;&lt;wsp:rsid wsp:val=&quot;00BE3C79&quot;/&gt;&lt;wsp:rsid wsp:val=&quot;00BE464A&quot;/&gt;&lt;wsp:rsid wsp:val=&quot;00BE557D&quot;/&gt;&lt;wsp:rsid wsp:val=&quot;00BE7574&quot;/&gt;&lt;wsp:rsid wsp:val=&quot;00BF2F97&quot;/&gt;&lt;wsp:rsid wsp:val=&quot;00BF49D3&quot;/&gt;&lt;wsp:rsid wsp:val=&quot;00BF72B1&quot;/&gt;&lt;wsp:rsid wsp:val=&quot;00BF7C76&quot;/&gt;&lt;wsp:rsid wsp:val=&quot;00BF7D2C&quot;/&gt;&lt;wsp:rsid wsp:val=&quot;00C11A12&quot;/&gt;&lt;wsp:rsid wsp:val=&quot;00C11D36&quot;/&gt;&lt;wsp:rsid wsp:val=&quot;00C12C10&quot;/&gt;&lt;wsp:rsid wsp:val=&quot;00C13159&quot;/&gt;&lt;wsp:rsid wsp:val=&quot;00C13A0A&quot;/&gt;&lt;wsp:rsid wsp:val=&quot;00C1411D&quot;/&gt;&lt;wsp:rsid wsp:val=&quot;00C15E8D&quot;/&gt;&lt;wsp:rsid wsp:val=&quot;00C1604D&quot;/&gt;&lt;wsp:rsid wsp:val=&quot;00C16304&quot;/&gt;&lt;wsp:rsid wsp:val=&quot;00C30102&quot;/&gt;&lt;wsp:rsid wsp:val=&quot;00C336DA&quot;/&gt;&lt;wsp:rsid wsp:val=&quot;00C344BB&quot;/&gt;&lt;wsp:rsid wsp:val=&quot;00C35464&quot;/&gt;&lt;wsp:rsid wsp:val=&quot;00C372E7&quot;/&gt;&lt;wsp:rsid wsp:val=&quot;00C41A12&quot;/&gt;&lt;wsp:rsid wsp:val=&quot;00C433DA&quot;/&gt;&lt;wsp:rsid wsp:val=&quot;00C44F56&quot;/&gt;&lt;wsp:rsid wsp:val=&quot;00C46D52&quot;/&gt;&lt;wsp:rsid wsp:val=&quot;00C50206&quot;/&gt;&lt;wsp:rsid wsp:val=&quot;00C51030&quot;/&gt;&lt;wsp:rsid wsp:val=&quot;00C520BE&quot;/&gt;&lt;wsp:rsid wsp:val=&quot;00C52D85&quot;/&gt;&lt;wsp:rsid wsp:val=&quot;00C558E0&quot;/&gt;&lt;wsp:rsid wsp:val=&quot;00C57275&quot;/&gt;&lt;wsp:rsid wsp:val=&quot;00C606CF&quot;/&gt;&lt;wsp:rsid wsp:val=&quot;00C626C8&quot;/&gt;&lt;wsp:rsid wsp:val=&quot;00C654D9&quot;/&gt;&lt;wsp:rsid wsp:val=&quot;00C72D3F&quot;/&gt;&lt;wsp:rsid wsp:val=&quot;00C73FCC&quot;/&gt;&lt;wsp:rsid wsp:val=&quot;00C7438A&quot;/&gt;&lt;wsp:rsid wsp:val=&quot;00C754AD&quot;/&gt;&lt;wsp:rsid wsp:val=&quot;00C75672&quot;/&gt;&lt;wsp:rsid wsp:val=&quot;00C8118B&quot;/&gt;&lt;wsp:rsid wsp:val=&quot;00C820F3&quot;/&gt;&lt;wsp:rsid wsp:val=&quot;00C84960&quot;/&gt;&lt;wsp:rsid wsp:val=&quot;00C938E0&quot;/&gt;&lt;wsp:rsid wsp:val=&quot;00C950B3&quot;/&gt;&lt;wsp:rsid wsp:val=&quot;00CA1290&quot;/&gt;&lt;wsp:rsid wsp:val=&quot;00CA4EE4&quot;/&gt;&lt;wsp:rsid wsp:val=&quot;00CA5D4B&quot;/&gt;&lt;wsp:rsid wsp:val=&quot;00CB1345&quot;/&gt;&lt;wsp:rsid wsp:val=&quot;00CB1FB3&quot;/&gt;&lt;wsp:rsid wsp:val=&quot;00CB3686&quot;/&gt;&lt;wsp:rsid wsp:val=&quot;00CB520E&quot;/&gt;&lt;wsp:rsid wsp:val=&quot;00CB5617&quot;/&gt;&lt;wsp:rsid wsp:val=&quot;00CC1952&quot;/&gt;&lt;wsp:rsid wsp:val=&quot;00CC1FB9&quot;/&gt;&lt;wsp:rsid wsp:val=&quot;00CC3AB3&quot;/&gt;&lt;wsp:rsid wsp:val=&quot;00CC45DA&quot;/&gt;&lt;wsp:rsid wsp:val=&quot;00CC5B9E&quot;/&gt;&lt;wsp:rsid wsp:val=&quot;00CC650E&quot;/&gt;&lt;wsp:rsid wsp:val=&quot;00CC653E&quot;/&gt;&lt;wsp:rsid wsp:val=&quot;00CC65A4&quot;/&gt;&lt;wsp:rsid wsp:val=&quot;00CC778E&quot;/&gt;&lt;wsp:rsid wsp:val=&quot;00CC7B9A&quot;/&gt;&lt;wsp:rsid wsp:val=&quot;00CD26A1&quot;/&gt;&lt;wsp:rsid wsp:val=&quot;00CD3F39&quot;/&gt;&lt;wsp:rsid wsp:val=&quot;00CD57CF&quot;/&gt;&lt;wsp:rsid wsp:val=&quot;00CD58D4&quot;/&gt;&lt;wsp:rsid wsp:val=&quot;00CD5BA5&quot;/&gt;&lt;wsp:rsid wsp:val=&quot;00CD785F&quot;/&gt;&lt;wsp:rsid wsp:val=&quot;00CD79FA&quot;/&gt;&lt;wsp:rsid wsp:val=&quot;00CE292D&quot;/&gt;&lt;wsp:rsid wsp:val=&quot;00CE524D&quot;/&gt;&lt;wsp:rsid wsp:val=&quot;00CE62B1&quot;/&gt;&lt;wsp:rsid wsp:val=&quot;00CE6466&quot;/&gt;&lt;wsp:rsid wsp:val=&quot;00CF01DD&quot;/&gt;&lt;wsp:rsid wsp:val=&quot;00CF0FD0&quot;/&gt;&lt;wsp:rsid wsp:val=&quot;00CF5DC8&quot;/&gt;&lt;wsp:rsid wsp:val=&quot;00CF6610&quot;/&gt;&lt;wsp:rsid wsp:val=&quot;00CF7753&quot;/&gt;&lt;wsp:rsid wsp:val=&quot;00CF7D76&quot;/&gt;&lt;wsp:rsid wsp:val=&quot;00D01412&quot;/&gt;&lt;wsp:rsid wsp:val=&quot;00D029CC&quot;/&gt;&lt;wsp:rsid wsp:val=&quot;00D03A3D&quot;/&gt;&lt;wsp:rsid wsp:val=&quot;00D041D7&quot;/&gt;&lt;wsp:rsid wsp:val=&quot;00D04586&quot;/&gt;&lt;wsp:rsid wsp:val=&quot;00D06609&quot;/&gt;&lt;wsp:rsid wsp:val=&quot;00D06E92&quot;/&gt;&lt;wsp:rsid wsp:val=&quot;00D12237&quot;/&gt;&lt;wsp:rsid wsp:val=&quot;00D126B2&quot;/&gt;&lt;wsp:rsid wsp:val=&quot;00D141BD&quot;/&gt;&lt;wsp:rsid wsp:val=&quot;00D162EA&quot;/&gt;&lt;wsp:rsid wsp:val=&quot;00D22D65&quot;/&gt;&lt;wsp:rsid wsp:val=&quot;00D24261&quot;/&gt;&lt;wsp:rsid wsp:val=&quot;00D256DE&quot;/&gt;&lt;wsp:rsid wsp:val=&quot;00D26E93&quot;/&gt;&lt;wsp:rsid wsp:val=&quot;00D302A3&quot;/&gt;&lt;wsp:rsid wsp:val=&quot;00D31AC2&quot;/&gt;&lt;wsp:rsid wsp:val=&quot;00D326F4&quot;/&gt;&lt;wsp:rsid wsp:val=&quot;00D32B96&quot;/&gt;&lt;wsp:rsid wsp:val=&quot;00D4113B&quot;/&gt;&lt;wsp:rsid wsp:val=&quot;00D4252C&quot;/&gt;&lt;wsp:rsid wsp:val=&quot;00D43970&quot;/&gt;&lt;wsp:rsid wsp:val=&quot;00D4437A&quot;/&gt;&lt;wsp:rsid wsp:val=&quot;00D4712F&quot;/&gt;&lt;wsp:rsid wsp:val=&quot;00D56397&quot;/&gt;&lt;wsp:rsid wsp:val=&quot;00D577C4&quot;/&gt;&lt;wsp:rsid wsp:val=&quot;00D603FD&quot;/&gt;&lt;wsp:rsid wsp:val=&quot;00D61C30&quot;/&gt;&lt;wsp:rsid wsp:val=&quot;00D74269&quot;/&gt;&lt;wsp:rsid wsp:val=&quot;00D742AA&quot;/&gt;&lt;wsp:rsid wsp:val=&quot;00D8167F&quot;/&gt;&lt;wsp:rsid wsp:val=&quot;00D82376&quot;/&gt;&lt;wsp:rsid wsp:val=&quot;00D83F46&quot;/&gt;&lt;wsp:rsid wsp:val=&quot;00D86B26&quot;/&gt;&lt;wsp:rsid wsp:val=&quot;00D903FE&quot;/&gt;&lt;wsp:rsid wsp:val=&quot;00D91767&quot;/&gt;&lt;wsp:rsid wsp:val=&quot;00D91AEB&quot;/&gt;&lt;wsp:rsid wsp:val=&quot;00D91D0E&quot;/&gt;&lt;wsp:rsid wsp:val=&quot;00D94E04&quot;/&gt;&lt;wsp:rsid wsp:val=&quot;00D94FC9&quot;/&gt;&lt;wsp:rsid wsp:val=&quot;00D95646&quot;/&gt;&lt;wsp:rsid wsp:val=&quot;00D97A5E&quot;/&gt;&lt;wsp:rsid wsp:val=&quot;00DA07AB&quot;/&gt;&lt;wsp:rsid wsp:val=&quot;00DA24E5&quot;/&gt;&lt;wsp:rsid wsp:val=&quot;00DA6E4A&quot;/&gt;&lt;wsp:rsid wsp:val=&quot;00DA7745&quot;/&gt;&lt;wsp:rsid wsp:val=&quot;00DA7A19&quot;/&gt;&lt;wsp:rsid wsp:val=&quot;00DB5616&quot;/&gt;&lt;wsp:rsid wsp:val=&quot;00DB7260&quot;/&gt;&lt;wsp:rsid wsp:val=&quot;00DC0FA5&quot;/&gt;&lt;wsp:rsid wsp:val=&quot;00DC1613&quot;/&gt;&lt;wsp:rsid wsp:val=&quot;00DC491D&quot;/&gt;&lt;wsp:rsid wsp:val=&quot;00DC7A8A&quot;/&gt;&lt;wsp:rsid wsp:val=&quot;00DC7BF1&quot;/&gt;&lt;wsp:rsid wsp:val=&quot;00DD21C7&quot;/&gt;&lt;wsp:rsid wsp:val=&quot;00DD33CE&quot;/&gt;&lt;wsp:rsid wsp:val=&quot;00DD40E9&quot;/&gt;&lt;wsp:rsid wsp:val=&quot;00DE7DF6&quot;/&gt;&lt;wsp:rsid wsp:val=&quot;00DF234E&quot;/&gt;&lt;wsp:rsid wsp:val=&quot;00DF41A9&quot;/&gt;&lt;wsp:rsid wsp:val=&quot;00DF6452&quot;/&gt;&lt;wsp:rsid wsp:val=&quot;00E01130&quot;/&gt;&lt;wsp:rsid wsp:val=&quot;00E02B70&quot;/&gt;&lt;wsp:rsid wsp:val=&quot;00E03231&quot;/&gt;&lt;wsp:rsid wsp:val=&quot;00E055BB&quot;/&gt;&lt;wsp:rsid wsp:val=&quot;00E0594D&quot;/&gt;&lt;wsp:rsid wsp:val=&quot;00E12B9F&quot;/&gt;&lt;wsp:rsid wsp:val=&quot;00E15779&quot;/&gt;&lt;wsp:rsid wsp:val=&quot;00E1584F&quot;/&gt;&lt;wsp:rsid wsp:val=&quot;00E15D70&quot;/&gt;&lt;wsp:rsid wsp:val=&quot;00E211F5&quot;/&gt;&lt;wsp:rsid wsp:val=&quot;00E223A1&quot;/&gt;&lt;wsp:rsid wsp:val=&quot;00E23C00&quot;/&gt;&lt;wsp:rsid wsp:val=&quot;00E25DC9&quot;/&gt;&lt;wsp:rsid wsp:val=&quot;00E26737&quot;/&gt;&lt;wsp:rsid wsp:val=&quot;00E35ED1&quot;/&gt;&lt;wsp:rsid wsp:val=&quot;00E36727&quot;/&gt;&lt;wsp:rsid wsp:val=&quot;00E41AA9&quot;/&gt;&lt;wsp:rsid wsp:val=&quot;00E473E9&quot;/&gt;&lt;wsp:rsid wsp:val=&quot;00E52BBF&quot;/&gt;&lt;wsp:rsid wsp:val=&quot;00E5693D&quot;/&gt;&lt;wsp:rsid wsp:val=&quot;00E572AC&quot;/&gt;&lt;wsp:rsid wsp:val=&quot;00E622CF&quot;/&gt;&lt;wsp:rsid wsp:val=&quot;00E647EC&quot;/&gt;&lt;wsp:rsid wsp:val=&quot;00E66E9A&quot;/&gt;&lt;wsp:rsid wsp:val=&quot;00E67D77&quot;/&gt;&lt;wsp:rsid wsp:val=&quot;00E70090&quot;/&gt;&lt;wsp:rsid wsp:val=&quot;00E70AFA&quot;/&gt;&lt;wsp:rsid wsp:val=&quot;00E72913&quot;/&gt;&lt;wsp:rsid wsp:val=&quot;00E73299&quot;/&gt;&lt;wsp:rsid wsp:val=&quot;00E74406&quot;/&gt;&lt;wsp:rsid wsp:val=&quot;00E75C62&quot;/&gt;&lt;wsp:rsid wsp:val=&quot;00E77AF0&quot;/&gt;&lt;wsp:rsid wsp:val=&quot;00E812BF&quot;/&gt;&lt;wsp:rsid wsp:val=&quot;00E84E4D&quot;/&gt;&lt;wsp:rsid wsp:val=&quot;00E84EDA&quot;/&gt;&lt;wsp:rsid wsp:val=&quot;00E85D16&quot;/&gt;&lt;wsp:rsid wsp:val=&quot;00E85D23&quot;/&gt;&lt;wsp:rsid wsp:val=&quot;00E90432&quot;/&gt;&lt;wsp:rsid wsp:val=&quot;00E90E98&quot;/&gt;&lt;wsp:rsid wsp:val=&quot;00E915AB&quot;/&gt;&lt;wsp:rsid wsp:val=&quot;00E9282B&quot;/&gt;&lt;wsp:rsid wsp:val=&quot;00E95D55&quot;/&gt;&lt;wsp:rsid wsp:val=&quot;00EA0A02&quot;/&gt;&lt;wsp:rsid wsp:val=&quot;00EA3D05&quot;/&gt;&lt;wsp:rsid wsp:val=&quot;00EA5372&quot;/&gt;&lt;wsp:rsid wsp:val=&quot;00EB41C5&quot;/&gt;&lt;wsp:rsid wsp:val=&quot;00EB517B&quot;/&gt;&lt;wsp:rsid wsp:val=&quot;00EB562B&quot;/&gt;&lt;wsp:rsid wsp:val=&quot;00EB6774&quot;/&gt;&lt;wsp:rsid wsp:val=&quot;00EC51FE&quot;/&gt;&lt;wsp:rsid wsp:val=&quot;00EC660E&quot;/&gt;&lt;wsp:rsid wsp:val=&quot;00EC6BB6&quot;/&gt;&lt;wsp:rsid wsp:val=&quot;00ED2ACB&quot;/&gt;&lt;wsp:rsid wsp:val=&quot;00EE1E62&quot;/&gt;&lt;wsp:rsid wsp:val=&quot;00EE3556&quot;/&gt;&lt;wsp:rsid wsp:val=&quot;00EE48A6&quot;/&gt;&lt;wsp:rsid wsp:val=&quot;00EE5CF3&quot;/&gt;&lt;wsp:rsid wsp:val=&quot;00EF16ED&quot;/&gt;&lt;wsp:rsid wsp:val=&quot;00EF4358&quot;/&gt;&lt;wsp:rsid wsp:val=&quot;00EF5B8A&quot;/&gt;&lt;wsp:rsid wsp:val=&quot;00EF66C7&quot;/&gt;&lt;wsp:rsid wsp:val=&quot;00F03679&quot;/&gt;&lt;wsp:rsid wsp:val=&quot;00F03F16&quot;/&gt;&lt;wsp:rsid wsp:val=&quot;00F105F1&quot;/&gt;&lt;wsp:rsid wsp:val=&quot;00F15605&quot;/&gt;&lt;wsp:rsid wsp:val=&quot;00F15D3E&quot;/&gt;&lt;wsp:rsid wsp:val=&quot;00F17198&quot;/&gt;&lt;wsp:rsid wsp:val=&quot;00F2109C&quot;/&gt;&lt;wsp:rsid wsp:val=&quot;00F23A28&quot;/&gt;&lt;wsp:rsid wsp:val=&quot;00F241A3&quot;/&gt;&lt;wsp:rsid wsp:val=&quot;00F32220&quot;/&gt;&lt;wsp:rsid wsp:val=&quot;00F3456E&quot;/&gt;&lt;wsp:rsid wsp:val=&quot;00F37012&quot;/&gt;&lt;wsp:rsid wsp:val=&quot;00F37C1E&quot;/&gt;&lt;wsp:rsid wsp:val=&quot;00F42444&quot;/&gt;&lt;wsp:rsid wsp:val=&quot;00F42E7C&quot;/&gt;&lt;wsp:rsid wsp:val=&quot;00F42FB1&quot;/&gt;&lt;wsp:rsid wsp:val=&quot;00F560C6&quot;/&gt;&lt;wsp:rsid wsp:val=&quot;00F562D1&quot;/&gt;&lt;wsp:rsid wsp:val=&quot;00F61485&quot;/&gt;&lt;wsp:rsid wsp:val=&quot;00F65243&quot;/&gt;&lt;wsp:rsid wsp:val=&quot;00F6694E&quot;/&gt;&lt;wsp:rsid wsp:val=&quot;00F710B8&quot;/&gt;&lt;wsp:rsid wsp:val=&quot;00F72511&quot;/&gt;&lt;wsp:rsid wsp:val=&quot;00F72C6D&quot;/&gt;&lt;wsp:rsid wsp:val=&quot;00F736E1&quot;/&gt;&lt;wsp:rsid wsp:val=&quot;00F82078&quot;/&gt;&lt;wsp:rsid wsp:val=&quot;00F84EE0&quot;/&gt;&lt;wsp:rsid wsp:val=&quot;00F85B6F&quot;/&gt;&lt;wsp:rsid wsp:val=&quot;00F86091&quot;/&gt;&lt;wsp:rsid wsp:val=&quot;00F86F6E&quot;/&gt;&lt;wsp:rsid wsp:val=&quot;00FA1075&quot;/&gt;&lt;wsp:rsid wsp:val=&quot;00FA1E91&quot;/&gt;&lt;wsp:rsid wsp:val=&quot;00FA2441&quot;/&gt;&lt;wsp:rsid wsp:val=&quot;00FB18DB&quot;/&gt;&lt;wsp:rsid wsp:val=&quot;00FB3AF9&quot;/&gt;&lt;wsp:rsid wsp:val=&quot;00FB4064&quot;/&gt;&lt;wsp:rsid wsp:val=&quot;00FC3AD2&quot;/&gt;&lt;wsp:rsid wsp:val=&quot;00FC501B&quot;/&gt;&lt;wsp:rsid wsp:val=&quot;00FC5D97&quot;/&gt;&lt;wsp:rsid wsp:val=&quot;00FC7A66&quot;/&gt;&lt;wsp:rsid wsp:val=&quot;00FD065C&quot;/&gt;&lt;wsp:rsid wsp:val=&quot;00FD33B3&quot;/&gt;&lt;wsp:rsid wsp:val=&quot;00FD55C2&quot;/&gt;&lt;wsp:rsid wsp:val=&quot;00FD6E43&quot;/&gt;&lt;wsp:rsid wsp:val=&quot;00FE2495&quot;/&gt;&lt;wsp:rsid wsp:val=&quot;00FE3BB9&quot;/&gt;&lt;wsp:rsid wsp:val=&quot;00FF070B&quot;/&gt;&lt;wsp:rsid wsp:val=&quot;00FF1B42&quot;/&gt;&lt;wsp:rsid wsp:val=&quot;00FF46F8&quot;/&gt;&lt;wsp:rsid wsp:val=&quot;00FF6665&quot;/&gt;&lt;wsp:rsid wsp:val=&quot;00FF74D1&quot;/&gt;&lt;/wsp:rsids&gt;&lt;/w:docPr&gt;&lt;w:body&gt;&lt;w:p wsp:rsidR=&quot;00000000&quot; wsp:rsidRDefault=&quot;00DA24E5&quot;&gt;&lt;m:oMathPara&gt;&lt;m:oMath&gt;&lt;m:sSub&gt;&lt;m:sSubPr&gt;&lt;m:ctrlPr&gt;&lt;w:rPr&gt;&lt;w:rFonts w:ascii=&quot;Cambria Math&quot;/&gt;&lt;wx:font wx:val=&quot;Cambria Math&quot;/&gt;&lt;w:i/&gt;&lt;w:sz-cs w:val=&quot;24&quot;/&gt;&lt;/w:rPr&gt;&lt;/m:ctrlPr&gt;&lt;/m:sSubPr&gt;&lt;m:e&gt;&lt;m:r&gt;&lt;w:rPr&gt;&lt;w:rFonts w:ascii=&quot;Cambria Math&quot; w:h-ansi=&quot;Cambria Math&quot;/&gt;&lt;wx:font wx:val=&quot;Cambria Math&quot;/&gt;&lt;w:i/&gt;&lt;w:sz-cs w:val=&quot;24&quot;/&gt;&lt;/w:rPr&gt;&lt;m:t&gt;Ï„&lt;/m:t&gt;&lt;/m:r&gt;&lt;/m:e&gt;&lt;m:sub&gt;&lt;m:r&gt;&lt;w:rPr&gt;&lt;w:rFonts w:ascii=&quot;Cambria Math&quot;/&gt;&lt;wx:font wx:val=&quot;Cambria Math&quot;/&gt;&lt;w:i/&gt;&lt;w:sz-cs w:val=&quot;24&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51" o:title="" chromakey="white"/>
          </v:shape>
        </w:pict>
      </w:r>
      <w:r w:rsidR="002F53C2" w:rsidRPr="003D6209">
        <w:rPr>
          <w:rFonts w:eastAsiaTheme="minorEastAsia"/>
          <w:szCs w:val="24"/>
        </w:rPr>
        <w:fldChar w:fldCharType="end"/>
      </w:r>
      <w:r w:rsidRPr="00D80C3C">
        <w:rPr>
          <w:rFonts w:eastAsiaTheme="minorEastAsia"/>
          <w:szCs w:val="24"/>
        </w:rPr>
        <w:t xml:space="preserve"> should be determined and is independent of the hardening parameters. After the initial yield, then the initial hardening slope</w:t>
      </w:r>
      <w:proofErr w:type="gramStart"/>
      <w:r w:rsidRPr="00D80C3C">
        <w:rPr>
          <w:rFonts w:eastAsiaTheme="minorEastAsia"/>
          <w:szCs w:val="24"/>
        </w:rPr>
        <w:t xml:space="preserve">, </w:t>
      </w:r>
      <w:proofErr w:type="gramEnd"/>
      <w:r w:rsidR="002F53C2" w:rsidRPr="003D6209">
        <w:rPr>
          <w:rFonts w:eastAsiaTheme="minorEastAsia"/>
          <w:szCs w:val="24"/>
        </w:rPr>
        <w:fldChar w:fldCharType="begin"/>
      </w:r>
      <w:r w:rsidRPr="003D6209">
        <w:rPr>
          <w:rFonts w:eastAsiaTheme="minorEastAsia"/>
          <w:szCs w:val="24"/>
        </w:rPr>
        <w:instrText xml:space="preserve"> QUOTE </w:instrText>
      </w:r>
      <w:r w:rsidR="00DF7C4E" w:rsidRPr="002F53C2">
        <w:rPr>
          <w:position w:val="-6"/>
        </w:rPr>
        <w:pict>
          <v:shape id="_x0000_i1056" type="#_x0000_t75" style="width:12.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hideSpellingErrors/&gt;&lt;w:hideGrammaticalErrors/&gt;&lt;w:stylePaneFormatFilter w:val=&quot;3F01&quot;/&gt;&lt;w:defaultTabStop w:val=&quot;720&quot;/&gt;&lt;w:drawingGridHorizontalSpacing w:val=&quot;120&quot;/&gt;&lt;w:drawingGridVerticalSpacing w:val=&quot;0&quot;/&gt;&lt;w:displayHorizontalDrawingGridEvery w:val=&quot;0&quot;/&gt;&lt;w:displayVerticalDrawingGridEvery w:val=&quot;0&quot;/&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975465&quot;/&gt;&lt;wsp:rsid wsp:val=&quot;00002F14&quot;/&gt;&lt;wsp:rsid wsp:val=&quot;000068A7&quot;/&gt;&lt;wsp:rsid wsp:val=&quot;000068E2&quot;/&gt;&lt;wsp:rsid wsp:val=&quot;00010BDB&quot;/&gt;&lt;wsp:rsid wsp:val=&quot;000128B1&quot;/&gt;&lt;wsp:rsid wsp:val=&quot;00012B9E&quot;/&gt;&lt;wsp:rsid wsp:val=&quot;00014AD9&quot;/&gt;&lt;wsp:rsid wsp:val=&quot;0001514B&quot;/&gt;&lt;wsp:rsid wsp:val=&quot;00015A14&quot;/&gt;&lt;wsp:rsid wsp:val=&quot;00015FD3&quot;/&gt;&lt;wsp:rsid wsp:val=&quot;00016249&quot;/&gt;&lt;wsp:rsid wsp:val=&quot;000165B1&quot;/&gt;&lt;wsp:rsid wsp:val=&quot;0002098A&quot;/&gt;&lt;wsp:rsid wsp:val=&quot;00022055&quot;/&gt;&lt;wsp:rsid wsp:val=&quot;0002424E&quot;/&gt;&lt;wsp:rsid wsp:val=&quot;000252CC&quot;/&gt;&lt;wsp:rsid wsp:val=&quot;000257CC&quot;/&gt;&lt;wsp:rsid wsp:val=&quot;0003086A&quot;/&gt;&lt;wsp:rsid wsp:val=&quot;00030A0B&quot;/&gt;&lt;wsp:rsid wsp:val=&quot;00032394&quot;/&gt;&lt;wsp:rsid wsp:val=&quot;00032634&quot;/&gt;&lt;wsp:rsid wsp:val=&quot;00032F19&quot;/&gt;&lt;wsp:rsid wsp:val=&quot;000357B8&quot;/&gt;&lt;wsp:rsid wsp:val=&quot;00036822&quot;/&gt;&lt;wsp:rsid wsp:val=&quot;000406DB&quot;/&gt;&lt;wsp:rsid wsp:val=&quot;00041B87&quot;/&gt;&lt;wsp:rsid wsp:val=&quot;00042BFB&quot;/&gt;&lt;wsp:rsid wsp:val=&quot;0004325C&quot;/&gt;&lt;wsp:rsid wsp:val=&quot;000448B1&quot;/&gt;&lt;wsp:rsid wsp:val=&quot;000521B1&quot;/&gt;&lt;wsp:rsid wsp:val=&quot;00053255&quot;/&gt;&lt;wsp:rsid wsp:val=&quot;00054B06&quot;/&gt;&lt;wsp:rsid wsp:val=&quot;00056E8F&quot;/&gt;&lt;wsp:rsid wsp:val=&quot;000601AD&quot;/&gt;&lt;wsp:rsid wsp:val=&quot;00065550&quot;/&gt;&lt;wsp:rsid wsp:val=&quot;000656EE&quot;/&gt;&lt;wsp:rsid wsp:val=&quot;00065BC9&quot;/&gt;&lt;wsp:rsid wsp:val=&quot;000660FC&quot;/&gt;&lt;wsp:rsid wsp:val=&quot;000668F4&quot;/&gt;&lt;wsp:rsid wsp:val=&quot;00070605&quot;/&gt;&lt;wsp:rsid wsp:val=&quot;00070789&quot;/&gt;&lt;wsp:rsid wsp:val=&quot;00072BA2&quot;/&gt;&lt;wsp:rsid wsp:val=&quot;00076FDE&quot;/&gt;&lt;wsp:rsid wsp:val=&quot;000771C6&quot;/&gt;&lt;wsp:rsid wsp:val=&quot;000811B5&quot;/&gt;&lt;wsp:rsid wsp:val=&quot;0008494E&quot;/&gt;&lt;wsp:rsid wsp:val=&quot;0008530A&quot;/&gt;&lt;wsp:rsid wsp:val=&quot;00095584&quot;/&gt;&lt;wsp:rsid wsp:val=&quot;0009679D&quot;/&gt;&lt;wsp:rsid wsp:val=&quot;00097AF7&quot;/&gt;&lt;wsp:rsid wsp:val=&quot;00097DA5&quot;/&gt;&lt;wsp:rsid wsp:val=&quot;000A6240&quot;/&gt;&lt;wsp:rsid wsp:val=&quot;000A7B7D&quot;/&gt;&lt;wsp:rsid wsp:val=&quot;000B002E&quot;/&gt;&lt;wsp:rsid wsp:val=&quot;000B3D1C&quot;/&gt;&lt;wsp:rsid wsp:val=&quot;000B4AAE&quot;/&gt;&lt;wsp:rsid wsp:val=&quot;000B572B&quot;/&gt;&lt;wsp:rsid wsp:val=&quot;000C2968&quot;/&gt;&lt;wsp:rsid wsp:val=&quot;000C2E07&quot;/&gt;&lt;wsp:rsid wsp:val=&quot;000C3EB9&quot;/&gt;&lt;wsp:rsid wsp:val=&quot;000C4CE8&quot;/&gt;&lt;wsp:rsid wsp:val=&quot;000D1A11&quot;/&gt;&lt;wsp:rsid wsp:val=&quot;000D30AF&quot;/&gt;&lt;wsp:rsid wsp:val=&quot;000D35C7&quot;/&gt;&lt;wsp:rsid wsp:val=&quot;000D369C&quot;/&gt;&lt;wsp:rsid wsp:val=&quot;000D3C21&quot;/&gt;&lt;wsp:rsid wsp:val=&quot;000D6AB3&quot;/&gt;&lt;wsp:rsid wsp:val=&quot;000E0BD6&quot;/&gt;&lt;wsp:rsid wsp:val=&quot;000E4527&quot;/&gt;&lt;wsp:rsid wsp:val=&quot;000F05F6&quot;/&gt;&lt;wsp:rsid wsp:val=&quot;000F229D&quot;/&gt;&lt;wsp:rsid wsp:val=&quot;000F3253&quot;/&gt;&lt;wsp:rsid wsp:val=&quot;000F3D9E&quot;/&gt;&lt;wsp:rsid wsp:val=&quot;000F5D6E&quot;/&gt;&lt;wsp:rsid wsp:val=&quot;00101B67&quot;/&gt;&lt;wsp:rsid wsp:val=&quot;0010292E&quot;/&gt;&lt;wsp:rsid wsp:val=&quot;00103C8F&quot;/&gt;&lt;wsp:rsid wsp:val=&quot;00104F4B&quot;/&gt;&lt;wsp:rsid wsp:val=&quot;00110F45&quot;/&gt;&lt;wsp:rsid wsp:val=&quot;00111415&quot;/&gt;&lt;wsp:rsid wsp:val=&quot;00111EED&quot;/&gt;&lt;wsp:rsid wsp:val=&quot;001122B3&quot;/&gt;&lt;wsp:rsid wsp:val=&quot;00113D9F&quot;/&gt;&lt;wsp:rsid wsp:val=&quot;00121D90&quot;/&gt;&lt;wsp:rsid wsp:val=&quot;00122150&quot;/&gt;&lt;wsp:rsid wsp:val=&quot;00122731&quot;/&gt;&lt;wsp:rsid wsp:val=&quot;001242C6&quot;/&gt;&lt;wsp:rsid wsp:val=&quot;001275DD&quot;/&gt;&lt;wsp:rsid wsp:val=&quot;00130C86&quot;/&gt;&lt;wsp:rsid wsp:val=&quot;0013211A&quot;/&gt;&lt;wsp:rsid wsp:val=&quot;0013261B&quot;/&gt;&lt;wsp:rsid wsp:val=&quot;0013730D&quot;/&gt;&lt;wsp:rsid wsp:val=&quot;00137EA1&quot;/&gt;&lt;wsp:rsid wsp:val=&quot;001461D9&quot;/&gt;&lt;wsp:rsid wsp:val=&quot;00146849&quot;/&gt;&lt;wsp:rsid wsp:val=&quot;00146C10&quot;/&gt;&lt;wsp:rsid wsp:val=&quot;00146C8E&quot;/&gt;&lt;wsp:rsid wsp:val=&quot;00150326&quot;/&gt;&lt;wsp:rsid wsp:val=&quot;00150DBA&quot;/&gt;&lt;wsp:rsid wsp:val=&quot;00155B62&quot;/&gt;&lt;wsp:rsid wsp:val=&quot;00155DCB&quot;/&gt;&lt;wsp:rsid wsp:val=&quot;00157C32&quot;/&gt;&lt;wsp:rsid wsp:val=&quot;00157ED6&quot;/&gt;&lt;wsp:rsid wsp:val=&quot;00166611&quot;/&gt;&lt;wsp:rsid wsp:val=&quot;00170413&quot;/&gt;&lt;wsp:rsid wsp:val=&quot;00171EDF&quot;/&gt;&lt;wsp:rsid wsp:val=&quot;00172EE5&quot;/&gt;&lt;wsp:rsid wsp:val=&quot;0018017B&quot;/&gt;&lt;wsp:rsid wsp:val=&quot;00180D10&quot;/&gt;&lt;wsp:rsid wsp:val=&quot;00181AC7&quot;/&gt;&lt;wsp:rsid wsp:val=&quot;00182604&quot;/&gt;&lt;wsp:rsid wsp:val=&quot;0018422D&quot;/&gt;&lt;wsp:rsid wsp:val=&quot;00184249&quot;/&gt;&lt;wsp:rsid wsp:val=&quot;00186DD2&quot;/&gt;&lt;wsp:rsid wsp:val=&quot;0019259F&quot;/&gt;&lt;wsp:rsid wsp:val=&quot;00197A65&quot;/&gt;&lt;wsp:rsid wsp:val=&quot;001A11CF&quot;/&gt;&lt;wsp:rsid wsp:val=&quot;001A16AC&quot;/&gt;&lt;wsp:rsid wsp:val=&quot;001A16CC&quot;/&gt;&lt;wsp:rsid wsp:val=&quot;001A403D&quot;/&gt;&lt;wsp:rsid wsp:val=&quot;001A4AB5&quot;/&gt;&lt;wsp:rsid wsp:val=&quot;001A4B98&quot;/&gt;&lt;wsp:rsid wsp:val=&quot;001A534F&quot;/&gt;&lt;wsp:rsid wsp:val=&quot;001B19BF&quot;/&gt;&lt;wsp:rsid wsp:val=&quot;001B2845&quot;/&gt;&lt;wsp:rsid wsp:val=&quot;001B343B&quot;/&gt;&lt;wsp:rsid wsp:val=&quot;001B3C51&quot;/&gt;&lt;wsp:rsid wsp:val=&quot;001B46AF&quot;/&gt;&lt;wsp:rsid wsp:val=&quot;001B5C1E&quot;/&gt;&lt;wsp:rsid wsp:val=&quot;001B79F7&quot;/&gt;&lt;wsp:rsid wsp:val=&quot;001C1C5E&quot;/&gt;&lt;wsp:rsid wsp:val=&quot;001C26AF&quot;/&gt;&lt;wsp:rsid wsp:val=&quot;001C2FFC&quot;/&gt;&lt;wsp:rsid wsp:val=&quot;001C3BBA&quot;/&gt;&lt;wsp:rsid wsp:val=&quot;001C4D98&quot;/&gt;&lt;wsp:rsid wsp:val=&quot;001C74E6&quot;/&gt;&lt;wsp:rsid wsp:val=&quot;001D03D8&quot;/&gt;&lt;wsp:rsid wsp:val=&quot;001D0BF4&quot;/&gt;&lt;wsp:rsid wsp:val=&quot;001D4448&quot;/&gt;&lt;wsp:rsid wsp:val=&quot;001D4D4D&quot;/&gt;&lt;wsp:rsid wsp:val=&quot;001D6272&quot;/&gt;&lt;wsp:rsid wsp:val=&quot;001E28F7&quot;/&gt;&lt;wsp:rsid wsp:val=&quot;001E36C3&quot;/&gt;&lt;wsp:rsid wsp:val=&quot;001E4E11&quot;/&gt;&lt;wsp:rsid wsp:val=&quot;001E531D&quot;/&gt;&lt;wsp:rsid wsp:val=&quot;001E5546&quot;/&gt;&lt;wsp:rsid wsp:val=&quot;001E56F4&quot;/&gt;&lt;wsp:rsid wsp:val=&quot;001F0182&quot;/&gt;&lt;wsp:rsid wsp:val=&quot;001F68F1&quot;/&gt;&lt;wsp:rsid wsp:val=&quot;001F772B&quot;/&gt;&lt;wsp:rsid wsp:val=&quot;001F78FC&quot;/&gt;&lt;wsp:rsid wsp:val=&quot;00201DDD&quot;/&gt;&lt;wsp:rsid wsp:val=&quot;00202B5C&quot;/&gt;&lt;wsp:rsid wsp:val=&quot;00207012&quot;/&gt;&lt;wsp:rsid wsp:val=&quot;00207759&quot;/&gt;&lt;wsp:rsid wsp:val=&quot;002127DB&quot;/&gt;&lt;wsp:rsid wsp:val=&quot;002151C7&quot;/&gt;&lt;wsp:rsid wsp:val=&quot;00217C58&quot;/&gt;&lt;wsp:rsid wsp:val=&quot;0022684F&quot;/&gt;&lt;wsp:rsid wsp:val=&quot;0022734F&quot;/&gt;&lt;wsp:rsid wsp:val=&quot;00227480&quot;/&gt;&lt;wsp:rsid wsp:val=&quot;002321F8&quot;/&gt;&lt;wsp:rsid wsp:val=&quot;00234389&quot;/&gt;&lt;wsp:rsid wsp:val=&quot;00243562&quot;/&gt;&lt;wsp:rsid wsp:val=&quot;002439D1&quot;/&gt;&lt;wsp:rsid wsp:val=&quot;00244226&quot;/&gt;&lt;wsp:rsid wsp:val=&quot;002446FD&quot;/&gt;&lt;wsp:rsid wsp:val=&quot;002504A9&quot;/&gt;&lt;wsp:rsid wsp:val=&quot;0025387E&quot;/&gt;&lt;wsp:rsid wsp:val=&quot;00256E90&quot;/&gt;&lt;wsp:rsid wsp:val=&quot;002609BA&quot;/&gt;&lt;wsp:rsid wsp:val=&quot;00263CDE&quot;/&gt;&lt;wsp:rsid wsp:val=&quot;00264DD2&quot;/&gt;&lt;wsp:rsid wsp:val=&quot;00266882&quot;/&gt;&lt;wsp:rsid wsp:val=&quot;002677E2&quot;/&gt;&lt;wsp:rsid wsp:val=&quot;002678CD&quot;/&gt;&lt;wsp:rsid wsp:val=&quot;00274643&quot;/&gt;&lt;wsp:rsid wsp:val=&quot;0029216E&quot;/&gt;&lt;wsp:rsid wsp:val=&quot;00292371&quot;/&gt;&lt;wsp:rsid wsp:val=&quot;00293B8D&quot;/&gt;&lt;wsp:rsid wsp:val=&quot;0029403D&quot;/&gt;&lt;wsp:rsid wsp:val=&quot;002940EE&quot;/&gt;&lt;wsp:rsid wsp:val=&quot;002949A8&quot;/&gt;&lt;wsp:rsid wsp:val=&quot;002952AE&quot;/&gt;&lt;wsp:rsid wsp:val=&quot;00297649&quot;/&gt;&lt;wsp:rsid wsp:val=&quot;002A32AB&quot;/&gt;&lt;wsp:rsid wsp:val=&quot;002B4763&quot;/&gt;&lt;wsp:rsid wsp:val=&quot;002B4B63&quot;/&gt;&lt;wsp:rsid wsp:val=&quot;002B54F8&quot;/&gt;&lt;wsp:rsid wsp:val=&quot;002B5C0B&quot;/&gt;&lt;wsp:rsid wsp:val=&quot;002C6175&quot;/&gt;&lt;wsp:rsid wsp:val=&quot;002D201B&quot;/&gt;&lt;wsp:rsid wsp:val=&quot;002D2A97&quot;/&gt;&lt;wsp:rsid wsp:val=&quot;002D4C75&quot;/&gt;&lt;wsp:rsid wsp:val=&quot;002D7EBD&quot;/&gt;&lt;wsp:rsid wsp:val=&quot;002E5755&quot;/&gt;&lt;wsp:rsid wsp:val=&quot;002F32AF&quot;/&gt;&lt;wsp:rsid wsp:val=&quot;002F4676&quot;/&gt;&lt;wsp:rsid wsp:val=&quot;002F7D6F&quot;/&gt;&lt;wsp:rsid wsp:val=&quot;00301E26&quot;/&gt;&lt;wsp:rsid wsp:val=&quot;00302081&quot;/&gt;&lt;wsp:rsid wsp:val=&quot;00304480&quot;/&gt;&lt;wsp:rsid wsp:val=&quot;00312C43&quot;/&gt;&lt;wsp:rsid wsp:val=&quot;00312D76&quot;/&gt;&lt;wsp:rsid wsp:val=&quot;003145AC&quot;/&gt;&lt;wsp:rsid wsp:val=&quot;00314D75&quot;/&gt;&lt;wsp:rsid wsp:val=&quot;003167DA&quot;/&gt;&lt;wsp:rsid wsp:val=&quot;00317611&quot;/&gt;&lt;wsp:rsid wsp:val=&quot;00331344&quot;/&gt;&lt;wsp:rsid wsp:val=&quot;0033391D&quot;/&gt;&lt;wsp:rsid wsp:val=&quot;00333DB0&quot;/&gt;&lt;wsp:rsid wsp:val=&quot;0033452C&quot;/&gt;&lt;wsp:rsid wsp:val=&quot;00337EB6&quot;/&gt;&lt;wsp:rsid wsp:val=&quot;00340993&quot;/&gt;&lt;wsp:rsid wsp:val=&quot;00341066&quot;/&gt;&lt;wsp:rsid wsp:val=&quot;00341FDD&quot;/&gt;&lt;wsp:rsid wsp:val=&quot;003444D5&quot;/&gt;&lt;wsp:rsid wsp:val=&quot;0034494C&quot;/&gt;&lt;wsp:rsid wsp:val=&quot;00345223&quot;/&gt;&lt;wsp:rsid wsp:val=&quot;00345D8D&quot;/&gt;&lt;wsp:rsid wsp:val=&quot;00346103&quot;/&gt;&lt;wsp:rsid wsp:val=&quot;00350770&quot;/&gt;&lt;wsp:rsid wsp:val=&quot;00351092&quot;/&gt;&lt;wsp:rsid wsp:val=&quot;00354E6B&quot;/&gt;&lt;wsp:rsid wsp:val=&quot;00360677&quot;/&gt;&lt;wsp:rsid wsp:val=&quot;0036195E&quot;/&gt;&lt;wsp:rsid wsp:val=&quot;00361A0D&quot;/&gt;&lt;wsp:rsid wsp:val=&quot;00362020&quot;/&gt;&lt;wsp:rsid wsp:val=&quot;00363D46&quot;/&gt;&lt;wsp:rsid wsp:val=&quot;00363F3E&quot;/&gt;&lt;wsp:rsid wsp:val=&quot;00365856&quot;/&gt;&lt;wsp:rsid wsp:val=&quot;0037292E&quot;/&gt;&lt;wsp:rsid wsp:val=&quot;00372C6F&quot;/&gt;&lt;wsp:rsid wsp:val=&quot;00373895&quot;/&gt;&lt;wsp:rsid wsp:val=&quot;00374B35&quot;/&gt;&lt;wsp:rsid wsp:val=&quot;003761E5&quot;/&gt;&lt;wsp:rsid wsp:val=&quot;00377C0C&quot;/&gt;&lt;wsp:rsid wsp:val=&quot;003829F4&quot;/&gt;&lt;wsp:rsid wsp:val=&quot;00383F06&quot;/&gt;&lt;wsp:rsid wsp:val=&quot;00384BD8&quot;/&gt;&lt;wsp:rsid wsp:val=&quot;003869BA&quot;/&gt;&lt;wsp:rsid wsp:val=&quot;003904EB&quot;/&gt;&lt;wsp:rsid wsp:val=&quot;00391AA5&quot;/&gt;&lt;wsp:rsid wsp:val=&quot;003935E9&quot;/&gt;&lt;wsp:rsid wsp:val=&quot;00394B10&quot;/&gt;&lt;wsp:rsid wsp:val=&quot;0039652E&quot;/&gt;&lt;wsp:rsid wsp:val=&quot;003A4C09&quot;/&gt;&lt;wsp:rsid wsp:val=&quot;003B093A&quot;/&gt;&lt;wsp:rsid wsp:val=&quot;003B1744&quot;/&gt;&lt;wsp:rsid wsp:val=&quot;003B3D98&quot;/&gt;&lt;wsp:rsid wsp:val=&quot;003B590F&quot;/&gt;&lt;wsp:rsid wsp:val=&quot;003C3A8F&quot;/&gt;&lt;wsp:rsid wsp:val=&quot;003C4D34&quot;/&gt;&lt;wsp:rsid wsp:val=&quot;003C520E&quot;/&gt;&lt;wsp:rsid wsp:val=&quot;003C562D&quot;/&gt;&lt;wsp:rsid wsp:val=&quot;003D26E6&quot;/&gt;&lt;wsp:rsid wsp:val=&quot;003D4C5B&quot;/&gt;&lt;wsp:rsid wsp:val=&quot;003D6209&quot;/&gt;&lt;wsp:rsid wsp:val=&quot;003D6F4A&quot;/&gt;&lt;wsp:rsid wsp:val=&quot;003E1A0D&quot;/&gt;&lt;wsp:rsid wsp:val=&quot;003E4E93&quot;/&gt;&lt;wsp:rsid wsp:val=&quot;003F302D&quot;/&gt;&lt;wsp:rsid wsp:val=&quot;003F56B5&quot;/&gt;&lt;wsp:rsid wsp:val=&quot;003F696E&quot;/&gt;&lt;wsp:rsid wsp:val=&quot;00400E19&quot;/&gt;&lt;wsp:rsid wsp:val=&quot;004021B9&quot;/&gt;&lt;wsp:rsid wsp:val=&quot;00410508&quot;/&gt;&lt;wsp:rsid wsp:val=&quot;0041202F&quot;/&gt;&lt;wsp:rsid wsp:val=&quot;00414C66&quot;/&gt;&lt;wsp:rsid wsp:val=&quot;004153F6&quot;/&gt;&lt;wsp:rsid wsp:val=&quot;00416AC0&quot;/&gt;&lt;wsp:rsid wsp:val=&quot;00416EEE&quot;/&gt;&lt;wsp:rsid wsp:val=&quot;00424D55&quot;/&gt;&lt;wsp:rsid wsp:val=&quot;004268E9&quot;/&gt;&lt;wsp:rsid wsp:val=&quot;0042737C&quot;/&gt;&lt;wsp:rsid wsp:val=&quot;00430922&quot;/&gt;&lt;wsp:rsid wsp:val=&quot;00430DB9&quot;/&gt;&lt;wsp:rsid wsp:val=&quot;004320F1&quot;/&gt;&lt;wsp:rsid wsp:val=&quot;00433452&quot;/&gt;&lt;wsp:rsid wsp:val=&quot;004339D9&quot;/&gt;&lt;wsp:rsid wsp:val=&quot;004366F6&quot;/&gt;&lt;wsp:rsid wsp:val=&quot;0044127C&quot;/&gt;&lt;wsp:rsid wsp:val=&quot;0044333D&quot;/&gt;&lt;wsp:rsid wsp:val=&quot;004456DD&quot;/&gt;&lt;wsp:rsid wsp:val=&quot;0045294F&quot;/&gt;&lt;wsp:rsid wsp:val=&quot;00454DDF&quot;/&gt;&lt;wsp:rsid wsp:val=&quot;004567D3&quot;/&gt;&lt;wsp:rsid wsp:val=&quot;00461469&quot;/&gt;&lt;wsp:rsid wsp:val=&quot;0046257F&quot;/&gt;&lt;wsp:rsid wsp:val=&quot;0046629F&quot;/&gt;&lt;wsp:rsid wsp:val=&quot;004669DC&quot;/&gt;&lt;wsp:rsid wsp:val=&quot;00466B9A&quot;/&gt;&lt;wsp:rsid wsp:val=&quot;004708BB&quot;/&gt;&lt;wsp:rsid wsp:val=&quot;00470DDD&quot;/&gt;&lt;wsp:rsid wsp:val=&quot;004711B4&quot;/&gt;&lt;wsp:rsid wsp:val=&quot;004722C6&quot;/&gt;&lt;wsp:rsid wsp:val=&quot;00475804&quot;/&gt;&lt;wsp:rsid wsp:val=&quot;00480A97&quot;/&gt;&lt;wsp:rsid wsp:val=&quot;004817D7&quot;/&gt;&lt;wsp:rsid wsp:val=&quot;004822EC&quot;/&gt;&lt;wsp:rsid wsp:val=&quot;00482805&quot;/&gt;&lt;wsp:rsid wsp:val=&quot;004834D5&quot;/&gt;&lt;wsp:rsid wsp:val=&quot;00483A52&quot;/&gt;&lt;wsp:rsid wsp:val=&quot;004970BB&quot;/&gt;&lt;wsp:rsid wsp:val=&quot;004A01B6&quot;/&gt;&lt;wsp:rsid wsp:val=&quot;004A066E&quot;/&gt;&lt;wsp:rsid wsp:val=&quot;004A3DD5&quot;/&gt;&lt;wsp:rsid wsp:val=&quot;004A4A23&quot;/&gt;&lt;wsp:rsid wsp:val=&quot;004A6308&quot;/&gt;&lt;wsp:rsid wsp:val=&quot;004B3C93&quot;/&gt;&lt;wsp:rsid wsp:val=&quot;004B7FCC&quot;/&gt;&lt;wsp:rsid wsp:val=&quot;004C2503&quot;/&gt;&lt;wsp:rsid wsp:val=&quot;004C331D&quot;/&gt;&lt;wsp:rsid wsp:val=&quot;004C4AAD&quot;/&gt;&lt;wsp:rsid wsp:val=&quot;004C5E65&quot;/&gt;&lt;wsp:rsid wsp:val=&quot;004D6095&quot;/&gt;&lt;wsp:rsid wsp:val=&quot;004D6664&quot;/&gt;&lt;wsp:rsid wsp:val=&quot;004D6D8B&quot;/&gt;&lt;wsp:rsid wsp:val=&quot;004D7D39&quot;/&gt;&lt;wsp:rsid wsp:val=&quot;004E0685&quot;/&gt;&lt;wsp:rsid wsp:val=&quot;004E4E6D&quot;/&gt;&lt;wsp:rsid wsp:val=&quot;004F08CB&quot;/&gt;&lt;wsp:rsid wsp:val=&quot;005005BA&quot;/&gt;&lt;wsp:rsid wsp:val=&quot;00500869&quot;/&gt;&lt;wsp:rsid wsp:val=&quot;0050399A&quot;/&gt;&lt;wsp:rsid wsp:val=&quot;00515201&quot;/&gt;&lt;wsp:rsid wsp:val=&quot;00515837&quot;/&gt;&lt;wsp:rsid wsp:val=&quot;005163FB&quot;/&gt;&lt;wsp:rsid wsp:val=&quot;00517837&quot;/&gt;&lt;wsp:rsid wsp:val=&quot;00517EC5&quot;/&gt;&lt;wsp:rsid wsp:val=&quot;00520F5D&quot;/&gt;&lt;wsp:rsid wsp:val=&quot;00524459&quot;/&gt;&lt;wsp:rsid wsp:val=&quot;00524B19&quot;/&gt;&lt;wsp:rsid wsp:val=&quot;005253F1&quot;/&gt;&lt;wsp:rsid wsp:val=&quot;005277B7&quot;/&gt;&lt;wsp:rsid wsp:val=&quot;00527932&quot;/&gt;&lt;wsp:rsid wsp:val=&quot;0053107E&quot;/&gt;&lt;wsp:rsid wsp:val=&quot;0053129E&quot;/&gt;&lt;wsp:rsid wsp:val=&quot;00537F3E&quot;/&gt;&lt;wsp:rsid wsp:val=&quot;005403B5&quot;/&gt;&lt;wsp:rsid wsp:val=&quot;00551B56&quot;/&gt;&lt;wsp:rsid wsp:val=&quot;00552AF0&quot;/&gt;&lt;wsp:rsid wsp:val=&quot;0055357F&quot;/&gt;&lt;wsp:rsid wsp:val=&quot;005537AB&quot;/&gt;&lt;wsp:rsid wsp:val=&quot;00553A0E&quot;/&gt;&lt;wsp:rsid wsp:val=&quot;0055439B&quot;/&gt;&lt;wsp:rsid wsp:val=&quot;0055532E&quot;/&gt;&lt;wsp:rsid wsp:val=&quot;00556884&quot;/&gt;&lt;wsp:rsid wsp:val=&quot;00561204&quot;/&gt;&lt;wsp:rsid wsp:val=&quot;00562660&quot;/&gt;&lt;wsp:rsid wsp:val=&quot;00573985&quot;/&gt;&lt;wsp:rsid wsp:val=&quot;005751F1&quot;/&gt;&lt;wsp:rsid wsp:val=&quot;00576FCE&quot;/&gt;&lt;wsp:rsid wsp:val=&quot;00577AD3&quot;/&gt;&lt;wsp:rsid wsp:val=&quot;0058255E&quot;/&gt;&lt;wsp:rsid wsp:val=&quot;00582816&quot;/&gt;&lt;wsp:rsid wsp:val=&quot;00587786&quot;/&gt;&lt;wsp:rsid wsp:val=&quot;005905F8&quot;/&gt;&lt;wsp:rsid wsp:val=&quot;005920E5&quot;/&gt;&lt;wsp:rsid wsp:val=&quot;0059642C&quot;/&gt;&lt;wsp:rsid wsp:val=&quot;005966AD&quot;/&gt;&lt;wsp:rsid wsp:val=&quot;005A1D05&quot;/&gt;&lt;wsp:rsid wsp:val=&quot;005A2CBF&quot;/&gt;&lt;wsp:rsid wsp:val=&quot;005A56AC&quot;/&gt;&lt;wsp:rsid wsp:val=&quot;005A6AF9&quot;/&gt;&lt;wsp:rsid wsp:val=&quot;005B2B96&quot;/&gt;&lt;wsp:rsid wsp:val=&quot;005B2C7A&quot;/&gt;&lt;wsp:rsid wsp:val=&quot;005B2E1C&quot;/&gt;&lt;wsp:rsid wsp:val=&quot;005B4E05&quot;/&gt;&lt;wsp:rsid wsp:val=&quot;005B65B1&quot;/&gt;&lt;wsp:rsid wsp:val=&quot;005C4710&quot;/&gt;&lt;wsp:rsid wsp:val=&quot;005C4B8D&quot;/&gt;&lt;wsp:rsid wsp:val=&quot;005C5E72&quot;/&gt;&lt;wsp:rsid wsp:val=&quot;005C6B29&quot;/&gt;&lt;wsp:rsid wsp:val=&quot;005C7816&quot;/&gt;&lt;wsp:rsid wsp:val=&quot;005E1B66&quot;/&gt;&lt;wsp:rsid wsp:val=&quot;005E1D2F&quot;/&gt;&lt;wsp:rsid wsp:val=&quot;005E2E02&quot;/&gt;&lt;wsp:rsid wsp:val=&quot;005E530A&quot;/&gt;&lt;wsp:rsid wsp:val=&quot;005E74C9&quot;/&gt;&lt;wsp:rsid wsp:val=&quot;005E7702&quot;/&gt;&lt;wsp:rsid wsp:val=&quot;005F0275&quot;/&gt;&lt;wsp:rsid wsp:val=&quot;005F3351&quot;/&gt;&lt;wsp:rsid wsp:val=&quot;005F357E&quot;/&gt;&lt;wsp:rsid wsp:val=&quot;005F74FD&quot;/&gt;&lt;wsp:rsid wsp:val=&quot;006045D1&quot;/&gt;&lt;wsp:rsid wsp:val=&quot;00607844&quot;/&gt;&lt;wsp:rsid wsp:val=&quot;00613ED9&quot;/&gt;&lt;wsp:rsid wsp:val=&quot;00615FBC&quot;/&gt;&lt;wsp:rsid wsp:val=&quot;006202B2&quot;/&gt;&lt;wsp:rsid wsp:val=&quot;00620831&quot;/&gt;&lt;wsp:rsid wsp:val=&quot;00624D65&quot;/&gt;&lt;wsp:rsid wsp:val=&quot;00625425&quot;/&gt;&lt;wsp:rsid wsp:val=&quot;006278CC&quot;/&gt;&lt;wsp:rsid wsp:val=&quot;00630F4B&quot;/&gt;&lt;wsp:rsid wsp:val=&quot;00632845&quot;/&gt;&lt;wsp:rsid wsp:val=&quot;00632B60&quot;/&gt;&lt;wsp:rsid wsp:val=&quot;00633850&quot;/&gt;&lt;wsp:rsid wsp:val=&quot;006338D1&quot;/&gt;&lt;wsp:rsid wsp:val=&quot;00641C39&quot;/&gt;&lt;wsp:rsid wsp:val=&quot;0064387F&quot;/&gt;&lt;wsp:rsid wsp:val=&quot;00644283&quot;/&gt;&lt;wsp:rsid wsp:val=&quot;00645EA0&quot;/&gt;&lt;wsp:rsid wsp:val=&quot;006463D9&quot;/&gt;&lt;wsp:rsid wsp:val=&quot;0064769F&quot;/&gt;&lt;wsp:rsid wsp:val=&quot;006538AE&quot;/&gt;&lt;wsp:rsid wsp:val=&quot;00656BF7&quot;/&gt;&lt;wsp:rsid wsp:val=&quot;006579E5&quot;/&gt;&lt;wsp:rsid wsp:val=&quot;006600D4&quot;/&gt;&lt;wsp:rsid wsp:val=&quot;00662B37&quot;/&gt;&lt;wsp:rsid wsp:val=&quot;00662EF8&quot;/&gt;&lt;wsp:rsid wsp:val=&quot;00664AB1&quot;/&gt;&lt;wsp:rsid wsp:val=&quot;006657D5&quot;/&gt;&lt;wsp:rsid wsp:val=&quot;00675774&quot;/&gt;&lt;wsp:rsid wsp:val=&quot;00676377&quot;/&gt;&lt;wsp:rsid wsp:val=&quot;006827A0&quot;/&gt;&lt;wsp:rsid wsp:val=&quot;00684244&quot;/&gt;&lt;wsp:rsid wsp:val=&quot;00685193&quot;/&gt;&lt;wsp:rsid wsp:val=&quot;00687F36&quot;/&gt;&lt;wsp:rsid wsp:val=&quot;00690526&quot;/&gt;&lt;wsp:rsid wsp:val=&quot;00691808&quot;/&gt;&lt;wsp:rsid wsp:val=&quot;00692CA5&quot;/&gt;&lt;wsp:rsid wsp:val=&quot;00694E5F&quot;/&gt;&lt;wsp:rsid wsp:val=&quot;006A05B8&quot;/&gt;&lt;wsp:rsid wsp:val=&quot;006A179A&quot;/&gt;&lt;wsp:rsid wsp:val=&quot;006A2316&quot;/&gt;&lt;wsp:rsid wsp:val=&quot;006A6954&quot;/&gt;&lt;wsp:rsid wsp:val=&quot;006A69CC&quot;/&gt;&lt;wsp:rsid wsp:val=&quot;006B0329&quot;/&gt;&lt;wsp:rsid wsp:val=&quot;006B04B2&quot;/&gt;&lt;wsp:rsid wsp:val=&quot;006B671A&quot;/&gt;&lt;wsp:rsid wsp:val=&quot;006B722E&quot;/&gt;&lt;wsp:rsid wsp:val=&quot;006C20CE&quot;/&gt;&lt;wsp:rsid wsp:val=&quot;006C24BC&quot;/&gt;&lt;wsp:rsid wsp:val=&quot;006C2A15&quot;/&gt;&lt;wsp:rsid wsp:val=&quot;006C408B&quot;/&gt;&lt;wsp:rsid wsp:val=&quot;006C6030&quot;/&gt;&lt;wsp:rsid wsp:val=&quot;006D13FB&quot;/&gt;&lt;wsp:rsid wsp:val=&quot;006D43E8&quot;/&gt;&lt;wsp:rsid wsp:val=&quot;006D513E&quot;/&gt;&lt;wsp:rsid wsp:val=&quot;006E2897&quot;/&gt;&lt;wsp:rsid wsp:val=&quot;006E32E7&quot;/&gt;&lt;wsp:rsid wsp:val=&quot;006F1137&quot;/&gt;&lt;wsp:rsid wsp:val=&quot;006F7A72&quot;/&gt;&lt;wsp:rsid wsp:val=&quot;00700A6D&quot;/&gt;&lt;wsp:rsid wsp:val=&quot;00702136&quot;/&gt;&lt;wsp:rsid wsp:val=&quot;007026DD&quot;/&gt;&lt;wsp:rsid wsp:val=&quot;00705FEE&quot;/&gt;&lt;wsp:rsid wsp:val=&quot;00707E68&quot;/&gt;&lt;wsp:rsid wsp:val=&quot;0071118C&quot;/&gt;&lt;wsp:rsid wsp:val=&quot;00714BE7&quot;/&gt;&lt;wsp:rsid wsp:val=&quot;00715554&quot;/&gt;&lt;wsp:rsid wsp:val=&quot;00715F9D&quot;/&gt;&lt;wsp:rsid wsp:val=&quot;0071600C&quot;/&gt;&lt;wsp:rsid wsp:val=&quot;00717A8D&quot;/&gt;&lt;wsp:rsid wsp:val=&quot;00720DE8&quot;/&gt;&lt;wsp:rsid wsp:val=&quot;00721177&quot;/&gt;&lt;wsp:rsid wsp:val=&quot;00723508&quot;/&gt;&lt;wsp:rsid wsp:val=&quot;00724F04&quot;/&gt;&lt;wsp:rsid wsp:val=&quot;007274A9&quot;/&gt;&lt;wsp:rsid wsp:val=&quot;00727DA0&quot;/&gt;&lt;wsp:rsid wsp:val=&quot;00731946&quot;/&gt;&lt;wsp:rsid wsp:val=&quot;00731E83&quot;/&gt;&lt;wsp:rsid wsp:val=&quot;007325AF&quot;/&gt;&lt;wsp:rsid wsp:val=&quot;00733973&quot;/&gt;&lt;wsp:rsid wsp:val=&quot;00733BA3&quot;/&gt;&lt;wsp:rsid wsp:val=&quot;00736443&quot;/&gt;&lt;wsp:rsid wsp:val=&quot;00736E13&quot;/&gt;&lt;wsp:rsid wsp:val=&quot;007423B6&quot;/&gt;&lt;wsp:rsid wsp:val=&quot;0074432C&quot;/&gt;&lt;wsp:rsid wsp:val=&quot;00746ECB&quot;/&gt;&lt;wsp:rsid wsp:val=&quot;00754761&quot;/&gt;&lt;wsp:rsid wsp:val=&quot;00757675&quot;/&gt;&lt;wsp:rsid wsp:val=&quot;00760CAF&quot;/&gt;&lt;wsp:rsid wsp:val=&quot;007617B7&quot;/&gt;&lt;wsp:rsid wsp:val=&quot;0076269F&quot;/&gt;&lt;wsp:rsid wsp:val=&quot;00762F44&quot;/&gt;&lt;wsp:rsid wsp:val=&quot;0076727B&quot;/&gt;&lt;wsp:rsid wsp:val=&quot;007727F7&quot;/&gt;&lt;wsp:rsid wsp:val=&quot;00773FEE&quot;/&gt;&lt;wsp:rsid wsp:val=&quot;007763CD&quot;/&gt;&lt;wsp:rsid wsp:val=&quot;00783CDF&quot;/&gt;&lt;wsp:rsid wsp:val=&quot;00785B65&quot;/&gt;&lt;wsp:rsid wsp:val=&quot;00786F0A&quot;/&gt;&lt;wsp:rsid wsp:val=&quot;00792865&quot;/&gt;&lt;wsp:rsid wsp:val=&quot;007935A5&quot;/&gt;&lt;wsp:rsid wsp:val=&quot;00796722&quot;/&gt;&lt;wsp:rsid wsp:val=&quot;00796B7A&quot;/&gt;&lt;wsp:rsid wsp:val=&quot;007A0FB4&quot;/&gt;&lt;wsp:rsid wsp:val=&quot;007A128B&quot;/&gt;&lt;wsp:rsid wsp:val=&quot;007A3950&quot;/&gt;&lt;wsp:rsid wsp:val=&quot;007A56A1&quot;/&gt;&lt;wsp:rsid wsp:val=&quot;007A5A91&quot;/&gt;&lt;wsp:rsid wsp:val=&quot;007B0B26&quot;/&gt;&lt;wsp:rsid wsp:val=&quot;007B1D6F&quot;/&gt;&lt;wsp:rsid wsp:val=&quot;007B6E01&quot;/&gt;&lt;wsp:rsid wsp:val=&quot;007B7606&quot;/&gt;&lt;wsp:rsid wsp:val=&quot;007C2A2A&quot;/&gt;&lt;wsp:rsid wsp:val=&quot;007C4141&quot;/&gt;&lt;wsp:rsid wsp:val=&quot;007C42C9&quot;/&gt;&lt;wsp:rsid wsp:val=&quot;007C5106&quot;/&gt;&lt;wsp:rsid wsp:val=&quot;007C7FF9&quot;/&gt;&lt;wsp:rsid wsp:val=&quot;007D0035&quot;/&gt;&lt;wsp:rsid wsp:val=&quot;007D0248&quot;/&gt;&lt;wsp:rsid wsp:val=&quot;007D1101&quot;/&gt;&lt;wsp:rsid wsp:val=&quot;007D1F7D&quot;/&gt;&lt;wsp:rsid wsp:val=&quot;007D44F2&quot;/&gt;&lt;wsp:rsid wsp:val=&quot;007D538B&quot;/&gt;&lt;wsp:rsid wsp:val=&quot;007D586D&quot;/&gt;&lt;wsp:rsid wsp:val=&quot;007D7CA2&quot;/&gt;&lt;wsp:rsid wsp:val=&quot;007E2D71&quot;/&gt;&lt;wsp:rsid wsp:val=&quot;007E3124&quot;/&gt;&lt;wsp:rsid wsp:val=&quot;007E3D0D&quot;/&gt;&lt;wsp:rsid wsp:val=&quot;007E3F78&quot;/&gt;&lt;wsp:rsid wsp:val=&quot;007E6159&quot;/&gt;&lt;wsp:rsid wsp:val=&quot;007E6E0E&quot;/&gt;&lt;wsp:rsid wsp:val=&quot;007E707B&quot;/&gt;&lt;wsp:rsid wsp:val=&quot;007E72AA&quot;/&gt;&lt;wsp:rsid wsp:val=&quot;007E7F27&quot;/&gt;&lt;wsp:rsid wsp:val=&quot;007F096F&quot;/&gt;&lt;wsp:rsid wsp:val=&quot;007F0F39&quot;/&gt;&lt;wsp:rsid wsp:val=&quot;007F2B9E&quot;/&gt;&lt;wsp:rsid wsp:val=&quot;007F34C5&quot;/&gt;&lt;wsp:rsid wsp:val=&quot;007F485D&quot;/&gt;&lt;wsp:rsid wsp:val=&quot;007F75F8&quot;/&gt;&lt;wsp:rsid wsp:val=&quot;0080772E&quot;/&gt;&lt;wsp:rsid wsp:val=&quot;00811B04&quot;/&gt;&lt;wsp:rsid wsp:val=&quot;00811F6F&quot;/&gt;&lt;wsp:rsid wsp:val=&quot;008131FD&quot;/&gt;&lt;wsp:rsid wsp:val=&quot;008140FF&quot;/&gt;&lt;wsp:rsid wsp:val=&quot;00815016&quot;/&gt;&lt;wsp:rsid wsp:val=&quot;008311EF&quot;/&gt;&lt;wsp:rsid wsp:val=&quot;008344CC&quot;/&gt;&lt;wsp:rsid wsp:val=&quot;00834506&quot;/&gt;&lt;wsp:rsid wsp:val=&quot;00836E24&quot;/&gt;&lt;wsp:rsid wsp:val=&quot;00844D60&quot;/&gt;&lt;wsp:rsid wsp:val=&quot;0085385F&quot;/&gt;&lt;wsp:rsid wsp:val=&quot;00853CA3&quot;/&gt;&lt;wsp:rsid wsp:val=&quot;00855094&quot;/&gt;&lt;wsp:rsid wsp:val=&quot;00856887&quot;/&gt;&lt;wsp:rsid wsp:val=&quot;00861CC5&quot;/&gt;&lt;wsp:rsid wsp:val=&quot;00865C4D&quot;/&gt;&lt;wsp:rsid wsp:val=&quot;00865FEB&quot;/&gt;&lt;wsp:rsid wsp:val=&quot;0086687E&quot;/&gt;&lt;wsp:rsid wsp:val=&quot;00866DC2&quot;/&gt;&lt;wsp:rsid wsp:val=&quot;0086719C&quot;/&gt;&lt;wsp:rsid wsp:val=&quot;00870273&quot;/&gt;&lt;wsp:rsid wsp:val=&quot;00870803&quot;/&gt;&lt;wsp:rsid wsp:val=&quot;0087578E&quot;/&gt;&lt;wsp:rsid wsp:val=&quot;00876087&quot;/&gt;&lt;wsp:rsid wsp:val=&quot;00876498&quot;/&gt;&lt;wsp:rsid wsp:val=&quot;0087705E&quot;/&gt;&lt;wsp:rsid wsp:val=&quot;008778E5&quot;/&gt;&lt;wsp:rsid wsp:val=&quot;00882EAD&quot;/&gt;&lt;wsp:rsid wsp:val=&quot;0088551E&quot;/&gt;&lt;wsp:rsid wsp:val=&quot;00886678&quot;/&gt;&lt;wsp:rsid wsp:val=&quot;00894FAE&quot;/&gt;&lt;wsp:rsid wsp:val=&quot;008A190B&quot;/&gt;&lt;wsp:rsid wsp:val=&quot;008B36DE&quot;/&gt;&lt;wsp:rsid wsp:val=&quot;008B370B&quot;/&gt;&lt;wsp:rsid wsp:val=&quot;008B4CA3&quot;/&gt;&lt;wsp:rsid wsp:val=&quot;008B4D15&quot;/&gt;&lt;wsp:rsid wsp:val=&quot;008B7B93&quot;/&gt;&lt;wsp:rsid wsp:val=&quot;008B7DF2&quot;/&gt;&lt;wsp:rsid wsp:val=&quot;008C2922&quot;/&gt;&lt;wsp:rsid wsp:val=&quot;008C2B18&quot;/&gt;&lt;wsp:rsid wsp:val=&quot;008C2BDA&quot;/&gt;&lt;wsp:rsid wsp:val=&quot;008C33B3&quot;/&gt;&lt;wsp:rsid wsp:val=&quot;008C4344&quot;/&gt;&lt;wsp:rsid wsp:val=&quot;008C4584&quot;/&gt;&lt;wsp:rsid wsp:val=&quot;008C5480&quot;/&gt;&lt;wsp:rsid wsp:val=&quot;008C554D&quot;/&gt;&lt;wsp:rsid wsp:val=&quot;008C6A43&quot;/&gt;&lt;wsp:rsid wsp:val=&quot;008D113F&quot;/&gt;&lt;wsp:rsid wsp:val=&quot;008D2629&quot;/&gt;&lt;wsp:rsid wsp:val=&quot;008D2B92&quot;/&gt;&lt;wsp:rsid wsp:val=&quot;008D4C8D&quot;/&gt;&lt;wsp:rsid wsp:val=&quot;008D6D43&quot;/&gt;&lt;wsp:rsid wsp:val=&quot;008E07AE&quot;/&gt;&lt;wsp:rsid wsp:val=&quot;008E226F&quot;/&gt;&lt;wsp:rsid wsp:val=&quot;008E2783&quot;/&gt;&lt;wsp:rsid wsp:val=&quot;008E4333&quot;/&gt;&lt;wsp:rsid wsp:val=&quot;008E7372&quot;/&gt;&lt;wsp:rsid wsp:val=&quot;008F3CDE&quot;/&gt;&lt;wsp:rsid wsp:val=&quot;008F4A51&quot;/&gt;&lt;wsp:rsid wsp:val=&quot;009004B4&quot;/&gt;&lt;wsp:rsid wsp:val=&quot;0092042A&quot;/&gt;&lt;wsp:rsid wsp:val=&quot;00924F92&quot;/&gt;&lt;wsp:rsid wsp:val=&quot;00926D5E&quot;/&gt;&lt;wsp:rsid wsp:val=&quot;00927DBC&quot;/&gt;&lt;wsp:rsid wsp:val=&quot;0093240A&quot;/&gt;&lt;wsp:rsid wsp:val=&quot;009342B5&quot;/&gt;&lt;wsp:rsid wsp:val=&quot;00935ADF&quot;/&gt;&lt;wsp:rsid wsp:val=&quot;0094114D&quot;/&gt;&lt;wsp:rsid wsp:val=&quot;009441B5&quot;/&gt;&lt;wsp:rsid wsp:val=&quot;00946180&quot;/&gt;&lt;wsp:rsid wsp:val=&quot;00954934&quot;/&gt;&lt;wsp:rsid wsp:val=&quot;0095569A&quot;/&gt;&lt;wsp:rsid wsp:val=&quot;00956543&quot;/&gt;&lt;wsp:rsid wsp:val=&quot;009629AD&quot;/&gt;&lt;wsp:rsid wsp:val=&quot;00963F4F&quot;/&gt;&lt;wsp:rsid wsp:val=&quot;00965569&quot;/&gt;&lt;wsp:rsid wsp:val=&quot;00967A96&quot;/&gt;&lt;wsp:rsid wsp:val=&quot;00970478&quot;/&gt;&lt;wsp:rsid wsp:val=&quot;00973386&quot;/&gt;&lt;wsp:rsid wsp:val=&quot;009733CB&quot;/&gt;&lt;wsp:rsid wsp:val=&quot;00975465&quot;/&gt;&lt;wsp:rsid wsp:val=&quot;00977097&quot;/&gt;&lt;wsp:rsid wsp:val=&quot;009821CC&quot;/&gt;&lt;wsp:rsid wsp:val=&quot;00992469&quot;/&gt;&lt;wsp:rsid wsp:val=&quot;00993570&quot;/&gt;&lt;wsp:rsid wsp:val=&quot;009956F7&quot;/&gt;&lt;wsp:rsid wsp:val=&quot;009A0A49&quot;/&gt;&lt;wsp:rsid wsp:val=&quot;009A111D&quot;/&gt;&lt;wsp:rsid wsp:val=&quot;009A3485&quot;/&gt;&lt;wsp:rsid wsp:val=&quot;009A3592&quot;/&gt;&lt;wsp:rsid wsp:val=&quot;009A639B&quot;/&gt;&lt;wsp:rsid wsp:val=&quot;009A707D&quot;/&gt;&lt;wsp:rsid wsp:val=&quot;009B5FF0&quot;/&gt;&lt;wsp:rsid wsp:val=&quot;009B7180&quot;/&gt;&lt;wsp:rsid wsp:val=&quot;009C0876&quot;/&gt;&lt;wsp:rsid wsp:val=&quot;009C3043&quot;/&gt;&lt;wsp:rsid wsp:val=&quot;009C44B0&quot;/&gt;&lt;wsp:rsid wsp:val=&quot;009C4CC7&quot;/&gt;&lt;wsp:rsid wsp:val=&quot;009C5CBA&quot;/&gt;&lt;wsp:rsid wsp:val=&quot;009C6690&quot;/&gt;&lt;wsp:rsid wsp:val=&quot;009D0DCB&quot;/&gt;&lt;wsp:rsid wsp:val=&quot;009D5359&quot;/&gt;&lt;wsp:rsid wsp:val=&quot;009E0A44&quot;/&gt;&lt;wsp:rsid wsp:val=&quot;009E0C21&quot;/&gt;&lt;wsp:rsid wsp:val=&quot;009E1517&quot;/&gt;&lt;wsp:rsid wsp:val=&quot;009E4207&quot;/&gt;&lt;wsp:rsid wsp:val=&quot;009E6BE4&quot;/&gt;&lt;wsp:rsid wsp:val=&quot;009E7A8C&quot;/&gt;&lt;wsp:rsid wsp:val=&quot;009F0759&quot;/&gt;&lt;wsp:rsid wsp:val=&quot;009F2210&quot;/&gt;&lt;wsp:rsid wsp:val=&quot;009F4299&quot;/&gt;&lt;wsp:rsid wsp:val=&quot;009F7B33&quot;/&gt;&lt;wsp:rsid wsp:val=&quot;00A002A9&quot;/&gt;&lt;wsp:rsid wsp:val=&quot;00A00709&quot;/&gt;&lt;wsp:rsid wsp:val=&quot;00A00CF0&quot;/&gt;&lt;wsp:rsid wsp:val=&quot;00A033D2&quot;/&gt;&lt;wsp:rsid wsp:val=&quot;00A05EC8&quot;/&gt;&lt;wsp:rsid wsp:val=&quot;00A10886&quot;/&gt;&lt;wsp:rsid wsp:val=&quot;00A11209&quot;/&gt;&lt;wsp:rsid wsp:val=&quot;00A1148D&quot;/&gt;&lt;wsp:rsid wsp:val=&quot;00A12579&quot;/&gt;&lt;wsp:rsid wsp:val=&quot;00A14AD2&quot;/&gt;&lt;wsp:rsid wsp:val=&quot;00A21E50&quot;/&gt;&lt;wsp:rsid wsp:val=&quot;00A24521&quot;/&gt;&lt;wsp:rsid wsp:val=&quot;00A2596B&quot;/&gt;&lt;wsp:rsid wsp:val=&quot;00A2750E&quot;/&gt;&lt;wsp:rsid wsp:val=&quot;00A275EC&quot;/&gt;&lt;wsp:rsid wsp:val=&quot;00A30A6B&quot;/&gt;&lt;wsp:rsid wsp:val=&quot;00A30F3D&quot;/&gt;&lt;wsp:rsid wsp:val=&quot;00A31FB2&quot;/&gt;&lt;wsp:rsid wsp:val=&quot;00A32A95&quot;/&gt;&lt;wsp:rsid wsp:val=&quot;00A37C3B&quot;/&gt;&lt;wsp:rsid wsp:val=&quot;00A440FD&quot;/&gt;&lt;wsp:rsid wsp:val=&quot;00A5020D&quot;/&gt;&lt;wsp:rsid wsp:val=&quot;00A5043C&quot;/&gt;&lt;wsp:rsid wsp:val=&quot;00A51897&quot;/&gt;&lt;wsp:rsid wsp:val=&quot;00A53C9A&quot;/&gt;&lt;wsp:rsid wsp:val=&quot;00A60516&quot;/&gt;&lt;wsp:rsid wsp:val=&quot;00A61B30&quot;/&gt;&lt;wsp:rsid wsp:val=&quot;00A63A92&quot;/&gt;&lt;wsp:rsid wsp:val=&quot;00A65CCC&quot;/&gt;&lt;wsp:rsid wsp:val=&quot;00A70E8C&quot;/&gt;&lt;wsp:rsid wsp:val=&quot;00A77A40&quot;/&gt;&lt;wsp:rsid wsp:val=&quot;00A81762&quot;/&gt;&lt;wsp:rsid wsp:val=&quot;00A81DD9&quot;/&gt;&lt;wsp:rsid wsp:val=&quot;00A849B4&quot;/&gt;&lt;wsp:rsid wsp:val=&quot;00A8513A&quot;/&gt;&lt;wsp:rsid wsp:val=&quot;00A86873&quot;/&gt;&lt;wsp:rsid wsp:val=&quot;00A86A32&quot;/&gt;&lt;wsp:rsid wsp:val=&quot;00A86D7D&quot;/&gt;&lt;wsp:rsid wsp:val=&quot;00A91F33&quot;/&gt;&lt;wsp:rsid wsp:val=&quot;00A92258&quot;/&gt;&lt;wsp:rsid wsp:val=&quot;00A92F61&quot;/&gt;&lt;wsp:rsid wsp:val=&quot;00A945D5&quot;/&gt;&lt;wsp:rsid wsp:val=&quot;00A967EC&quot;/&gt;&lt;wsp:rsid wsp:val=&quot;00A97E63&quot;/&gt;&lt;wsp:rsid wsp:val=&quot;00AA211D&quot;/&gt;&lt;wsp:rsid wsp:val=&quot;00AA2744&quot;/&gt;&lt;wsp:rsid wsp:val=&quot;00AA5D3B&quot;/&gt;&lt;wsp:rsid wsp:val=&quot;00AA7502&quot;/&gt;&lt;wsp:rsid wsp:val=&quot;00AB31BF&quot;/&gt;&lt;wsp:rsid wsp:val=&quot;00AC06CF&quot;/&gt;&lt;wsp:rsid wsp:val=&quot;00AC70B4&quot;/&gt;&lt;wsp:rsid wsp:val=&quot;00AC71D6&quot;/&gt;&lt;wsp:rsid wsp:val=&quot;00AD0092&quot;/&gt;&lt;wsp:rsid wsp:val=&quot;00AD1123&quot;/&gt;&lt;wsp:rsid wsp:val=&quot;00AD3631&quot;/&gt;&lt;wsp:rsid wsp:val=&quot;00AE1C7B&quot;/&gt;&lt;wsp:rsid wsp:val=&quot;00AE1F5B&quot;/&gt;&lt;wsp:rsid wsp:val=&quot;00AE68C4&quot;/&gt;&lt;wsp:rsid wsp:val=&quot;00AF40A6&quot;/&gt;&lt;wsp:rsid wsp:val=&quot;00AF58CC&quot;/&gt;&lt;wsp:rsid wsp:val=&quot;00AF593D&quot;/&gt;&lt;wsp:rsid wsp:val=&quot;00B0020B&quot;/&gt;&lt;wsp:rsid wsp:val=&quot;00B02881&quot;/&gt;&lt;wsp:rsid wsp:val=&quot;00B07245&quot;/&gt;&lt;wsp:rsid wsp:val=&quot;00B07753&quot;/&gt;&lt;wsp:rsid wsp:val=&quot;00B07D9A&quot;/&gt;&lt;wsp:rsid wsp:val=&quot;00B11865&quot;/&gt;&lt;wsp:rsid wsp:val=&quot;00B16063&quot;/&gt;&lt;wsp:rsid wsp:val=&quot;00B20807&quot;/&gt;&lt;wsp:rsid wsp:val=&quot;00B2125D&quot;/&gt;&lt;wsp:rsid wsp:val=&quot;00B22721&quot;/&gt;&lt;wsp:rsid wsp:val=&quot;00B26D18&quot;/&gt;&lt;wsp:rsid wsp:val=&quot;00B27557&quot;/&gt;&lt;wsp:rsid wsp:val=&quot;00B27B4D&quot;/&gt;&lt;wsp:rsid wsp:val=&quot;00B30E63&quot;/&gt;&lt;wsp:rsid wsp:val=&quot;00B31546&quot;/&gt;&lt;wsp:rsid wsp:val=&quot;00B3224A&quot;/&gt;&lt;wsp:rsid wsp:val=&quot;00B40845&quot;/&gt;&lt;wsp:rsid wsp:val=&quot;00B43952&quot;/&gt;&lt;wsp:rsid wsp:val=&quot;00B454CD&quot;/&gt;&lt;wsp:rsid wsp:val=&quot;00B470E2&quot;/&gt;&lt;wsp:rsid wsp:val=&quot;00B4776C&quot;/&gt;&lt;wsp:rsid wsp:val=&quot;00B47BD6&quot;/&gt;&lt;wsp:rsid wsp:val=&quot;00B5098D&quot;/&gt;&lt;wsp:rsid wsp:val=&quot;00B5378A&quot;/&gt;&lt;wsp:rsid wsp:val=&quot;00B54C78&quot;/&gt;&lt;wsp:rsid wsp:val=&quot;00B554E1&quot;/&gt;&lt;wsp:rsid wsp:val=&quot;00B55FA2&quot;/&gt;&lt;wsp:rsid wsp:val=&quot;00B574FC&quot;/&gt;&lt;wsp:rsid wsp:val=&quot;00B6635E&quot;/&gt;&lt;wsp:rsid wsp:val=&quot;00B713B7&quot;/&gt;&lt;wsp:rsid wsp:val=&quot;00B80A0C&quot;/&gt;&lt;wsp:rsid wsp:val=&quot;00B85C29&quot;/&gt;&lt;wsp:rsid wsp:val=&quot;00B868CA&quot;/&gt;&lt;wsp:rsid wsp:val=&quot;00B8759B&quot;/&gt;&lt;wsp:rsid wsp:val=&quot;00B87AE8&quot;/&gt;&lt;wsp:rsid wsp:val=&quot;00B93464&quot;/&gt;&lt;wsp:rsid wsp:val=&quot;00B96E04&quot;/&gt;&lt;wsp:rsid wsp:val=&quot;00B97A72&quot;/&gt;&lt;wsp:rsid wsp:val=&quot;00B97D73&quot;/&gt;&lt;wsp:rsid wsp:val=&quot;00BA1489&quot;/&gt;&lt;wsp:rsid wsp:val=&quot;00BA2279&quot;/&gt;&lt;wsp:rsid wsp:val=&quot;00BA490E&quot;/&gt;&lt;wsp:rsid wsp:val=&quot;00BA4D86&quot;/&gt;&lt;wsp:rsid wsp:val=&quot;00BC352D&quot;/&gt;&lt;wsp:rsid wsp:val=&quot;00BD00D7&quot;/&gt;&lt;wsp:rsid wsp:val=&quot;00BD481B&quot;/&gt;&lt;wsp:rsid wsp:val=&quot;00BD57A3&quot;/&gt;&lt;wsp:rsid wsp:val=&quot;00BD5BC0&quot;/&gt;&lt;wsp:rsid wsp:val=&quot;00BD6B83&quot;/&gt;&lt;wsp:rsid wsp:val=&quot;00BE0C99&quot;/&gt;&lt;wsp:rsid wsp:val=&quot;00BE3C79&quot;/&gt;&lt;wsp:rsid wsp:val=&quot;00BE464A&quot;/&gt;&lt;wsp:rsid wsp:val=&quot;00BE557D&quot;/&gt;&lt;wsp:rsid wsp:val=&quot;00BE7574&quot;/&gt;&lt;wsp:rsid wsp:val=&quot;00BF2F97&quot;/&gt;&lt;wsp:rsid wsp:val=&quot;00BF49D3&quot;/&gt;&lt;wsp:rsid wsp:val=&quot;00BF72B1&quot;/&gt;&lt;wsp:rsid wsp:val=&quot;00BF7C76&quot;/&gt;&lt;wsp:rsid wsp:val=&quot;00BF7D2C&quot;/&gt;&lt;wsp:rsid wsp:val=&quot;00C11A12&quot;/&gt;&lt;wsp:rsid wsp:val=&quot;00C11BCD&quot;/&gt;&lt;wsp:rsid wsp:val=&quot;00C11D36&quot;/&gt;&lt;wsp:rsid wsp:val=&quot;00C12C10&quot;/&gt;&lt;wsp:rsid wsp:val=&quot;00C13159&quot;/&gt;&lt;wsp:rsid wsp:val=&quot;00C13A0A&quot;/&gt;&lt;wsp:rsid wsp:val=&quot;00C1411D&quot;/&gt;&lt;wsp:rsid wsp:val=&quot;00C15E8D&quot;/&gt;&lt;wsp:rsid wsp:val=&quot;00C1604D&quot;/&gt;&lt;wsp:rsid wsp:val=&quot;00C16304&quot;/&gt;&lt;wsp:rsid wsp:val=&quot;00C30102&quot;/&gt;&lt;wsp:rsid wsp:val=&quot;00C336DA&quot;/&gt;&lt;wsp:rsid wsp:val=&quot;00C344BB&quot;/&gt;&lt;wsp:rsid wsp:val=&quot;00C35464&quot;/&gt;&lt;wsp:rsid wsp:val=&quot;00C372E7&quot;/&gt;&lt;wsp:rsid wsp:val=&quot;00C41A12&quot;/&gt;&lt;wsp:rsid wsp:val=&quot;00C433DA&quot;/&gt;&lt;wsp:rsid wsp:val=&quot;00C44F56&quot;/&gt;&lt;wsp:rsid wsp:val=&quot;00C46D52&quot;/&gt;&lt;wsp:rsid wsp:val=&quot;00C50206&quot;/&gt;&lt;wsp:rsid wsp:val=&quot;00C51030&quot;/&gt;&lt;wsp:rsid wsp:val=&quot;00C520BE&quot;/&gt;&lt;wsp:rsid wsp:val=&quot;00C52D85&quot;/&gt;&lt;wsp:rsid wsp:val=&quot;00C558E0&quot;/&gt;&lt;wsp:rsid wsp:val=&quot;00C57275&quot;/&gt;&lt;wsp:rsid wsp:val=&quot;00C606CF&quot;/&gt;&lt;wsp:rsid wsp:val=&quot;00C626C8&quot;/&gt;&lt;wsp:rsid wsp:val=&quot;00C654D9&quot;/&gt;&lt;wsp:rsid wsp:val=&quot;00C72D3F&quot;/&gt;&lt;wsp:rsid wsp:val=&quot;00C73FCC&quot;/&gt;&lt;wsp:rsid wsp:val=&quot;00C7438A&quot;/&gt;&lt;wsp:rsid wsp:val=&quot;00C754AD&quot;/&gt;&lt;wsp:rsid wsp:val=&quot;00C75672&quot;/&gt;&lt;wsp:rsid wsp:val=&quot;00C8118B&quot;/&gt;&lt;wsp:rsid wsp:val=&quot;00C820F3&quot;/&gt;&lt;wsp:rsid wsp:val=&quot;00C84960&quot;/&gt;&lt;wsp:rsid wsp:val=&quot;00C938E0&quot;/&gt;&lt;wsp:rsid wsp:val=&quot;00C950B3&quot;/&gt;&lt;wsp:rsid wsp:val=&quot;00CA1290&quot;/&gt;&lt;wsp:rsid wsp:val=&quot;00CA4EE4&quot;/&gt;&lt;wsp:rsid wsp:val=&quot;00CA5D4B&quot;/&gt;&lt;wsp:rsid wsp:val=&quot;00CB1345&quot;/&gt;&lt;wsp:rsid wsp:val=&quot;00CB1FB3&quot;/&gt;&lt;wsp:rsid wsp:val=&quot;00CB3686&quot;/&gt;&lt;wsp:rsid wsp:val=&quot;00CB520E&quot;/&gt;&lt;wsp:rsid wsp:val=&quot;00CB5617&quot;/&gt;&lt;wsp:rsid wsp:val=&quot;00CC1952&quot;/&gt;&lt;wsp:rsid wsp:val=&quot;00CC1FB9&quot;/&gt;&lt;wsp:rsid wsp:val=&quot;00CC3AB3&quot;/&gt;&lt;wsp:rsid wsp:val=&quot;00CC45DA&quot;/&gt;&lt;wsp:rsid wsp:val=&quot;00CC5B9E&quot;/&gt;&lt;wsp:rsid wsp:val=&quot;00CC650E&quot;/&gt;&lt;wsp:rsid wsp:val=&quot;00CC653E&quot;/&gt;&lt;wsp:rsid wsp:val=&quot;00CC65A4&quot;/&gt;&lt;wsp:rsid wsp:val=&quot;00CC778E&quot;/&gt;&lt;wsp:rsid wsp:val=&quot;00CC7B9A&quot;/&gt;&lt;wsp:rsid wsp:val=&quot;00CD26A1&quot;/&gt;&lt;wsp:rsid wsp:val=&quot;00CD3F39&quot;/&gt;&lt;wsp:rsid wsp:val=&quot;00CD57CF&quot;/&gt;&lt;wsp:rsid wsp:val=&quot;00CD58D4&quot;/&gt;&lt;wsp:rsid wsp:val=&quot;00CD5BA5&quot;/&gt;&lt;wsp:rsid wsp:val=&quot;00CD785F&quot;/&gt;&lt;wsp:rsid wsp:val=&quot;00CD79FA&quot;/&gt;&lt;wsp:rsid wsp:val=&quot;00CE292D&quot;/&gt;&lt;wsp:rsid wsp:val=&quot;00CE524D&quot;/&gt;&lt;wsp:rsid wsp:val=&quot;00CE62B1&quot;/&gt;&lt;wsp:rsid wsp:val=&quot;00CE6466&quot;/&gt;&lt;wsp:rsid wsp:val=&quot;00CF01DD&quot;/&gt;&lt;wsp:rsid wsp:val=&quot;00CF0FD0&quot;/&gt;&lt;wsp:rsid wsp:val=&quot;00CF5DC8&quot;/&gt;&lt;wsp:rsid wsp:val=&quot;00CF6610&quot;/&gt;&lt;wsp:rsid wsp:val=&quot;00CF7753&quot;/&gt;&lt;wsp:rsid wsp:val=&quot;00CF7D76&quot;/&gt;&lt;wsp:rsid wsp:val=&quot;00D01412&quot;/&gt;&lt;wsp:rsid wsp:val=&quot;00D029CC&quot;/&gt;&lt;wsp:rsid wsp:val=&quot;00D03A3D&quot;/&gt;&lt;wsp:rsid wsp:val=&quot;00D041D7&quot;/&gt;&lt;wsp:rsid wsp:val=&quot;00D04586&quot;/&gt;&lt;wsp:rsid wsp:val=&quot;00D06609&quot;/&gt;&lt;wsp:rsid wsp:val=&quot;00D06E92&quot;/&gt;&lt;wsp:rsid wsp:val=&quot;00D12237&quot;/&gt;&lt;wsp:rsid wsp:val=&quot;00D126B2&quot;/&gt;&lt;wsp:rsid wsp:val=&quot;00D141BD&quot;/&gt;&lt;wsp:rsid wsp:val=&quot;00D162EA&quot;/&gt;&lt;wsp:rsid wsp:val=&quot;00D22D65&quot;/&gt;&lt;wsp:rsid wsp:val=&quot;00D24261&quot;/&gt;&lt;wsp:rsid wsp:val=&quot;00D256DE&quot;/&gt;&lt;wsp:rsid wsp:val=&quot;00D26E93&quot;/&gt;&lt;wsp:rsid wsp:val=&quot;00D302A3&quot;/&gt;&lt;wsp:rsid wsp:val=&quot;00D31AC2&quot;/&gt;&lt;wsp:rsid wsp:val=&quot;00D326F4&quot;/&gt;&lt;wsp:rsid wsp:val=&quot;00D32B96&quot;/&gt;&lt;wsp:rsid wsp:val=&quot;00D4113B&quot;/&gt;&lt;wsp:rsid wsp:val=&quot;00D4252C&quot;/&gt;&lt;wsp:rsid wsp:val=&quot;00D43970&quot;/&gt;&lt;wsp:rsid wsp:val=&quot;00D4437A&quot;/&gt;&lt;wsp:rsid wsp:val=&quot;00D4712F&quot;/&gt;&lt;wsp:rsid wsp:val=&quot;00D56397&quot;/&gt;&lt;wsp:rsid wsp:val=&quot;00D577C4&quot;/&gt;&lt;wsp:rsid wsp:val=&quot;00D603FD&quot;/&gt;&lt;wsp:rsid wsp:val=&quot;00D61C30&quot;/&gt;&lt;wsp:rsid wsp:val=&quot;00D74269&quot;/&gt;&lt;wsp:rsid wsp:val=&quot;00D742AA&quot;/&gt;&lt;wsp:rsid wsp:val=&quot;00D8167F&quot;/&gt;&lt;wsp:rsid wsp:val=&quot;00D82376&quot;/&gt;&lt;wsp:rsid wsp:val=&quot;00D83F46&quot;/&gt;&lt;wsp:rsid wsp:val=&quot;00D86B26&quot;/&gt;&lt;wsp:rsid wsp:val=&quot;00D903FE&quot;/&gt;&lt;wsp:rsid wsp:val=&quot;00D91767&quot;/&gt;&lt;wsp:rsid wsp:val=&quot;00D91AEB&quot;/&gt;&lt;wsp:rsid wsp:val=&quot;00D91D0E&quot;/&gt;&lt;wsp:rsid wsp:val=&quot;00D94E04&quot;/&gt;&lt;wsp:rsid wsp:val=&quot;00D94FC9&quot;/&gt;&lt;wsp:rsid wsp:val=&quot;00D95646&quot;/&gt;&lt;wsp:rsid wsp:val=&quot;00D97A5E&quot;/&gt;&lt;wsp:rsid wsp:val=&quot;00DA07AB&quot;/&gt;&lt;wsp:rsid wsp:val=&quot;00DA6E4A&quot;/&gt;&lt;wsp:rsid wsp:val=&quot;00DA7745&quot;/&gt;&lt;wsp:rsid wsp:val=&quot;00DA7A19&quot;/&gt;&lt;wsp:rsid wsp:val=&quot;00DB5616&quot;/&gt;&lt;wsp:rsid wsp:val=&quot;00DB7260&quot;/&gt;&lt;wsp:rsid wsp:val=&quot;00DC0FA5&quot;/&gt;&lt;wsp:rsid wsp:val=&quot;00DC1613&quot;/&gt;&lt;wsp:rsid wsp:val=&quot;00DC491D&quot;/&gt;&lt;wsp:rsid wsp:val=&quot;00DC7A8A&quot;/&gt;&lt;wsp:rsid wsp:val=&quot;00DC7BF1&quot;/&gt;&lt;wsp:rsid wsp:val=&quot;00DD21C7&quot;/&gt;&lt;wsp:rsid wsp:val=&quot;00DD33CE&quot;/&gt;&lt;wsp:rsid wsp:val=&quot;00DD40E9&quot;/&gt;&lt;wsp:rsid wsp:val=&quot;00DE7DF6&quot;/&gt;&lt;wsp:rsid wsp:val=&quot;00DF234E&quot;/&gt;&lt;wsp:rsid wsp:val=&quot;00DF41A9&quot;/&gt;&lt;wsp:rsid wsp:val=&quot;00DF6452&quot;/&gt;&lt;wsp:rsid wsp:val=&quot;00E01130&quot;/&gt;&lt;wsp:rsid wsp:val=&quot;00E02B70&quot;/&gt;&lt;wsp:rsid wsp:val=&quot;00E03231&quot;/&gt;&lt;wsp:rsid wsp:val=&quot;00E055BB&quot;/&gt;&lt;wsp:rsid wsp:val=&quot;00E0594D&quot;/&gt;&lt;wsp:rsid wsp:val=&quot;00E12B9F&quot;/&gt;&lt;wsp:rsid wsp:val=&quot;00E15779&quot;/&gt;&lt;wsp:rsid wsp:val=&quot;00E1584F&quot;/&gt;&lt;wsp:rsid wsp:val=&quot;00E15D70&quot;/&gt;&lt;wsp:rsid wsp:val=&quot;00E211F5&quot;/&gt;&lt;wsp:rsid wsp:val=&quot;00E223A1&quot;/&gt;&lt;wsp:rsid wsp:val=&quot;00E23C00&quot;/&gt;&lt;wsp:rsid wsp:val=&quot;00E25DC9&quot;/&gt;&lt;wsp:rsid wsp:val=&quot;00E26737&quot;/&gt;&lt;wsp:rsid wsp:val=&quot;00E35ED1&quot;/&gt;&lt;wsp:rsid wsp:val=&quot;00E36727&quot;/&gt;&lt;wsp:rsid wsp:val=&quot;00E41AA9&quot;/&gt;&lt;wsp:rsid wsp:val=&quot;00E473E9&quot;/&gt;&lt;wsp:rsid wsp:val=&quot;00E52BBF&quot;/&gt;&lt;wsp:rsid wsp:val=&quot;00E5693D&quot;/&gt;&lt;wsp:rsid wsp:val=&quot;00E572AC&quot;/&gt;&lt;wsp:rsid wsp:val=&quot;00E622CF&quot;/&gt;&lt;wsp:rsid wsp:val=&quot;00E647EC&quot;/&gt;&lt;wsp:rsid wsp:val=&quot;00E66E9A&quot;/&gt;&lt;wsp:rsid wsp:val=&quot;00E67D77&quot;/&gt;&lt;wsp:rsid wsp:val=&quot;00E70090&quot;/&gt;&lt;wsp:rsid wsp:val=&quot;00E70AFA&quot;/&gt;&lt;wsp:rsid wsp:val=&quot;00E72913&quot;/&gt;&lt;wsp:rsid wsp:val=&quot;00E73299&quot;/&gt;&lt;wsp:rsid wsp:val=&quot;00E74406&quot;/&gt;&lt;wsp:rsid wsp:val=&quot;00E75C62&quot;/&gt;&lt;wsp:rsid wsp:val=&quot;00E77AF0&quot;/&gt;&lt;wsp:rsid wsp:val=&quot;00E812BF&quot;/&gt;&lt;wsp:rsid wsp:val=&quot;00E84E4D&quot;/&gt;&lt;wsp:rsid wsp:val=&quot;00E84EDA&quot;/&gt;&lt;wsp:rsid wsp:val=&quot;00E85D16&quot;/&gt;&lt;wsp:rsid wsp:val=&quot;00E85D23&quot;/&gt;&lt;wsp:rsid wsp:val=&quot;00E90432&quot;/&gt;&lt;wsp:rsid wsp:val=&quot;00E90E98&quot;/&gt;&lt;wsp:rsid wsp:val=&quot;00E915AB&quot;/&gt;&lt;wsp:rsid wsp:val=&quot;00E9282B&quot;/&gt;&lt;wsp:rsid wsp:val=&quot;00E95D55&quot;/&gt;&lt;wsp:rsid wsp:val=&quot;00EA0A02&quot;/&gt;&lt;wsp:rsid wsp:val=&quot;00EA3D05&quot;/&gt;&lt;wsp:rsid wsp:val=&quot;00EA5372&quot;/&gt;&lt;wsp:rsid wsp:val=&quot;00EB41C5&quot;/&gt;&lt;wsp:rsid wsp:val=&quot;00EB517B&quot;/&gt;&lt;wsp:rsid wsp:val=&quot;00EB562B&quot;/&gt;&lt;wsp:rsid wsp:val=&quot;00EB6774&quot;/&gt;&lt;wsp:rsid wsp:val=&quot;00EC51FE&quot;/&gt;&lt;wsp:rsid wsp:val=&quot;00EC660E&quot;/&gt;&lt;wsp:rsid wsp:val=&quot;00EC6BB6&quot;/&gt;&lt;wsp:rsid wsp:val=&quot;00ED2ACB&quot;/&gt;&lt;wsp:rsid wsp:val=&quot;00EE1E62&quot;/&gt;&lt;wsp:rsid wsp:val=&quot;00EE3556&quot;/&gt;&lt;wsp:rsid wsp:val=&quot;00EE48A6&quot;/&gt;&lt;wsp:rsid wsp:val=&quot;00EE5CF3&quot;/&gt;&lt;wsp:rsid wsp:val=&quot;00EF16ED&quot;/&gt;&lt;wsp:rsid wsp:val=&quot;00EF4358&quot;/&gt;&lt;wsp:rsid wsp:val=&quot;00EF5B8A&quot;/&gt;&lt;wsp:rsid wsp:val=&quot;00EF66C7&quot;/&gt;&lt;wsp:rsid wsp:val=&quot;00F03679&quot;/&gt;&lt;wsp:rsid wsp:val=&quot;00F03F16&quot;/&gt;&lt;wsp:rsid wsp:val=&quot;00F105F1&quot;/&gt;&lt;wsp:rsid wsp:val=&quot;00F15605&quot;/&gt;&lt;wsp:rsid wsp:val=&quot;00F15D3E&quot;/&gt;&lt;wsp:rsid wsp:val=&quot;00F17198&quot;/&gt;&lt;wsp:rsid wsp:val=&quot;00F2109C&quot;/&gt;&lt;wsp:rsid wsp:val=&quot;00F23A28&quot;/&gt;&lt;wsp:rsid wsp:val=&quot;00F241A3&quot;/&gt;&lt;wsp:rsid wsp:val=&quot;00F32220&quot;/&gt;&lt;wsp:rsid wsp:val=&quot;00F3456E&quot;/&gt;&lt;wsp:rsid wsp:val=&quot;00F37012&quot;/&gt;&lt;wsp:rsid wsp:val=&quot;00F37C1E&quot;/&gt;&lt;wsp:rsid wsp:val=&quot;00F42444&quot;/&gt;&lt;wsp:rsid wsp:val=&quot;00F42E7C&quot;/&gt;&lt;wsp:rsid wsp:val=&quot;00F42FB1&quot;/&gt;&lt;wsp:rsid wsp:val=&quot;00F560C6&quot;/&gt;&lt;wsp:rsid wsp:val=&quot;00F562D1&quot;/&gt;&lt;wsp:rsid wsp:val=&quot;00F61485&quot;/&gt;&lt;wsp:rsid wsp:val=&quot;00F65243&quot;/&gt;&lt;wsp:rsid wsp:val=&quot;00F6694E&quot;/&gt;&lt;wsp:rsid wsp:val=&quot;00F710B8&quot;/&gt;&lt;wsp:rsid wsp:val=&quot;00F72511&quot;/&gt;&lt;wsp:rsid wsp:val=&quot;00F72C6D&quot;/&gt;&lt;wsp:rsid wsp:val=&quot;00F736E1&quot;/&gt;&lt;wsp:rsid wsp:val=&quot;00F82078&quot;/&gt;&lt;wsp:rsid wsp:val=&quot;00F84EE0&quot;/&gt;&lt;wsp:rsid wsp:val=&quot;00F85B6F&quot;/&gt;&lt;wsp:rsid wsp:val=&quot;00F86091&quot;/&gt;&lt;wsp:rsid wsp:val=&quot;00F86F6E&quot;/&gt;&lt;wsp:rsid wsp:val=&quot;00FA1075&quot;/&gt;&lt;wsp:rsid wsp:val=&quot;00FA1E91&quot;/&gt;&lt;wsp:rsid wsp:val=&quot;00FA2441&quot;/&gt;&lt;wsp:rsid wsp:val=&quot;00FB18DB&quot;/&gt;&lt;wsp:rsid wsp:val=&quot;00FB3AF9&quot;/&gt;&lt;wsp:rsid wsp:val=&quot;00FB4064&quot;/&gt;&lt;wsp:rsid wsp:val=&quot;00FC3AD2&quot;/&gt;&lt;wsp:rsid wsp:val=&quot;00FC501B&quot;/&gt;&lt;wsp:rsid wsp:val=&quot;00FC5D97&quot;/&gt;&lt;wsp:rsid wsp:val=&quot;00FC7A66&quot;/&gt;&lt;wsp:rsid wsp:val=&quot;00FD065C&quot;/&gt;&lt;wsp:rsid wsp:val=&quot;00FD33B3&quot;/&gt;&lt;wsp:rsid wsp:val=&quot;00FD55C2&quot;/&gt;&lt;wsp:rsid wsp:val=&quot;00FD6E43&quot;/&gt;&lt;wsp:rsid wsp:val=&quot;00FE2495&quot;/&gt;&lt;wsp:rsid wsp:val=&quot;00FE3BB9&quot;/&gt;&lt;wsp:rsid wsp:val=&quot;00FF070B&quot;/&gt;&lt;wsp:rsid wsp:val=&quot;00FF1B42&quot;/&gt;&lt;wsp:rsid wsp:val=&quot;00FF46F8&quot;/&gt;&lt;wsp:rsid wsp:val=&quot;00FF6665&quot;/&gt;&lt;wsp:rsid wsp:val=&quot;00FF74D1&quot;/&gt;&lt;/wsp:rsids&gt;&lt;/w:docPr&gt;&lt;w:body&gt;&lt;w:p wsp:rsidR=&quot;00000000&quot; wsp:rsidRDefault=&quot;00C11BCD&quot;&gt;&lt;m:oMathPara&gt;&lt;m:oMath&gt;&lt;m:sSub&gt;&lt;m:sSubPr&gt;&lt;m:ctrlPr&gt;&lt;w:rPr&gt;&lt;w:rFonts w:ascii=&quot;Cambria Math&quot; w:fareast=&quot;Times New Roman&quot;/&gt;&lt;wx:font wx:val=&quot;Cambria Math&quot;/&gt;&lt;w:i/&gt;&lt;w:sz-cs w:val=&quot;24&quot;/&gt;&lt;/w:rPr&gt;&lt;/m:ctrlPr&gt;&lt;/m:sSubPr&gt;&lt;m:e&gt;&lt;m:r&gt;&lt;w:rPr&gt;&lt;w:rFonts w:ascii=&quot;Cambria Math&quot; w:fareast=&quot;Times New Roman&quot; w:h-ansi=&quot;Cambria Math&quot;/&gt;&lt;wx:font wx:val=&quot;Cambria Math&quot;/&gt;&lt;w:i/&gt;&lt;w:sz-cs w:val=&quot;24&quot;/&gt;&lt;/w:rPr&gt;&lt;m:t&gt;Î¸&lt;/m:t&gt;&lt;/m:r&gt;&lt;/m:e&gt;&lt;m:sub&gt;&lt;m:r&gt;&lt;w:rPr&gt;&lt;w:rFonts w:ascii=&quot;Cambria Math&quot; w:fareast=&quot;Times New Roman&quot;/&gt;&lt;wx:font wx:val=&quot;Cambria Math&quot;/&gt;&lt;w:i/&gt;&lt;w:sz-cs w:val=&quot;24&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52" o:title="" chromakey="white"/>
          </v:shape>
        </w:pict>
      </w:r>
      <w:r w:rsidRPr="003D6209">
        <w:rPr>
          <w:rFonts w:eastAsiaTheme="minorEastAsia"/>
          <w:szCs w:val="24"/>
        </w:rPr>
        <w:instrText xml:space="preserve"> </w:instrText>
      </w:r>
      <w:r w:rsidR="002F53C2" w:rsidRPr="003D6209">
        <w:rPr>
          <w:rFonts w:eastAsiaTheme="minorEastAsia"/>
          <w:szCs w:val="24"/>
        </w:rPr>
        <w:fldChar w:fldCharType="separate"/>
      </w:r>
      <w:r w:rsidR="00DF7C4E" w:rsidRPr="002F53C2">
        <w:rPr>
          <w:position w:val="-6"/>
        </w:rPr>
        <w:pict>
          <v:shape id="_x0000_i1057" type="#_x0000_t75" style="width:12.2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hideSpellingErrors/&gt;&lt;w:hideGrammaticalErrors/&gt;&lt;w:stylePaneFormatFilter w:val=&quot;3F01&quot;/&gt;&lt;w:defaultTabStop w:val=&quot;720&quot;/&gt;&lt;w:drawingGridHorizontalSpacing w:val=&quot;120&quot;/&gt;&lt;w:drawingGridVerticalSpacing w:val=&quot;0&quot;/&gt;&lt;w:displayHorizontalDrawingGridEvery w:val=&quot;0&quot;/&gt;&lt;w:displayVerticalDrawingGridEvery w:val=&quot;0&quot;/&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975465&quot;/&gt;&lt;wsp:rsid wsp:val=&quot;00002F14&quot;/&gt;&lt;wsp:rsid wsp:val=&quot;000068A7&quot;/&gt;&lt;wsp:rsid wsp:val=&quot;000068E2&quot;/&gt;&lt;wsp:rsid wsp:val=&quot;00010BDB&quot;/&gt;&lt;wsp:rsid wsp:val=&quot;000128B1&quot;/&gt;&lt;wsp:rsid wsp:val=&quot;00012B9E&quot;/&gt;&lt;wsp:rsid wsp:val=&quot;00014AD9&quot;/&gt;&lt;wsp:rsid wsp:val=&quot;0001514B&quot;/&gt;&lt;wsp:rsid wsp:val=&quot;00015A14&quot;/&gt;&lt;wsp:rsid wsp:val=&quot;00015FD3&quot;/&gt;&lt;wsp:rsid wsp:val=&quot;00016249&quot;/&gt;&lt;wsp:rsid wsp:val=&quot;000165B1&quot;/&gt;&lt;wsp:rsid wsp:val=&quot;0002098A&quot;/&gt;&lt;wsp:rsid wsp:val=&quot;00022055&quot;/&gt;&lt;wsp:rsid wsp:val=&quot;0002424E&quot;/&gt;&lt;wsp:rsid wsp:val=&quot;000252CC&quot;/&gt;&lt;wsp:rsid wsp:val=&quot;000257CC&quot;/&gt;&lt;wsp:rsid wsp:val=&quot;0003086A&quot;/&gt;&lt;wsp:rsid wsp:val=&quot;00030A0B&quot;/&gt;&lt;wsp:rsid wsp:val=&quot;00032394&quot;/&gt;&lt;wsp:rsid wsp:val=&quot;00032634&quot;/&gt;&lt;wsp:rsid wsp:val=&quot;00032F19&quot;/&gt;&lt;wsp:rsid wsp:val=&quot;000357B8&quot;/&gt;&lt;wsp:rsid wsp:val=&quot;00036822&quot;/&gt;&lt;wsp:rsid wsp:val=&quot;000406DB&quot;/&gt;&lt;wsp:rsid wsp:val=&quot;00041B87&quot;/&gt;&lt;wsp:rsid wsp:val=&quot;00042BFB&quot;/&gt;&lt;wsp:rsid wsp:val=&quot;0004325C&quot;/&gt;&lt;wsp:rsid wsp:val=&quot;000448B1&quot;/&gt;&lt;wsp:rsid wsp:val=&quot;000521B1&quot;/&gt;&lt;wsp:rsid wsp:val=&quot;00053255&quot;/&gt;&lt;wsp:rsid wsp:val=&quot;00054B06&quot;/&gt;&lt;wsp:rsid wsp:val=&quot;00056E8F&quot;/&gt;&lt;wsp:rsid wsp:val=&quot;000601AD&quot;/&gt;&lt;wsp:rsid wsp:val=&quot;00065550&quot;/&gt;&lt;wsp:rsid wsp:val=&quot;000656EE&quot;/&gt;&lt;wsp:rsid wsp:val=&quot;00065BC9&quot;/&gt;&lt;wsp:rsid wsp:val=&quot;000660FC&quot;/&gt;&lt;wsp:rsid wsp:val=&quot;000668F4&quot;/&gt;&lt;wsp:rsid wsp:val=&quot;00070605&quot;/&gt;&lt;wsp:rsid wsp:val=&quot;00070789&quot;/&gt;&lt;wsp:rsid wsp:val=&quot;00072BA2&quot;/&gt;&lt;wsp:rsid wsp:val=&quot;00076FDE&quot;/&gt;&lt;wsp:rsid wsp:val=&quot;000771C6&quot;/&gt;&lt;wsp:rsid wsp:val=&quot;000811B5&quot;/&gt;&lt;wsp:rsid wsp:val=&quot;0008494E&quot;/&gt;&lt;wsp:rsid wsp:val=&quot;0008530A&quot;/&gt;&lt;wsp:rsid wsp:val=&quot;00095584&quot;/&gt;&lt;wsp:rsid wsp:val=&quot;0009679D&quot;/&gt;&lt;wsp:rsid wsp:val=&quot;00097AF7&quot;/&gt;&lt;wsp:rsid wsp:val=&quot;00097DA5&quot;/&gt;&lt;wsp:rsid wsp:val=&quot;000A6240&quot;/&gt;&lt;wsp:rsid wsp:val=&quot;000A7B7D&quot;/&gt;&lt;wsp:rsid wsp:val=&quot;000B002E&quot;/&gt;&lt;wsp:rsid wsp:val=&quot;000B3D1C&quot;/&gt;&lt;wsp:rsid wsp:val=&quot;000B4AAE&quot;/&gt;&lt;wsp:rsid wsp:val=&quot;000B572B&quot;/&gt;&lt;wsp:rsid wsp:val=&quot;000C2968&quot;/&gt;&lt;wsp:rsid wsp:val=&quot;000C2E07&quot;/&gt;&lt;wsp:rsid wsp:val=&quot;000C3EB9&quot;/&gt;&lt;wsp:rsid wsp:val=&quot;000C4CE8&quot;/&gt;&lt;wsp:rsid wsp:val=&quot;000D1A11&quot;/&gt;&lt;wsp:rsid wsp:val=&quot;000D30AF&quot;/&gt;&lt;wsp:rsid wsp:val=&quot;000D35C7&quot;/&gt;&lt;wsp:rsid wsp:val=&quot;000D369C&quot;/&gt;&lt;wsp:rsid wsp:val=&quot;000D3C21&quot;/&gt;&lt;wsp:rsid wsp:val=&quot;000D6AB3&quot;/&gt;&lt;wsp:rsid wsp:val=&quot;000E0BD6&quot;/&gt;&lt;wsp:rsid wsp:val=&quot;000E4527&quot;/&gt;&lt;wsp:rsid wsp:val=&quot;000F05F6&quot;/&gt;&lt;wsp:rsid wsp:val=&quot;000F229D&quot;/&gt;&lt;wsp:rsid wsp:val=&quot;000F3253&quot;/&gt;&lt;wsp:rsid wsp:val=&quot;000F3D9E&quot;/&gt;&lt;wsp:rsid wsp:val=&quot;000F5D6E&quot;/&gt;&lt;wsp:rsid wsp:val=&quot;00101B67&quot;/&gt;&lt;wsp:rsid wsp:val=&quot;0010292E&quot;/&gt;&lt;wsp:rsid wsp:val=&quot;00103C8F&quot;/&gt;&lt;wsp:rsid wsp:val=&quot;00104F4B&quot;/&gt;&lt;wsp:rsid wsp:val=&quot;00110F45&quot;/&gt;&lt;wsp:rsid wsp:val=&quot;00111415&quot;/&gt;&lt;wsp:rsid wsp:val=&quot;00111EED&quot;/&gt;&lt;wsp:rsid wsp:val=&quot;001122B3&quot;/&gt;&lt;wsp:rsid wsp:val=&quot;00113D9F&quot;/&gt;&lt;wsp:rsid wsp:val=&quot;00121D90&quot;/&gt;&lt;wsp:rsid wsp:val=&quot;00122150&quot;/&gt;&lt;wsp:rsid wsp:val=&quot;00122731&quot;/&gt;&lt;wsp:rsid wsp:val=&quot;001242C6&quot;/&gt;&lt;wsp:rsid wsp:val=&quot;001275DD&quot;/&gt;&lt;wsp:rsid wsp:val=&quot;00130C86&quot;/&gt;&lt;wsp:rsid wsp:val=&quot;0013211A&quot;/&gt;&lt;wsp:rsid wsp:val=&quot;0013261B&quot;/&gt;&lt;wsp:rsid wsp:val=&quot;0013730D&quot;/&gt;&lt;wsp:rsid wsp:val=&quot;00137EA1&quot;/&gt;&lt;wsp:rsid wsp:val=&quot;001461D9&quot;/&gt;&lt;wsp:rsid wsp:val=&quot;00146849&quot;/&gt;&lt;wsp:rsid wsp:val=&quot;00146C10&quot;/&gt;&lt;wsp:rsid wsp:val=&quot;00146C8E&quot;/&gt;&lt;wsp:rsid wsp:val=&quot;00150326&quot;/&gt;&lt;wsp:rsid wsp:val=&quot;00150DBA&quot;/&gt;&lt;wsp:rsid wsp:val=&quot;00155B62&quot;/&gt;&lt;wsp:rsid wsp:val=&quot;00155DCB&quot;/&gt;&lt;wsp:rsid wsp:val=&quot;00157C32&quot;/&gt;&lt;wsp:rsid wsp:val=&quot;00157ED6&quot;/&gt;&lt;wsp:rsid wsp:val=&quot;00166611&quot;/&gt;&lt;wsp:rsid wsp:val=&quot;00170413&quot;/&gt;&lt;wsp:rsid wsp:val=&quot;00171EDF&quot;/&gt;&lt;wsp:rsid wsp:val=&quot;00172EE5&quot;/&gt;&lt;wsp:rsid wsp:val=&quot;0018017B&quot;/&gt;&lt;wsp:rsid wsp:val=&quot;00180D10&quot;/&gt;&lt;wsp:rsid wsp:val=&quot;00181AC7&quot;/&gt;&lt;wsp:rsid wsp:val=&quot;00182604&quot;/&gt;&lt;wsp:rsid wsp:val=&quot;0018422D&quot;/&gt;&lt;wsp:rsid wsp:val=&quot;00184249&quot;/&gt;&lt;wsp:rsid wsp:val=&quot;00186DD2&quot;/&gt;&lt;wsp:rsid wsp:val=&quot;0019259F&quot;/&gt;&lt;wsp:rsid wsp:val=&quot;00197A65&quot;/&gt;&lt;wsp:rsid wsp:val=&quot;001A11CF&quot;/&gt;&lt;wsp:rsid wsp:val=&quot;001A16AC&quot;/&gt;&lt;wsp:rsid wsp:val=&quot;001A16CC&quot;/&gt;&lt;wsp:rsid wsp:val=&quot;001A403D&quot;/&gt;&lt;wsp:rsid wsp:val=&quot;001A4AB5&quot;/&gt;&lt;wsp:rsid wsp:val=&quot;001A4B98&quot;/&gt;&lt;wsp:rsid wsp:val=&quot;001A534F&quot;/&gt;&lt;wsp:rsid wsp:val=&quot;001B19BF&quot;/&gt;&lt;wsp:rsid wsp:val=&quot;001B2845&quot;/&gt;&lt;wsp:rsid wsp:val=&quot;001B343B&quot;/&gt;&lt;wsp:rsid wsp:val=&quot;001B3C51&quot;/&gt;&lt;wsp:rsid wsp:val=&quot;001B46AF&quot;/&gt;&lt;wsp:rsid wsp:val=&quot;001B5C1E&quot;/&gt;&lt;wsp:rsid wsp:val=&quot;001B79F7&quot;/&gt;&lt;wsp:rsid wsp:val=&quot;001C1C5E&quot;/&gt;&lt;wsp:rsid wsp:val=&quot;001C26AF&quot;/&gt;&lt;wsp:rsid wsp:val=&quot;001C2FFC&quot;/&gt;&lt;wsp:rsid wsp:val=&quot;001C3BBA&quot;/&gt;&lt;wsp:rsid wsp:val=&quot;001C4D98&quot;/&gt;&lt;wsp:rsid wsp:val=&quot;001C74E6&quot;/&gt;&lt;wsp:rsid wsp:val=&quot;001D03D8&quot;/&gt;&lt;wsp:rsid wsp:val=&quot;001D0BF4&quot;/&gt;&lt;wsp:rsid wsp:val=&quot;001D4448&quot;/&gt;&lt;wsp:rsid wsp:val=&quot;001D4D4D&quot;/&gt;&lt;wsp:rsid wsp:val=&quot;001D6272&quot;/&gt;&lt;wsp:rsid wsp:val=&quot;001E28F7&quot;/&gt;&lt;wsp:rsid wsp:val=&quot;001E36C3&quot;/&gt;&lt;wsp:rsid wsp:val=&quot;001E4E11&quot;/&gt;&lt;wsp:rsid wsp:val=&quot;001E531D&quot;/&gt;&lt;wsp:rsid wsp:val=&quot;001E5546&quot;/&gt;&lt;wsp:rsid wsp:val=&quot;001E56F4&quot;/&gt;&lt;wsp:rsid wsp:val=&quot;001F0182&quot;/&gt;&lt;wsp:rsid wsp:val=&quot;001F68F1&quot;/&gt;&lt;wsp:rsid wsp:val=&quot;001F772B&quot;/&gt;&lt;wsp:rsid wsp:val=&quot;001F78FC&quot;/&gt;&lt;wsp:rsid wsp:val=&quot;00201DDD&quot;/&gt;&lt;wsp:rsid wsp:val=&quot;00202B5C&quot;/&gt;&lt;wsp:rsid wsp:val=&quot;00207012&quot;/&gt;&lt;wsp:rsid wsp:val=&quot;00207759&quot;/&gt;&lt;wsp:rsid wsp:val=&quot;002127DB&quot;/&gt;&lt;wsp:rsid wsp:val=&quot;002151C7&quot;/&gt;&lt;wsp:rsid wsp:val=&quot;00217C58&quot;/&gt;&lt;wsp:rsid wsp:val=&quot;0022684F&quot;/&gt;&lt;wsp:rsid wsp:val=&quot;0022734F&quot;/&gt;&lt;wsp:rsid wsp:val=&quot;00227480&quot;/&gt;&lt;wsp:rsid wsp:val=&quot;002321F8&quot;/&gt;&lt;wsp:rsid wsp:val=&quot;00234389&quot;/&gt;&lt;wsp:rsid wsp:val=&quot;00243562&quot;/&gt;&lt;wsp:rsid wsp:val=&quot;002439D1&quot;/&gt;&lt;wsp:rsid wsp:val=&quot;00244226&quot;/&gt;&lt;wsp:rsid wsp:val=&quot;002446FD&quot;/&gt;&lt;wsp:rsid wsp:val=&quot;002504A9&quot;/&gt;&lt;wsp:rsid wsp:val=&quot;0025387E&quot;/&gt;&lt;wsp:rsid wsp:val=&quot;00256E90&quot;/&gt;&lt;wsp:rsid wsp:val=&quot;002609BA&quot;/&gt;&lt;wsp:rsid wsp:val=&quot;00263CDE&quot;/&gt;&lt;wsp:rsid wsp:val=&quot;00264DD2&quot;/&gt;&lt;wsp:rsid wsp:val=&quot;00266882&quot;/&gt;&lt;wsp:rsid wsp:val=&quot;002677E2&quot;/&gt;&lt;wsp:rsid wsp:val=&quot;002678CD&quot;/&gt;&lt;wsp:rsid wsp:val=&quot;00274643&quot;/&gt;&lt;wsp:rsid wsp:val=&quot;0029216E&quot;/&gt;&lt;wsp:rsid wsp:val=&quot;00292371&quot;/&gt;&lt;wsp:rsid wsp:val=&quot;00293B8D&quot;/&gt;&lt;wsp:rsid wsp:val=&quot;0029403D&quot;/&gt;&lt;wsp:rsid wsp:val=&quot;002940EE&quot;/&gt;&lt;wsp:rsid wsp:val=&quot;002949A8&quot;/&gt;&lt;wsp:rsid wsp:val=&quot;002952AE&quot;/&gt;&lt;wsp:rsid wsp:val=&quot;00297649&quot;/&gt;&lt;wsp:rsid wsp:val=&quot;002A32AB&quot;/&gt;&lt;wsp:rsid wsp:val=&quot;002B4763&quot;/&gt;&lt;wsp:rsid wsp:val=&quot;002B4B63&quot;/&gt;&lt;wsp:rsid wsp:val=&quot;002B54F8&quot;/&gt;&lt;wsp:rsid wsp:val=&quot;002B5C0B&quot;/&gt;&lt;wsp:rsid wsp:val=&quot;002C6175&quot;/&gt;&lt;wsp:rsid wsp:val=&quot;002D201B&quot;/&gt;&lt;wsp:rsid wsp:val=&quot;002D2A97&quot;/&gt;&lt;wsp:rsid wsp:val=&quot;002D4C75&quot;/&gt;&lt;wsp:rsid wsp:val=&quot;002D7EBD&quot;/&gt;&lt;wsp:rsid wsp:val=&quot;002E5755&quot;/&gt;&lt;wsp:rsid wsp:val=&quot;002F32AF&quot;/&gt;&lt;wsp:rsid wsp:val=&quot;002F4676&quot;/&gt;&lt;wsp:rsid wsp:val=&quot;002F7D6F&quot;/&gt;&lt;wsp:rsid wsp:val=&quot;00301E26&quot;/&gt;&lt;wsp:rsid wsp:val=&quot;00302081&quot;/&gt;&lt;wsp:rsid wsp:val=&quot;00304480&quot;/&gt;&lt;wsp:rsid wsp:val=&quot;00312C43&quot;/&gt;&lt;wsp:rsid wsp:val=&quot;00312D76&quot;/&gt;&lt;wsp:rsid wsp:val=&quot;003145AC&quot;/&gt;&lt;wsp:rsid wsp:val=&quot;00314D75&quot;/&gt;&lt;wsp:rsid wsp:val=&quot;003167DA&quot;/&gt;&lt;wsp:rsid wsp:val=&quot;00317611&quot;/&gt;&lt;wsp:rsid wsp:val=&quot;00331344&quot;/&gt;&lt;wsp:rsid wsp:val=&quot;0033391D&quot;/&gt;&lt;wsp:rsid wsp:val=&quot;00333DB0&quot;/&gt;&lt;wsp:rsid wsp:val=&quot;0033452C&quot;/&gt;&lt;wsp:rsid wsp:val=&quot;00337EB6&quot;/&gt;&lt;wsp:rsid wsp:val=&quot;00340993&quot;/&gt;&lt;wsp:rsid wsp:val=&quot;00341066&quot;/&gt;&lt;wsp:rsid wsp:val=&quot;00341FDD&quot;/&gt;&lt;wsp:rsid wsp:val=&quot;003444D5&quot;/&gt;&lt;wsp:rsid wsp:val=&quot;0034494C&quot;/&gt;&lt;wsp:rsid wsp:val=&quot;00345223&quot;/&gt;&lt;wsp:rsid wsp:val=&quot;00345D8D&quot;/&gt;&lt;wsp:rsid wsp:val=&quot;00346103&quot;/&gt;&lt;wsp:rsid wsp:val=&quot;00350770&quot;/&gt;&lt;wsp:rsid wsp:val=&quot;00351092&quot;/&gt;&lt;wsp:rsid wsp:val=&quot;00354E6B&quot;/&gt;&lt;wsp:rsid wsp:val=&quot;00360677&quot;/&gt;&lt;wsp:rsid wsp:val=&quot;0036195E&quot;/&gt;&lt;wsp:rsid wsp:val=&quot;00361A0D&quot;/&gt;&lt;wsp:rsid wsp:val=&quot;00362020&quot;/&gt;&lt;wsp:rsid wsp:val=&quot;00363D46&quot;/&gt;&lt;wsp:rsid wsp:val=&quot;00363F3E&quot;/&gt;&lt;wsp:rsid wsp:val=&quot;00365856&quot;/&gt;&lt;wsp:rsid wsp:val=&quot;0037292E&quot;/&gt;&lt;wsp:rsid wsp:val=&quot;00372C6F&quot;/&gt;&lt;wsp:rsid wsp:val=&quot;00373895&quot;/&gt;&lt;wsp:rsid wsp:val=&quot;00374B35&quot;/&gt;&lt;wsp:rsid wsp:val=&quot;003761E5&quot;/&gt;&lt;wsp:rsid wsp:val=&quot;00377C0C&quot;/&gt;&lt;wsp:rsid wsp:val=&quot;003829F4&quot;/&gt;&lt;wsp:rsid wsp:val=&quot;00383F06&quot;/&gt;&lt;wsp:rsid wsp:val=&quot;00384BD8&quot;/&gt;&lt;wsp:rsid wsp:val=&quot;003869BA&quot;/&gt;&lt;wsp:rsid wsp:val=&quot;003904EB&quot;/&gt;&lt;wsp:rsid wsp:val=&quot;00391AA5&quot;/&gt;&lt;wsp:rsid wsp:val=&quot;003935E9&quot;/&gt;&lt;wsp:rsid wsp:val=&quot;00394B10&quot;/&gt;&lt;wsp:rsid wsp:val=&quot;0039652E&quot;/&gt;&lt;wsp:rsid wsp:val=&quot;003A4C09&quot;/&gt;&lt;wsp:rsid wsp:val=&quot;003B093A&quot;/&gt;&lt;wsp:rsid wsp:val=&quot;003B1744&quot;/&gt;&lt;wsp:rsid wsp:val=&quot;003B3D98&quot;/&gt;&lt;wsp:rsid wsp:val=&quot;003B590F&quot;/&gt;&lt;wsp:rsid wsp:val=&quot;003C3A8F&quot;/&gt;&lt;wsp:rsid wsp:val=&quot;003C4D34&quot;/&gt;&lt;wsp:rsid wsp:val=&quot;003C520E&quot;/&gt;&lt;wsp:rsid wsp:val=&quot;003C562D&quot;/&gt;&lt;wsp:rsid wsp:val=&quot;003D26E6&quot;/&gt;&lt;wsp:rsid wsp:val=&quot;003D4C5B&quot;/&gt;&lt;wsp:rsid wsp:val=&quot;003D6209&quot;/&gt;&lt;wsp:rsid wsp:val=&quot;003D6F4A&quot;/&gt;&lt;wsp:rsid wsp:val=&quot;003E1A0D&quot;/&gt;&lt;wsp:rsid wsp:val=&quot;003E4E93&quot;/&gt;&lt;wsp:rsid wsp:val=&quot;003F302D&quot;/&gt;&lt;wsp:rsid wsp:val=&quot;003F56B5&quot;/&gt;&lt;wsp:rsid wsp:val=&quot;003F696E&quot;/&gt;&lt;wsp:rsid wsp:val=&quot;00400E19&quot;/&gt;&lt;wsp:rsid wsp:val=&quot;004021B9&quot;/&gt;&lt;wsp:rsid wsp:val=&quot;00410508&quot;/&gt;&lt;wsp:rsid wsp:val=&quot;0041202F&quot;/&gt;&lt;wsp:rsid wsp:val=&quot;00414C66&quot;/&gt;&lt;wsp:rsid wsp:val=&quot;004153F6&quot;/&gt;&lt;wsp:rsid wsp:val=&quot;00416AC0&quot;/&gt;&lt;wsp:rsid wsp:val=&quot;00416EEE&quot;/&gt;&lt;wsp:rsid wsp:val=&quot;00424D55&quot;/&gt;&lt;wsp:rsid wsp:val=&quot;004268E9&quot;/&gt;&lt;wsp:rsid wsp:val=&quot;0042737C&quot;/&gt;&lt;wsp:rsid wsp:val=&quot;00430922&quot;/&gt;&lt;wsp:rsid wsp:val=&quot;00430DB9&quot;/&gt;&lt;wsp:rsid wsp:val=&quot;004320F1&quot;/&gt;&lt;wsp:rsid wsp:val=&quot;00433452&quot;/&gt;&lt;wsp:rsid wsp:val=&quot;004339D9&quot;/&gt;&lt;wsp:rsid wsp:val=&quot;004366F6&quot;/&gt;&lt;wsp:rsid wsp:val=&quot;0044127C&quot;/&gt;&lt;wsp:rsid wsp:val=&quot;0044333D&quot;/&gt;&lt;wsp:rsid wsp:val=&quot;004456DD&quot;/&gt;&lt;wsp:rsid wsp:val=&quot;0045294F&quot;/&gt;&lt;wsp:rsid wsp:val=&quot;00454DDF&quot;/&gt;&lt;wsp:rsid wsp:val=&quot;004567D3&quot;/&gt;&lt;wsp:rsid wsp:val=&quot;00461469&quot;/&gt;&lt;wsp:rsid wsp:val=&quot;0046257F&quot;/&gt;&lt;wsp:rsid wsp:val=&quot;0046629F&quot;/&gt;&lt;wsp:rsid wsp:val=&quot;004669DC&quot;/&gt;&lt;wsp:rsid wsp:val=&quot;00466B9A&quot;/&gt;&lt;wsp:rsid wsp:val=&quot;004708BB&quot;/&gt;&lt;wsp:rsid wsp:val=&quot;00470DDD&quot;/&gt;&lt;wsp:rsid wsp:val=&quot;004711B4&quot;/&gt;&lt;wsp:rsid wsp:val=&quot;004722C6&quot;/&gt;&lt;wsp:rsid wsp:val=&quot;00475804&quot;/&gt;&lt;wsp:rsid wsp:val=&quot;00480A97&quot;/&gt;&lt;wsp:rsid wsp:val=&quot;004817D7&quot;/&gt;&lt;wsp:rsid wsp:val=&quot;004822EC&quot;/&gt;&lt;wsp:rsid wsp:val=&quot;00482805&quot;/&gt;&lt;wsp:rsid wsp:val=&quot;004834D5&quot;/&gt;&lt;wsp:rsid wsp:val=&quot;00483A52&quot;/&gt;&lt;wsp:rsid wsp:val=&quot;004970BB&quot;/&gt;&lt;wsp:rsid wsp:val=&quot;004A01B6&quot;/&gt;&lt;wsp:rsid wsp:val=&quot;004A066E&quot;/&gt;&lt;wsp:rsid wsp:val=&quot;004A3DD5&quot;/&gt;&lt;wsp:rsid wsp:val=&quot;004A4A23&quot;/&gt;&lt;wsp:rsid wsp:val=&quot;004A6308&quot;/&gt;&lt;wsp:rsid wsp:val=&quot;004B3C93&quot;/&gt;&lt;wsp:rsid wsp:val=&quot;004B7FCC&quot;/&gt;&lt;wsp:rsid wsp:val=&quot;004C2503&quot;/&gt;&lt;wsp:rsid wsp:val=&quot;004C331D&quot;/&gt;&lt;wsp:rsid wsp:val=&quot;004C4AAD&quot;/&gt;&lt;wsp:rsid wsp:val=&quot;004C5E65&quot;/&gt;&lt;wsp:rsid wsp:val=&quot;004D6095&quot;/&gt;&lt;wsp:rsid wsp:val=&quot;004D6664&quot;/&gt;&lt;wsp:rsid wsp:val=&quot;004D6D8B&quot;/&gt;&lt;wsp:rsid wsp:val=&quot;004D7D39&quot;/&gt;&lt;wsp:rsid wsp:val=&quot;004E0685&quot;/&gt;&lt;wsp:rsid wsp:val=&quot;004E4E6D&quot;/&gt;&lt;wsp:rsid wsp:val=&quot;004F08CB&quot;/&gt;&lt;wsp:rsid wsp:val=&quot;005005BA&quot;/&gt;&lt;wsp:rsid wsp:val=&quot;00500869&quot;/&gt;&lt;wsp:rsid wsp:val=&quot;0050399A&quot;/&gt;&lt;wsp:rsid wsp:val=&quot;00515201&quot;/&gt;&lt;wsp:rsid wsp:val=&quot;00515837&quot;/&gt;&lt;wsp:rsid wsp:val=&quot;005163FB&quot;/&gt;&lt;wsp:rsid wsp:val=&quot;00517837&quot;/&gt;&lt;wsp:rsid wsp:val=&quot;00517EC5&quot;/&gt;&lt;wsp:rsid wsp:val=&quot;00520F5D&quot;/&gt;&lt;wsp:rsid wsp:val=&quot;00524459&quot;/&gt;&lt;wsp:rsid wsp:val=&quot;00524B19&quot;/&gt;&lt;wsp:rsid wsp:val=&quot;005253F1&quot;/&gt;&lt;wsp:rsid wsp:val=&quot;005277B7&quot;/&gt;&lt;wsp:rsid wsp:val=&quot;00527932&quot;/&gt;&lt;wsp:rsid wsp:val=&quot;0053107E&quot;/&gt;&lt;wsp:rsid wsp:val=&quot;0053129E&quot;/&gt;&lt;wsp:rsid wsp:val=&quot;00537F3E&quot;/&gt;&lt;wsp:rsid wsp:val=&quot;005403B5&quot;/&gt;&lt;wsp:rsid wsp:val=&quot;00551B56&quot;/&gt;&lt;wsp:rsid wsp:val=&quot;00552AF0&quot;/&gt;&lt;wsp:rsid wsp:val=&quot;0055357F&quot;/&gt;&lt;wsp:rsid wsp:val=&quot;005537AB&quot;/&gt;&lt;wsp:rsid wsp:val=&quot;00553A0E&quot;/&gt;&lt;wsp:rsid wsp:val=&quot;0055439B&quot;/&gt;&lt;wsp:rsid wsp:val=&quot;0055532E&quot;/&gt;&lt;wsp:rsid wsp:val=&quot;00556884&quot;/&gt;&lt;wsp:rsid wsp:val=&quot;00561204&quot;/&gt;&lt;wsp:rsid wsp:val=&quot;00562660&quot;/&gt;&lt;wsp:rsid wsp:val=&quot;00573985&quot;/&gt;&lt;wsp:rsid wsp:val=&quot;005751F1&quot;/&gt;&lt;wsp:rsid wsp:val=&quot;00576FCE&quot;/&gt;&lt;wsp:rsid wsp:val=&quot;00577AD3&quot;/&gt;&lt;wsp:rsid wsp:val=&quot;0058255E&quot;/&gt;&lt;wsp:rsid wsp:val=&quot;00582816&quot;/&gt;&lt;wsp:rsid wsp:val=&quot;00587786&quot;/&gt;&lt;wsp:rsid wsp:val=&quot;005905F8&quot;/&gt;&lt;wsp:rsid wsp:val=&quot;005920E5&quot;/&gt;&lt;wsp:rsid wsp:val=&quot;0059642C&quot;/&gt;&lt;wsp:rsid wsp:val=&quot;005966AD&quot;/&gt;&lt;wsp:rsid wsp:val=&quot;005A1D05&quot;/&gt;&lt;wsp:rsid wsp:val=&quot;005A2CBF&quot;/&gt;&lt;wsp:rsid wsp:val=&quot;005A56AC&quot;/&gt;&lt;wsp:rsid wsp:val=&quot;005A6AF9&quot;/&gt;&lt;wsp:rsid wsp:val=&quot;005B2B96&quot;/&gt;&lt;wsp:rsid wsp:val=&quot;005B2C7A&quot;/&gt;&lt;wsp:rsid wsp:val=&quot;005B2E1C&quot;/&gt;&lt;wsp:rsid wsp:val=&quot;005B4E05&quot;/&gt;&lt;wsp:rsid wsp:val=&quot;005B65B1&quot;/&gt;&lt;wsp:rsid wsp:val=&quot;005C4710&quot;/&gt;&lt;wsp:rsid wsp:val=&quot;005C4B8D&quot;/&gt;&lt;wsp:rsid wsp:val=&quot;005C5E72&quot;/&gt;&lt;wsp:rsid wsp:val=&quot;005C6B29&quot;/&gt;&lt;wsp:rsid wsp:val=&quot;005C7816&quot;/&gt;&lt;wsp:rsid wsp:val=&quot;005E1B66&quot;/&gt;&lt;wsp:rsid wsp:val=&quot;005E1D2F&quot;/&gt;&lt;wsp:rsid wsp:val=&quot;005E2E02&quot;/&gt;&lt;wsp:rsid wsp:val=&quot;005E530A&quot;/&gt;&lt;wsp:rsid wsp:val=&quot;005E74C9&quot;/&gt;&lt;wsp:rsid wsp:val=&quot;005E7702&quot;/&gt;&lt;wsp:rsid wsp:val=&quot;005F0275&quot;/&gt;&lt;wsp:rsid wsp:val=&quot;005F3351&quot;/&gt;&lt;wsp:rsid wsp:val=&quot;005F357E&quot;/&gt;&lt;wsp:rsid wsp:val=&quot;005F74FD&quot;/&gt;&lt;wsp:rsid wsp:val=&quot;006045D1&quot;/&gt;&lt;wsp:rsid wsp:val=&quot;00607844&quot;/&gt;&lt;wsp:rsid wsp:val=&quot;00613ED9&quot;/&gt;&lt;wsp:rsid wsp:val=&quot;00615FBC&quot;/&gt;&lt;wsp:rsid wsp:val=&quot;006202B2&quot;/&gt;&lt;wsp:rsid wsp:val=&quot;00620831&quot;/&gt;&lt;wsp:rsid wsp:val=&quot;00624D65&quot;/&gt;&lt;wsp:rsid wsp:val=&quot;00625425&quot;/&gt;&lt;wsp:rsid wsp:val=&quot;006278CC&quot;/&gt;&lt;wsp:rsid wsp:val=&quot;00630F4B&quot;/&gt;&lt;wsp:rsid wsp:val=&quot;00632845&quot;/&gt;&lt;wsp:rsid wsp:val=&quot;00632B60&quot;/&gt;&lt;wsp:rsid wsp:val=&quot;00633850&quot;/&gt;&lt;wsp:rsid wsp:val=&quot;006338D1&quot;/&gt;&lt;wsp:rsid wsp:val=&quot;00641C39&quot;/&gt;&lt;wsp:rsid wsp:val=&quot;0064387F&quot;/&gt;&lt;wsp:rsid wsp:val=&quot;00644283&quot;/&gt;&lt;wsp:rsid wsp:val=&quot;00645EA0&quot;/&gt;&lt;wsp:rsid wsp:val=&quot;006463D9&quot;/&gt;&lt;wsp:rsid wsp:val=&quot;0064769F&quot;/&gt;&lt;wsp:rsid wsp:val=&quot;006538AE&quot;/&gt;&lt;wsp:rsid wsp:val=&quot;00656BF7&quot;/&gt;&lt;wsp:rsid wsp:val=&quot;006579E5&quot;/&gt;&lt;wsp:rsid wsp:val=&quot;006600D4&quot;/&gt;&lt;wsp:rsid wsp:val=&quot;00662B37&quot;/&gt;&lt;wsp:rsid wsp:val=&quot;00662EF8&quot;/&gt;&lt;wsp:rsid wsp:val=&quot;00664AB1&quot;/&gt;&lt;wsp:rsid wsp:val=&quot;006657D5&quot;/&gt;&lt;wsp:rsid wsp:val=&quot;00675774&quot;/&gt;&lt;wsp:rsid wsp:val=&quot;00676377&quot;/&gt;&lt;wsp:rsid wsp:val=&quot;006827A0&quot;/&gt;&lt;wsp:rsid wsp:val=&quot;00684244&quot;/&gt;&lt;wsp:rsid wsp:val=&quot;00685193&quot;/&gt;&lt;wsp:rsid wsp:val=&quot;00687F36&quot;/&gt;&lt;wsp:rsid wsp:val=&quot;00690526&quot;/&gt;&lt;wsp:rsid wsp:val=&quot;00691808&quot;/&gt;&lt;wsp:rsid wsp:val=&quot;00692CA5&quot;/&gt;&lt;wsp:rsid wsp:val=&quot;00694E5F&quot;/&gt;&lt;wsp:rsid wsp:val=&quot;006A05B8&quot;/&gt;&lt;wsp:rsid wsp:val=&quot;006A179A&quot;/&gt;&lt;wsp:rsid wsp:val=&quot;006A2316&quot;/&gt;&lt;wsp:rsid wsp:val=&quot;006A6954&quot;/&gt;&lt;wsp:rsid wsp:val=&quot;006A69CC&quot;/&gt;&lt;wsp:rsid wsp:val=&quot;006B0329&quot;/&gt;&lt;wsp:rsid wsp:val=&quot;006B04B2&quot;/&gt;&lt;wsp:rsid wsp:val=&quot;006B671A&quot;/&gt;&lt;wsp:rsid wsp:val=&quot;006B722E&quot;/&gt;&lt;wsp:rsid wsp:val=&quot;006C20CE&quot;/&gt;&lt;wsp:rsid wsp:val=&quot;006C24BC&quot;/&gt;&lt;wsp:rsid wsp:val=&quot;006C2A15&quot;/&gt;&lt;wsp:rsid wsp:val=&quot;006C408B&quot;/&gt;&lt;wsp:rsid wsp:val=&quot;006C6030&quot;/&gt;&lt;wsp:rsid wsp:val=&quot;006D13FB&quot;/&gt;&lt;wsp:rsid wsp:val=&quot;006D43E8&quot;/&gt;&lt;wsp:rsid wsp:val=&quot;006D513E&quot;/&gt;&lt;wsp:rsid wsp:val=&quot;006E2897&quot;/&gt;&lt;wsp:rsid wsp:val=&quot;006E32E7&quot;/&gt;&lt;wsp:rsid wsp:val=&quot;006F1137&quot;/&gt;&lt;wsp:rsid wsp:val=&quot;006F7A72&quot;/&gt;&lt;wsp:rsid wsp:val=&quot;00700A6D&quot;/&gt;&lt;wsp:rsid wsp:val=&quot;00702136&quot;/&gt;&lt;wsp:rsid wsp:val=&quot;007026DD&quot;/&gt;&lt;wsp:rsid wsp:val=&quot;00705FEE&quot;/&gt;&lt;wsp:rsid wsp:val=&quot;00707E68&quot;/&gt;&lt;wsp:rsid wsp:val=&quot;0071118C&quot;/&gt;&lt;wsp:rsid wsp:val=&quot;00714BE7&quot;/&gt;&lt;wsp:rsid wsp:val=&quot;00715554&quot;/&gt;&lt;wsp:rsid wsp:val=&quot;00715F9D&quot;/&gt;&lt;wsp:rsid wsp:val=&quot;0071600C&quot;/&gt;&lt;wsp:rsid wsp:val=&quot;00717A8D&quot;/&gt;&lt;wsp:rsid wsp:val=&quot;00720DE8&quot;/&gt;&lt;wsp:rsid wsp:val=&quot;00721177&quot;/&gt;&lt;wsp:rsid wsp:val=&quot;00723508&quot;/&gt;&lt;wsp:rsid wsp:val=&quot;00724F04&quot;/&gt;&lt;wsp:rsid wsp:val=&quot;007274A9&quot;/&gt;&lt;wsp:rsid wsp:val=&quot;00727DA0&quot;/&gt;&lt;wsp:rsid wsp:val=&quot;00731946&quot;/&gt;&lt;wsp:rsid wsp:val=&quot;00731E83&quot;/&gt;&lt;wsp:rsid wsp:val=&quot;007325AF&quot;/&gt;&lt;wsp:rsid wsp:val=&quot;00733973&quot;/&gt;&lt;wsp:rsid wsp:val=&quot;00733BA3&quot;/&gt;&lt;wsp:rsid wsp:val=&quot;00736443&quot;/&gt;&lt;wsp:rsid wsp:val=&quot;00736E13&quot;/&gt;&lt;wsp:rsid wsp:val=&quot;007423B6&quot;/&gt;&lt;wsp:rsid wsp:val=&quot;0074432C&quot;/&gt;&lt;wsp:rsid wsp:val=&quot;00746ECB&quot;/&gt;&lt;wsp:rsid wsp:val=&quot;00754761&quot;/&gt;&lt;wsp:rsid wsp:val=&quot;00757675&quot;/&gt;&lt;wsp:rsid wsp:val=&quot;00760CAF&quot;/&gt;&lt;wsp:rsid wsp:val=&quot;007617B7&quot;/&gt;&lt;wsp:rsid wsp:val=&quot;0076269F&quot;/&gt;&lt;wsp:rsid wsp:val=&quot;00762F44&quot;/&gt;&lt;wsp:rsid wsp:val=&quot;0076727B&quot;/&gt;&lt;wsp:rsid wsp:val=&quot;007727F7&quot;/&gt;&lt;wsp:rsid wsp:val=&quot;00773FEE&quot;/&gt;&lt;wsp:rsid wsp:val=&quot;007763CD&quot;/&gt;&lt;wsp:rsid wsp:val=&quot;00783CDF&quot;/&gt;&lt;wsp:rsid wsp:val=&quot;00785B65&quot;/&gt;&lt;wsp:rsid wsp:val=&quot;00786F0A&quot;/&gt;&lt;wsp:rsid wsp:val=&quot;00792865&quot;/&gt;&lt;wsp:rsid wsp:val=&quot;007935A5&quot;/&gt;&lt;wsp:rsid wsp:val=&quot;00796722&quot;/&gt;&lt;wsp:rsid wsp:val=&quot;00796B7A&quot;/&gt;&lt;wsp:rsid wsp:val=&quot;007A0FB4&quot;/&gt;&lt;wsp:rsid wsp:val=&quot;007A128B&quot;/&gt;&lt;wsp:rsid wsp:val=&quot;007A3950&quot;/&gt;&lt;wsp:rsid wsp:val=&quot;007A56A1&quot;/&gt;&lt;wsp:rsid wsp:val=&quot;007A5A91&quot;/&gt;&lt;wsp:rsid wsp:val=&quot;007B0B26&quot;/&gt;&lt;wsp:rsid wsp:val=&quot;007B1D6F&quot;/&gt;&lt;wsp:rsid wsp:val=&quot;007B6E01&quot;/&gt;&lt;wsp:rsid wsp:val=&quot;007B7606&quot;/&gt;&lt;wsp:rsid wsp:val=&quot;007C2A2A&quot;/&gt;&lt;wsp:rsid wsp:val=&quot;007C4141&quot;/&gt;&lt;wsp:rsid wsp:val=&quot;007C42C9&quot;/&gt;&lt;wsp:rsid wsp:val=&quot;007C5106&quot;/&gt;&lt;wsp:rsid wsp:val=&quot;007C7FF9&quot;/&gt;&lt;wsp:rsid wsp:val=&quot;007D0035&quot;/&gt;&lt;wsp:rsid wsp:val=&quot;007D0248&quot;/&gt;&lt;wsp:rsid wsp:val=&quot;007D1101&quot;/&gt;&lt;wsp:rsid wsp:val=&quot;007D1F7D&quot;/&gt;&lt;wsp:rsid wsp:val=&quot;007D44F2&quot;/&gt;&lt;wsp:rsid wsp:val=&quot;007D538B&quot;/&gt;&lt;wsp:rsid wsp:val=&quot;007D586D&quot;/&gt;&lt;wsp:rsid wsp:val=&quot;007D7CA2&quot;/&gt;&lt;wsp:rsid wsp:val=&quot;007E2D71&quot;/&gt;&lt;wsp:rsid wsp:val=&quot;007E3124&quot;/&gt;&lt;wsp:rsid wsp:val=&quot;007E3D0D&quot;/&gt;&lt;wsp:rsid wsp:val=&quot;007E3F78&quot;/&gt;&lt;wsp:rsid wsp:val=&quot;007E6159&quot;/&gt;&lt;wsp:rsid wsp:val=&quot;007E6E0E&quot;/&gt;&lt;wsp:rsid wsp:val=&quot;007E707B&quot;/&gt;&lt;wsp:rsid wsp:val=&quot;007E72AA&quot;/&gt;&lt;wsp:rsid wsp:val=&quot;007E7F27&quot;/&gt;&lt;wsp:rsid wsp:val=&quot;007F096F&quot;/&gt;&lt;wsp:rsid wsp:val=&quot;007F0F39&quot;/&gt;&lt;wsp:rsid wsp:val=&quot;007F2B9E&quot;/&gt;&lt;wsp:rsid wsp:val=&quot;007F34C5&quot;/&gt;&lt;wsp:rsid wsp:val=&quot;007F485D&quot;/&gt;&lt;wsp:rsid wsp:val=&quot;007F75F8&quot;/&gt;&lt;wsp:rsid wsp:val=&quot;0080772E&quot;/&gt;&lt;wsp:rsid wsp:val=&quot;00811B04&quot;/&gt;&lt;wsp:rsid wsp:val=&quot;00811F6F&quot;/&gt;&lt;wsp:rsid wsp:val=&quot;008131FD&quot;/&gt;&lt;wsp:rsid wsp:val=&quot;008140FF&quot;/&gt;&lt;wsp:rsid wsp:val=&quot;00815016&quot;/&gt;&lt;wsp:rsid wsp:val=&quot;008311EF&quot;/&gt;&lt;wsp:rsid wsp:val=&quot;008344CC&quot;/&gt;&lt;wsp:rsid wsp:val=&quot;00834506&quot;/&gt;&lt;wsp:rsid wsp:val=&quot;00836E24&quot;/&gt;&lt;wsp:rsid wsp:val=&quot;00844D60&quot;/&gt;&lt;wsp:rsid wsp:val=&quot;0085385F&quot;/&gt;&lt;wsp:rsid wsp:val=&quot;00853CA3&quot;/&gt;&lt;wsp:rsid wsp:val=&quot;00855094&quot;/&gt;&lt;wsp:rsid wsp:val=&quot;00856887&quot;/&gt;&lt;wsp:rsid wsp:val=&quot;00861CC5&quot;/&gt;&lt;wsp:rsid wsp:val=&quot;00865C4D&quot;/&gt;&lt;wsp:rsid wsp:val=&quot;00865FEB&quot;/&gt;&lt;wsp:rsid wsp:val=&quot;0086687E&quot;/&gt;&lt;wsp:rsid wsp:val=&quot;00866DC2&quot;/&gt;&lt;wsp:rsid wsp:val=&quot;0086719C&quot;/&gt;&lt;wsp:rsid wsp:val=&quot;00870273&quot;/&gt;&lt;wsp:rsid wsp:val=&quot;00870803&quot;/&gt;&lt;wsp:rsid wsp:val=&quot;0087578E&quot;/&gt;&lt;wsp:rsid wsp:val=&quot;00876087&quot;/&gt;&lt;wsp:rsid wsp:val=&quot;00876498&quot;/&gt;&lt;wsp:rsid wsp:val=&quot;0087705E&quot;/&gt;&lt;wsp:rsid wsp:val=&quot;008778E5&quot;/&gt;&lt;wsp:rsid wsp:val=&quot;00882EAD&quot;/&gt;&lt;wsp:rsid wsp:val=&quot;0088551E&quot;/&gt;&lt;wsp:rsid wsp:val=&quot;00886678&quot;/&gt;&lt;wsp:rsid wsp:val=&quot;00894FAE&quot;/&gt;&lt;wsp:rsid wsp:val=&quot;008A190B&quot;/&gt;&lt;wsp:rsid wsp:val=&quot;008B36DE&quot;/&gt;&lt;wsp:rsid wsp:val=&quot;008B370B&quot;/&gt;&lt;wsp:rsid wsp:val=&quot;008B4CA3&quot;/&gt;&lt;wsp:rsid wsp:val=&quot;008B4D15&quot;/&gt;&lt;wsp:rsid wsp:val=&quot;008B7B93&quot;/&gt;&lt;wsp:rsid wsp:val=&quot;008B7DF2&quot;/&gt;&lt;wsp:rsid wsp:val=&quot;008C2922&quot;/&gt;&lt;wsp:rsid wsp:val=&quot;008C2B18&quot;/&gt;&lt;wsp:rsid wsp:val=&quot;008C2BDA&quot;/&gt;&lt;wsp:rsid wsp:val=&quot;008C33B3&quot;/&gt;&lt;wsp:rsid wsp:val=&quot;008C4344&quot;/&gt;&lt;wsp:rsid wsp:val=&quot;008C4584&quot;/&gt;&lt;wsp:rsid wsp:val=&quot;008C5480&quot;/&gt;&lt;wsp:rsid wsp:val=&quot;008C554D&quot;/&gt;&lt;wsp:rsid wsp:val=&quot;008C6A43&quot;/&gt;&lt;wsp:rsid wsp:val=&quot;008D113F&quot;/&gt;&lt;wsp:rsid wsp:val=&quot;008D2629&quot;/&gt;&lt;wsp:rsid wsp:val=&quot;008D2B92&quot;/&gt;&lt;wsp:rsid wsp:val=&quot;008D4C8D&quot;/&gt;&lt;wsp:rsid wsp:val=&quot;008D6D43&quot;/&gt;&lt;wsp:rsid wsp:val=&quot;008E07AE&quot;/&gt;&lt;wsp:rsid wsp:val=&quot;008E226F&quot;/&gt;&lt;wsp:rsid wsp:val=&quot;008E2783&quot;/&gt;&lt;wsp:rsid wsp:val=&quot;008E4333&quot;/&gt;&lt;wsp:rsid wsp:val=&quot;008E7372&quot;/&gt;&lt;wsp:rsid wsp:val=&quot;008F3CDE&quot;/&gt;&lt;wsp:rsid wsp:val=&quot;008F4A51&quot;/&gt;&lt;wsp:rsid wsp:val=&quot;009004B4&quot;/&gt;&lt;wsp:rsid wsp:val=&quot;0092042A&quot;/&gt;&lt;wsp:rsid wsp:val=&quot;00924F92&quot;/&gt;&lt;wsp:rsid wsp:val=&quot;00926D5E&quot;/&gt;&lt;wsp:rsid wsp:val=&quot;00927DBC&quot;/&gt;&lt;wsp:rsid wsp:val=&quot;0093240A&quot;/&gt;&lt;wsp:rsid wsp:val=&quot;009342B5&quot;/&gt;&lt;wsp:rsid wsp:val=&quot;00935ADF&quot;/&gt;&lt;wsp:rsid wsp:val=&quot;0094114D&quot;/&gt;&lt;wsp:rsid wsp:val=&quot;009441B5&quot;/&gt;&lt;wsp:rsid wsp:val=&quot;00946180&quot;/&gt;&lt;wsp:rsid wsp:val=&quot;00954934&quot;/&gt;&lt;wsp:rsid wsp:val=&quot;0095569A&quot;/&gt;&lt;wsp:rsid wsp:val=&quot;00956543&quot;/&gt;&lt;wsp:rsid wsp:val=&quot;009629AD&quot;/&gt;&lt;wsp:rsid wsp:val=&quot;00963F4F&quot;/&gt;&lt;wsp:rsid wsp:val=&quot;00965569&quot;/&gt;&lt;wsp:rsid wsp:val=&quot;00967A96&quot;/&gt;&lt;wsp:rsid wsp:val=&quot;00970478&quot;/&gt;&lt;wsp:rsid wsp:val=&quot;00973386&quot;/&gt;&lt;wsp:rsid wsp:val=&quot;009733CB&quot;/&gt;&lt;wsp:rsid wsp:val=&quot;00975465&quot;/&gt;&lt;wsp:rsid wsp:val=&quot;00977097&quot;/&gt;&lt;wsp:rsid wsp:val=&quot;009821CC&quot;/&gt;&lt;wsp:rsid wsp:val=&quot;00992469&quot;/&gt;&lt;wsp:rsid wsp:val=&quot;00993570&quot;/&gt;&lt;wsp:rsid wsp:val=&quot;009956F7&quot;/&gt;&lt;wsp:rsid wsp:val=&quot;009A0A49&quot;/&gt;&lt;wsp:rsid wsp:val=&quot;009A111D&quot;/&gt;&lt;wsp:rsid wsp:val=&quot;009A3485&quot;/&gt;&lt;wsp:rsid wsp:val=&quot;009A3592&quot;/&gt;&lt;wsp:rsid wsp:val=&quot;009A639B&quot;/&gt;&lt;wsp:rsid wsp:val=&quot;009A707D&quot;/&gt;&lt;wsp:rsid wsp:val=&quot;009B5FF0&quot;/&gt;&lt;wsp:rsid wsp:val=&quot;009B7180&quot;/&gt;&lt;wsp:rsid wsp:val=&quot;009C0876&quot;/&gt;&lt;wsp:rsid wsp:val=&quot;009C3043&quot;/&gt;&lt;wsp:rsid wsp:val=&quot;009C44B0&quot;/&gt;&lt;wsp:rsid wsp:val=&quot;009C4CC7&quot;/&gt;&lt;wsp:rsid wsp:val=&quot;009C5CBA&quot;/&gt;&lt;wsp:rsid wsp:val=&quot;009C6690&quot;/&gt;&lt;wsp:rsid wsp:val=&quot;009D0DCB&quot;/&gt;&lt;wsp:rsid wsp:val=&quot;009D5359&quot;/&gt;&lt;wsp:rsid wsp:val=&quot;009E0A44&quot;/&gt;&lt;wsp:rsid wsp:val=&quot;009E0C21&quot;/&gt;&lt;wsp:rsid wsp:val=&quot;009E1517&quot;/&gt;&lt;wsp:rsid wsp:val=&quot;009E4207&quot;/&gt;&lt;wsp:rsid wsp:val=&quot;009E6BE4&quot;/&gt;&lt;wsp:rsid wsp:val=&quot;009E7A8C&quot;/&gt;&lt;wsp:rsid wsp:val=&quot;009F0759&quot;/&gt;&lt;wsp:rsid wsp:val=&quot;009F2210&quot;/&gt;&lt;wsp:rsid wsp:val=&quot;009F4299&quot;/&gt;&lt;wsp:rsid wsp:val=&quot;009F7B33&quot;/&gt;&lt;wsp:rsid wsp:val=&quot;00A002A9&quot;/&gt;&lt;wsp:rsid wsp:val=&quot;00A00709&quot;/&gt;&lt;wsp:rsid wsp:val=&quot;00A00CF0&quot;/&gt;&lt;wsp:rsid wsp:val=&quot;00A033D2&quot;/&gt;&lt;wsp:rsid wsp:val=&quot;00A05EC8&quot;/&gt;&lt;wsp:rsid wsp:val=&quot;00A10886&quot;/&gt;&lt;wsp:rsid wsp:val=&quot;00A11209&quot;/&gt;&lt;wsp:rsid wsp:val=&quot;00A1148D&quot;/&gt;&lt;wsp:rsid wsp:val=&quot;00A12579&quot;/&gt;&lt;wsp:rsid wsp:val=&quot;00A14AD2&quot;/&gt;&lt;wsp:rsid wsp:val=&quot;00A21E50&quot;/&gt;&lt;wsp:rsid wsp:val=&quot;00A24521&quot;/&gt;&lt;wsp:rsid wsp:val=&quot;00A2596B&quot;/&gt;&lt;wsp:rsid wsp:val=&quot;00A2750E&quot;/&gt;&lt;wsp:rsid wsp:val=&quot;00A275EC&quot;/&gt;&lt;wsp:rsid wsp:val=&quot;00A30A6B&quot;/&gt;&lt;wsp:rsid wsp:val=&quot;00A30F3D&quot;/&gt;&lt;wsp:rsid wsp:val=&quot;00A31FB2&quot;/&gt;&lt;wsp:rsid wsp:val=&quot;00A32A95&quot;/&gt;&lt;wsp:rsid wsp:val=&quot;00A37C3B&quot;/&gt;&lt;wsp:rsid wsp:val=&quot;00A440FD&quot;/&gt;&lt;wsp:rsid wsp:val=&quot;00A5020D&quot;/&gt;&lt;wsp:rsid wsp:val=&quot;00A5043C&quot;/&gt;&lt;wsp:rsid wsp:val=&quot;00A51897&quot;/&gt;&lt;wsp:rsid wsp:val=&quot;00A53C9A&quot;/&gt;&lt;wsp:rsid wsp:val=&quot;00A60516&quot;/&gt;&lt;wsp:rsid wsp:val=&quot;00A61B30&quot;/&gt;&lt;wsp:rsid wsp:val=&quot;00A63A92&quot;/&gt;&lt;wsp:rsid wsp:val=&quot;00A65CCC&quot;/&gt;&lt;wsp:rsid wsp:val=&quot;00A70E8C&quot;/&gt;&lt;wsp:rsid wsp:val=&quot;00A77A40&quot;/&gt;&lt;wsp:rsid wsp:val=&quot;00A81762&quot;/&gt;&lt;wsp:rsid wsp:val=&quot;00A81DD9&quot;/&gt;&lt;wsp:rsid wsp:val=&quot;00A849B4&quot;/&gt;&lt;wsp:rsid wsp:val=&quot;00A8513A&quot;/&gt;&lt;wsp:rsid wsp:val=&quot;00A86873&quot;/&gt;&lt;wsp:rsid wsp:val=&quot;00A86A32&quot;/&gt;&lt;wsp:rsid wsp:val=&quot;00A86D7D&quot;/&gt;&lt;wsp:rsid wsp:val=&quot;00A91F33&quot;/&gt;&lt;wsp:rsid wsp:val=&quot;00A92258&quot;/&gt;&lt;wsp:rsid wsp:val=&quot;00A92F61&quot;/&gt;&lt;wsp:rsid wsp:val=&quot;00A945D5&quot;/&gt;&lt;wsp:rsid wsp:val=&quot;00A967EC&quot;/&gt;&lt;wsp:rsid wsp:val=&quot;00A97E63&quot;/&gt;&lt;wsp:rsid wsp:val=&quot;00AA211D&quot;/&gt;&lt;wsp:rsid wsp:val=&quot;00AA2744&quot;/&gt;&lt;wsp:rsid wsp:val=&quot;00AA5D3B&quot;/&gt;&lt;wsp:rsid wsp:val=&quot;00AA7502&quot;/&gt;&lt;wsp:rsid wsp:val=&quot;00AB31BF&quot;/&gt;&lt;wsp:rsid wsp:val=&quot;00AC06CF&quot;/&gt;&lt;wsp:rsid wsp:val=&quot;00AC70B4&quot;/&gt;&lt;wsp:rsid wsp:val=&quot;00AC71D6&quot;/&gt;&lt;wsp:rsid wsp:val=&quot;00AD0092&quot;/&gt;&lt;wsp:rsid wsp:val=&quot;00AD1123&quot;/&gt;&lt;wsp:rsid wsp:val=&quot;00AD3631&quot;/&gt;&lt;wsp:rsid wsp:val=&quot;00AE1C7B&quot;/&gt;&lt;wsp:rsid wsp:val=&quot;00AE1F5B&quot;/&gt;&lt;wsp:rsid wsp:val=&quot;00AE68C4&quot;/&gt;&lt;wsp:rsid wsp:val=&quot;00AF40A6&quot;/&gt;&lt;wsp:rsid wsp:val=&quot;00AF58CC&quot;/&gt;&lt;wsp:rsid wsp:val=&quot;00AF593D&quot;/&gt;&lt;wsp:rsid wsp:val=&quot;00B0020B&quot;/&gt;&lt;wsp:rsid wsp:val=&quot;00B02881&quot;/&gt;&lt;wsp:rsid wsp:val=&quot;00B07245&quot;/&gt;&lt;wsp:rsid wsp:val=&quot;00B07753&quot;/&gt;&lt;wsp:rsid wsp:val=&quot;00B07D9A&quot;/&gt;&lt;wsp:rsid wsp:val=&quot;00B11865&quot;/&gt;&lt;wsp:rsid wsp:val=&quot;00B16063&quot;/&gt;&lt;wsp:rsid wsp:val=&quot;00B20807&quot;/&gt;&lt;wsp:rsid wsp:val=&quot;00B2125D&quot;/&gt;&lt;wsp:rsid wsp:val=&quot;00B22721&quot;/&gt;&lt;wsp:rsid wsp:val=&quot;00B26D18&quot;/&gt;&lt;wsp:rsid wsp:val=&quot;00B27557&quot;/&gt;&lt;wsp:rsid wsp:val=&quot;00B27B4D&quot;/&gt;&lt;wsp:rsid wsp:val=&quot;00B30E63&quot;/&gt;&lt;wsp:rsid wsp:val=&quot;00B31546&quot;/&gt;&lt;wsp:rsid wsp:val=&quot;00B3224A&quot;/&gt;&lt;wsp:rsid wsp:val=&quot;00B40845&quot;/&gt;&lt;wsp:rsid wsp:val=&quot;00B43952&quot;/&gt;&lt;wsp:rsid wsp:val=&quot;00B454CD&quot;/&gt;&lt;wsp:rsid wsp:val=&quot;00B470E2&quot;/&gt;&lt;wsp:rsid wsp:val=&quot;00B4776C&quot;/&gt;&lt;wsp:rsid wsp:val=&quot;00B47BD6&quot;/&gt;&lt;wsp:rsid wsp:val=&quot;00B5098D&quot;/&gt;&lt;wsp:rsid wsp:val=&quot;00B5378A&quot;/&gt;&lt;wsp:rsid wsp:val=&quot;00B54C78&quot;/&gt;&lt;wsp:rsid wsp:val=&quot;00B554E1&quot;/&gt;&lt;wsp:rsid wsp:val=&quot;00B55FA2&quot;/&gt;&lt;wsp:rsid wsp:val=&quot;00B574FC&quot;/&gt;&lt;wsp:rsid wsp:val=&quot;00B6635E&quot;/&gt;&lt;wsp:rsid wsp:val=&quot;00B713B7&quot;/&gt;&lt;wsp:rsid wsp:val=&quot;00B80A0C&quot;/&gt;&lt;wsp:rsid wsp:val=&quot;00B85C29&quot;/&gt;&lt;wsp:rsid wsp:val=&quot;00B868CA&quot;/&gt;&lt;wsp:rsid wsp:val=&quot;00B8759B&quot;/&gt;&lt;wsp:rsid wsp:val=&quot;00B87AE8&quot;/&gt;&lt;wsp:rsid wsp:val=&quot;00B93464&quot;/&gt;&lt;wsp:rsid wsp:val=&quot;00B96E04&quot;/&gt;&lt;wsp:rsid wsp:val=&quot;00B97A72&quot;/&gt;&lt;wsp:rsid wsp:val=&quot;00B97D73&quot;/&gt;&lt;wsp:rsid wsp:val=&quot;00BA1489&quot;/&gt;&lt;wsp:rsid wsp:val=&quot;00BA2279&quot;/&gt;&lt;wsp:rsid wsp:val=&quot;00BA490E&quot;/&gt;&lt;wsp:rsid wsp:val=&quot;00BA4D86&quot;/&gt;&lt;wsp:rsid wsp:val=&quot;00BC352D&quot;/&gt;&lt;wsp:rsid wsp:val=&quot;00BD00D7&quot;/&gt;&lt;wsp:rsid wsp:val=&quot;00BD481B&quot;/&gt;&lt;wsp:rsid wsp:val=&quot;00BD57A3&quot;/&gt;&lt;wsp:rsid wsp:val=&quot;00BD5BC0&quot;/&gt;&lt;wsp:rsid wsp:val=&quot;00BD6B83&quot;/&gt;&lt;wsp:rsid wsp:val=&quot;00BE0C99&quot;/&gt;&lt;wsp:rsid wsp:val=&quot;00BE3C79&quot;/&gt;&lt;wsp:rsid wsp:val=&quot;00BE464A&quot;/&gt;&lt;wsp:rsid wsp:val=&quot;00BE557D&quot;/&gt;&lt;wsp:rsid wsp:val=&quot;00BE7574&quot;/&gt;&lt;wsp:rsid wsp:val=&quot;00BF2F97&quot;/&gt;&lt;wsp:rsid wsp:val=&quot;00BF49D3&quot;/&gt;&lt;wsp:rsid wsp:val=&quot;00BF72B1&quot;/&gt;&lt;wsp:rsid wsp:val=&quot;00BF7C76&quot;/&gt;&lt;wsp:rsid wsp:val=&quot;00BF7D2C&quot;/&gt;&lt;wsp:rsid wsp:val=&quot;00C11A12&quot;/&gt;&lt;wsp:rsid wsp:val=&quot;00C11BCD&quot;/&gt;&lt;wsp:rsid wsp:val=&quot;00C11D36&quot;/&gt;&lt;wsp:rsid wsp:val=&quot;00C12C10&quot;/&gt;&lt;wsp:rsid wsp:val=&quot;00C13159&quot;/&gt;&lt;wsp:rsid wsp:val=&quot;00C13A0A&quot;/&gt;&lt;wsp:rsid wsp:val=&quot;00C1411D&quot;/&gt;&lt;wsp:rsid wsp:val=&quot;00C15E8D&quot;/&gt;&lt;wsp:rsid wsp:val=&quot;00C1604D&quot;/&gt;&lt;wsp:rsid wsp:val=&quot;00C16304&quot;/&gt;&lt;wsp:rsid wsp:val=&quot;00C30102&quot;/&gt;&lt;wsp:rsid wsp:val=&quot;00C336DA&quot;/&gt;&lt;wsp:rsid wsp:val=&quot;00C344BB&quot;/&gt;&lt;wsp:rsid wsp:val=&quot;00C35464&quot;/&gt;&lt;wsp:rsid wsp:val=&quot;00C372E7&quot;/&gt;&lt;wsp:rsid wsp:val=&quot;00C41A12&quot;/&gt;&lt;wsp:rsid wsp:val=&quot;00C433DA&quot;/&gt;&lt;wsp:rsid wsp:val=&quot;00C44F56&quot;/&gt;&lt;wsp:rsid wsp:val=&quot;00C46D52&quot;/&gt;&lt;wsp:rsid wsp:val=&quot;00C50206&quot;/&gt;&lt;wsp:rsid wsp:val=&quot;00C51030&quot;/&gt;&lt;wsp:rsid wsp:val=&quot;00C520BE&quot;/&gt;&lt;wsp:rsid wsp:val=&quot;00C52D85&quot;/&gt;&lt;wsp:rsid wsp:val=&quot;00C558E0&quot;/&gt;&lt;wsp:rsid wsp:val=&quot;00C57275&quot;/&gt;&lt;wsp:rsid wsp:val=&quot;00C606CF&quot;/&gt;&lt;wsp:rsid wsp:val=&quot;00C626C8&quot;/&gt;&lt;wsp:rsid wsp:val=&quot;00C654D9&quot;/&gt;&lt;wsp:rsid wsp:val=&quot;00C72D3F&quot;/&gt;&lt;wsp:rsid wsp:val=&quot;00C73FCC&quot;/&gt;&lt;wsp:rsid wsp:val=&quot;00C7438A&quot;/&gt;&lt;wsp:rsid wsp:val=&quot;00C754AD&quot;/&gt;&lt;wsp:rsid wsp:val=&quot;00C75672&quot;/&gt;&lt;wsp:rsid wsp:val=&quot;00C8118B&quot;/&gt;&lt;wsp:rsid wsp:val=&quot;00C820F3&quot;/&gt;&lt;wsp:rsid wsp:val=&quot;00C84960&quot;/&gt;&lt;wsp:rsid wsp:val=&quot;00C938E0&quot;/&gt;&lt;wsp:rsid wsp:val=&quot;00C950B3&quot;/&gt;&lt;wsp:rsid wsp:val=&quot;00CA1290&quot;/&gt;&lt;wsp:rsid wsp:val=&quot;00CA4EE4&quot;/&gt;&lt;wsp:rsid wsp:val=&quot;00CA5D4B&quot;/&gt;&lt;wsp:rsid wsp:val=&quot;00CB1345&quot;/&gt;&lt;wsp:rsid wsp:val=&quot;00CB1FB3&quot;/&gt;&lt;wsp:rsid wsp:val=&quot;00CB3686&quot;/&gt;&lt;wsp:rsid wsp:val=&quot;00CB520E&quot;/&gt;&lt;wsp:rsid wsp:val=&quot;00CB5617&quot;/&gt;&lt;wsp:rsid wsp:val=&quot;00CC1952&quot;/&gt;&lt;wsp:rsid wsp:val=&quot;00CC1FB9&quot;/&gt;&lt;wsp:rsid wsp:val=&quot;00CC3AB3&quot;/&gt;&lt;wsp:rsid wsp:val=&quot;00CC45DA&quot;/&gt;&lt;wsp:rsid wsp:val=&quot;00CC5B9E&quot;/&gt;&lt;wsp:rsid wsp:val=&quot;00CC650E&quot;/&gt;&lt;wsp:rsid wsp:val=&quot;00CC653E&quot;/&gt;&lt;wsp:rsid wsp:val=&quot;00CC65A4&quot;/&gt;&lt;wsp:rsid wsp:val=&quot;00CC778E&quot;/&gt;&lt;wsp:rsid wsp:val=&quot;00CC7B9A&quot;/&gt;&lt;wsp:rsid wsp:val=&quot;00CD26A1&quot;/&gt;&lt;wsp:rsid wsp:val=&quot;00CD3F39&quot;/&gt;&lt;wsp:rsid wsp:val=&quot;00CD57CF&quot;/&gt;&lt;wsp:rsid wsp:val=&quot;00CD58D4&quot;/&gt;&lt;wsp:rsid wsp:val=&quot;00CD5BA5&quot;/&gt;&lt;wsp:rsid wsp:val=&quot;00CD785F&quot;/&gt;&lt;wsp:rsid wsp:val=&quot;00CD79FA&quot;/&gt;&lt;wsp:rsid wsp:val=&quot;00CE292D&quot;/&gt;&lt;wsp:rsid wsp:val=&quot;00CE524D&quot;/&gt;&lt;wsp:rsid wsp:val=&quot;00CE62B1&quot;/&gt;&lt;wsp:rsid wsp:val=&quot;00CE6466&quot;/&gt;&lt;wsp:rsid wsp:val=&quot;00CF01DD&quot;/&gt;&lt;wsp:rsid wsp:val=&quot;00CF0FD0&quot;/&gt;&lt;wsp:rsid wsp:val=&quot;00CF5DC8&quot;/&gt;&lt;wsp:rsid wsp:val=&quot;00CF6610&quot;/&gt;&lt;wsp:rsid wsp:val=&quot;00CF7753&quot;/&gt;&lt;wsp:rsid wsp:val=&quot;00CF7D76&quot;/&gt;&lt;wsp:rsid wsp:val=&quot;00D01412&quot;/&gt;&lt;wsp:rsid wsp:val=&quot;00D029CC&quot;/&gt;&lt;wsp:rsid wsp:val=&quot;00D03A3D&quot;/&gt;&lt;wsp:rsid wsp:val=&quot;00D041D7&quot;/&gt;&lt;wsp:rsid wsp:val=&quot;00D04586&quot;/&gt;&lt;wsp:rsid wsp:val=&quot;00D06609&quot;/&gt;&lt;wsp:rsid wsp:val=&quot;00D06E92&quot;/&gt;&lt;wsp:rsid wsp:val=&quot;00D12237&quot;/&gt;&lt;wsp:rsid wsp:val=&quot;00D126B2&quot;/&gt;&lt;wsp:rsid wsp:val=&quot;00D141BD&quot;/&gt;&lt;wsp:rsid wsp:val=&quot;00D162EA&quot;/&gt;&lt;wsp:rsid wsp:val=&quot;00D22D65&quot;/&gt;&lt;wsp:rsid wsp:val=&quot;00D24261&quot;/&gt;&lt;wsp:rsid wsp:val=&quot;00D256DE&quot;/&gt;&lt;wsp:rsid wsp:val=&quot;00D26E93&quot;/&gt;&lt;wsp:rsid wsp:val=&quot;00D302A3&quot;/&gt;&lt;wsp:rsid wsp:val=&quot;00D31AC2&quot;/&gt;&lt;wsp:rsid wsp:val=&quot;00D326F4&quot;/&gt;&lt;wsp:rsid wsp:val=&quot;00D32B96&quot;/&gt;&lt;wsp:rsid wsp:val=&quot;00D4113B&quot;/&gt;&lt;wsp:rsid wsp:val=&quot;00D4252C&quot;/&gt;&lt;wsp:rsid wsp:val=&quot;00D43970&quot;/&gt;&lt;wsp:rsid wsp:val=&quot;00D4437A&quot;/&gt;&lt;wsp:rsid wsp:val=&quot;00D4712F&quot;/&gt;&lt;wsp:rsid wsp:val=&quot;00D56397&quot;/&gt;&lt;wsp:rsid wsp:val=&quot;00D577C4&quot;/&gt;&lt;wsp:rsid wsp:val=&quot;00D603FD&quot;/&gt;&lt;wsp:rsid wsp:val=&quot;00D61C30&quot;/&gt;&lt;wsp:rsid wsp:val=&quot;00D74269&quot;/&gt;&lt;wsp:rsid wsp:val=&quot;00D742AA&quot;/&gt;&lt;wsp:rsid wsp:val=&quot;00D8167F&quot;/&gt;&lt;wsp:rsid wsp:val=&quot;00D82376&quot;/&gt;&lt;wsp:rsid wsp:val=&quot;00D83F46&quot;/&gt;&lt;wsp:rsid wsp:val=&quot;00D86B26&quot;/&gt;&lt;wsp:rsid wsp:val=&quot;00D903FE&quot;/&gt;&lt;wsp:rsid wsp:val=&quot;00D91767&quot;/&gt;&lt;wsp:rsid wsp:val=&quot;00D91AEB&quot;/&gt;&lt;wsp:rsid wsp:val=&quot;00D91D0E&quot;/&gt;&lt;wsp:rsid wsp:val=&quot;00D94E04&quot;/&gt;&lt;wsp:rsid wsp:val=&quot;00D94FC9&quot;/&gt;&lt;wsp:rsid wsp:val=&quot;00D95646&quot;/&gt;&lt;wsp:rsid wsp:val=&quot;00D97A5E&quot;/&gt;&lt;wsp:rsid wsp:val=&quot;00DA07AB&quot;/&gt;&lt;wsp:rsid wsp:val=&quot;00DA6E4A&quot;/&gt;&lt;wsp:rsid wsp:val=&quot;00DA7745&quot;/&gt;&lt;wsp:rsid wsp:val=&quot;00DA7A19&quot;/&gt;&lt;wsp:rsid wsp:val=&quot;00DB5616&quot;/&gt;&lt;wsp:rsid wsp:val=&quot;00DB7260&quot;/&gt;&lt;wsp:rsid wsp:val=&quot;00DC0FA5&quot;/&gt;&lt;wsp:rsid wsp:val=&quot;00DC1613&quot;/&gt;&lt;wsp:rsid wsp:val=&quot;00DC491D&quot;/&gt;&lt;wsp:rsid wsp:val=&quot;00DC7A8A&quot;/&gt;&lt;wsp:rsid wsp:val=&quot;00DC7BF1&quot;/&gt;&lt;wsp:rsid wsp:val=&quot;00DD21C7&quot;/&gt;&lt;wsp:rsid wsp:val=&quot;00DD33CE&quot;/&gt;&lt;wsp:rsid wsp:val=&quot;00DD40E9&quot;/&gt;&lt;wsp:rsid wsp:val=&quot;00DE7DF6&quot;/&gt;&lt;wsp:rsid wsp:val=&quot;00DF234E&quot;/&gt;&lt;wsp:rsid wsp:val=&quot;00DF41A9&quot;/&gt;&lt;wsp:rsid wsp:val=&quot;00DF6452&quot;/&gt;&lt;wsp:rsid wsp:val=&quot;00E01130&quot;/&gt;&lt;wsp:rsid wsp:val=&quot;00E02B70&quot;/&gt;&lt;wsp:rsid wsp:val=&quot;00E03231&quot;/&gt;&lt;wsp:rsid wsp:val=&quot;00E055BB&quot;/&gt;&lt;wsp:rsid wsp:val=&quot;00E0594D&quot;/&gt;&lt;wsp:rsid wsp:val=&quot;00E12B9F&quot;/&gt;&lt;wsp:rsid wsp:val=&quot;00E15779&quot;/&gt;&lt;wsp:rsid wsp:val=&quot;00E1584F&quot;/&gt;&lt;wsp:rsid wsp:val=&quot;00E15D70&quot;/&gt;&lt;wsp:rsid wsp:val=&quot;00E211F5&quot;/&gt;&lt;wsp:rsid wsp:val=&quot;00E223A1&quot;/&gt;&lt;wsp:rsid wsp:val=&quot;00E23C00&quot;/&gt;&lt;wsp:rsid wsp:val=&quot;00E25DC9&quot;/&gt;&lt;wsp:rsid wsp:val=&quot;00E26737&quot;/&gt;&lt;wsp:rsid wsp:val=&quot;00E35ED1&quot;/&gt;&lt;wsp:rsid wsp:val=&quot;00E36727&quot;/&gt;&lt;wsp:rsid wsp:val=&quot;00E41AA9&quot;/&gt;&lt;wsp:rsid wsp:val=&quot;00E473E9&quot;/&gt;&lt;wsp:rsid wsp:val=&quot;00E52BBF&quot;/&gt;&lt;wsp:rsid wsp:val=&quot;00E5693D&quot;/&gt;&lt;wsp:rsid wsp:val=&quot;00E572AC&quot;/&gt;&lt;wsp:rsid wsp:val=&quot;00E622CF&quot;/&gt;&lt;wsp:rsid wsp:val=&quot;00E647EC&quot;/&gt;&lt;wsp:rsid wsp:val=&quot;00E66E9A&quot;/&gt;&lt;wsp:rsid wsp:val=&quot;00E67D77&quot;/&gt;&lt;wsp:rsid wsp:val=&quot;00E70090&quot;/&gt;&lt;wsp:rsid wsp:val=&quot;00E70AFA&quot;/&gt;&lt;wsp:rsid wsp:val=&quot;00E72913&quot;/&gt;&lt;wsp:rsid wsp:val=&quot;00E73299&quot;/&gt;&lt;wsp:rsid wsp:val=&quot;00E74406&quot;/&gt;&lt;wsp:rsid wsp:val=&quot;00E75C62&quot;/&gt;&lt;wsp:rsid wsp:val=&quot;00E77AF0&quot;/&gt;&lt;wsp:rsid wsp:val=&quot;00E812BF&quot;/&gt;&lt;wsp:rsid wsp:val=&quot;00E84E4D&quot;/&gt;&lt;wsp:rsid wsp:val=&quot;00E84EDA&quot;/&gt;&lt;wsp:rsid wsp:val=&quot;00E85D16&quot;/&gt;&lt;wsp:rsid wsp:val=&quot;00E85D23&quot;/&gt;&lt;wsp:rsid wsp:val=&quot;00E90432&quot;/&gt;&lt;wsp:rsid wsp:val=&quot;00E90E98&quot;/&gt;&lt;wsp:rsid wsp:val=&quot;00E915AB&quot;/&gt;&lt;wsp:rsid wsp:val=&quot;00E9282B&quot;/&gt;&lt;wsp:rsid wsp:val=&quot;00E95D55&quot;/&gt;&lt;wsp:rsid wsp:val=&quot;00EA0A02&quot;/&gt;&lt;wsp:rsid wsp:val=&quot;00EA3D05&quot;/&gt;&lt;wsp:rsid wsp:val=&quot;00EA5372&quot;/&gt;&lt;wsp:rsid wsp:val=&quot;00EB41C5&quot;/&gt;&lt;wsp:rsid wsp:val=&quot;00EB517B&quot;/&gt;&lt;wsp:rsid wsp:val=&quot;00EB562B&quot;/&gt;&lt;wsp:rsid wsp:val=&quot;00EB6774&quot;/&gt;&lt;wsp:rsid wsp:val=&quot;00EC51FE&quot;/&gt;&lt;wsp:rsid wsp:val=&quot;00EC660E&quot;/&gt;&lt;wsp:rsid wsp:val=&quot;00EC6BB6&quot;/&gt;&lt;wsp:rsid wsp:val=&quot;00ED2ACB&quot;/&gt;&lt;wsp:rsid wsp:val=&quot;00EE1E62&quot;/&gt;&lt;wsp:rsid wsp:val=&quot;00EE3556&quot;/&gt;&lt;wsp:rsid wsp:val=&quot;00EE48A6&quot;/&gt;&lt;wsp:rsid wsp:val=&quot;00EE5CF3&quot;/&gt;&lt;wsp:rsid wsp:val=&quot;00EF16ED&quot;/&gt;&lt;wsp:rsid wsp:val=&quot;00EF4358&quot;/&gt;&lt;wsp:rsid wsp:val=&quot;00EF5B8A&quot;/&gt;&lt;wsp:rsid wsp:val=&quot;00EF66C7&quot;/&gt;&lt;wsp:rsid wsp:val=&quot;00F03679&quot;/&gt;&lt;wsp:rsid wsp:val=&quot;00F03F16&quot;/&gt;&lt;wsp:rsid wsp:val=&quot;00F105F1&quot;/&gt;&lt;wsp:rsid wsp:val=&quot;00F15605&quot;/&gt;&lt;wsp:rsid wsp:val=&quot;00F15D3E&quot;/&gt;&lt;wsp:rsid wsp:val=&quot;00F17198&quot;/&gt;&lt;wsp:rsid wsp:val=&quot;00F2109C&quot;/&gt;&lt;wsp:rsid wsp:val=&quot;00F23A28&quot;/&gt;&lt;wsp:rsid wsp:val=&quot;00F241A3&quot;/&gt;&lt;wsp:rsid wsp:val=&quot;00F32220&quot;/&gt;&lt;wsp:rsid wsp:val=&quot;00F3456E&quot;/&gt;&lt;wsp:rsid wsp:val=&quot;00F37012&quot;/&gt;&lt;wsp:rsid wsp:val=&quot;00F37C1E&quot;/&gt;&lt;wsp:rsid wsp:val=&quot;00F42444&quot;/&gt;&lt;wsp:rsid wsp:val=&quot;00F42E7C&quot;/&gt;&lt;wsp:rsid wsp:val=&quot;00F42FB1&quot;/&gt;&lt;wsp:rsid wsp:val=&quot;00F560C6&quot;/&gt;&lt;wsp:rsid wsp:val=&quot;00F562D1&quot;/&gt;&lt;wsp:rsid wsp:val=&quot;00F61485&quot;/&gt;&lt;wsp:rsid wsp:val=&quot;00F65243&quot;/&gt;&lt;wsp:rsid wsp:val=&quot;00F6694E&quot;/&gt;&lt;wsp:rsid wsp:val=&quot;00F710B8&quot;/&gt;&lt;wsp:rsid wsp:val=&quot;00F72511&quot;/&gt;&lt;wsp:rsid wsp:val=&quot;00F72C6D&quot;/&gt;&lt;wsp:rsid wsp:val=&quot;00F736E1&quot;/&gt;&lt;wsp:rsid wsp:val=&quot;00F82078&quot;/&gt;&lt;wsp:rsid wsp:val=&quot;00F84EE0&quot;/&gt;&lt;wsp:rsid wsp:val=&quot;00F85B6F&quot;/&gt;&lt;wsp:rsid wsp:val=&quot;00F86091&quot;/&gt;&lt;wsp:rsid wsp:val=&quot;00F86F6E&quot;/&gt;&lt;wsp:rsid wsp:val=&quot;00FA1075&quot;/&gt;&lt;wsp:rsid wsp:val=&quot;00FA1E91&quot;/&gt;&lt;wsp:rsid wsp:val=&quot;00FA2441&quot;/&gt;&lt;wsp:rsid wsp:val=&quot;00FB18DB&quot;/&gt;&lt;wsp:rsid wsp:val=&quot;00FB3AF9&quot;/&gt;&lt;wsp:rsid wsp:val=&quot;00FB4064&quot;/&gt;&lt;wsp:rsid wsp:val=&quot;00FC3AD2&quot;/&gt;&lt;wsp:rsid wsp:val=&quot;00FC501B&quot;/&gt;&lt;wsp:rsid wsp:val=&quot;00FC5D97&quot;/&gt;&lt;wsp:rsid wsp:val=&quot;00FC7A66&quot;/&gt;&lt;wsp:rsid wsp:val=&quot;00FD065C&quot;/&gt;&lt;wsp:rsid wsp:val=&quot;00FD33B3&quot;/&gt;&lt;wsp:rsid wsp:val=&quot;00FD55C2&quot;/&gt;&lt;wsp:rsid wsp:val=&quot;00FD6E43&quot;/&gt;&lt;wsp:rsid wsp:val=&quot;00FE2495&quot;/&gt;&lt;wsp:rsid wsp:val=&quot;00FE3BB9&quot;/&gt;&lt;wsp:rsid wsp:val=&quot;00FF070B&quot;/&gt;&lt;wsp:rsid wsp:val=&quot;00FF1B42&quot;/&gt;&lt;wsp:rsid wsp:val=&quot;00FF46F8&quot;/&gt;&lt;wsp:rsid wsp:val=&quot;00FF6665&quot;/&gt;&lt;wsp:rsid wsp:val=&quot;00FF74D1&quot;/&gt;&lt;/wsp:rsids&gt;&lt;/w:docPr&gt;&lt;w:body&gt;&lt;w:p wsp:rsidR=&quot;00000000&quot; wsp:rsidRDefault=&quot;00C11BCD&quot;&gt;&lt;m:oMathPara&gt;&lt;m:oMath&gt;&lt;m:sSub&gt;&lt;m:sSubPr&gt;&lt;m:ctrlPr&gt;&lt;w:rPr&gt;&lt;w:rFonts w:ascii=&quot;Cambria Math&quot; w:fareast=&quot;Times New Roman&quot;/&gt;&lt;wx:font wx:val=&quot;Cambria Math&quot;/&gt;&lt;w:i/&gt;&lt;w:sz-cs w:val=&quot;24&quot;/&gt;&lt;/w:rPr&gt;&lt;/m:ctrlPr&gt;&lt;/m:sSubPr&gt;&lt;m:e&gt;&lt;m:r&gt;&lt;w:rPr&gt;&lt;w:rFonts w:ascii=&quot;Cambria Math&quot; w:fareast=&quot;Times New Roman&quot; w:h-ansi=&quot;Cambria Math&quot;/&gt;&lt;wx:font wx:val=&quot;Cambria Math&quot;/&gt;&lt;w:i/&gt;&lt;w:sz-cs w:val=&quot;24&quot;/&gt;&lt;/w:rPr&gt;&lt;m:t&gt;Î¸&lt;/m:t&gt;&lt;/m:r&gt;&lt;/m:e&gt;&lt;m:sub&gt;&lt;m:r&gt;&lt;w:rPr&gt;&lt;w:rFonts w:ascii=&quot;Cambria Math&quot; w:fareast=&quot;Times New Roman&quot;/&gt;&lt;wx:font wx:val=&quot;Cambria Math&quot;/&gt;&lt;w:i/&gt;&lt;w:sz-cs w:val=&quot;24&quot;/&gt;&lt;/w:rPr&gt;&lt;m:t&gt;0&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52" o:title="" chromakey="white"/>
          </v:shape>
        </w:pict>
      </w:r>
      <w:r w:rsidR="002F53C2" w:rsidRPr="003D6209">
        <w:rPr>
          <w:rFonts w:eastAsiaTheme="minorEastAsia"/>
          <w:szCs w:val="24"/>
        </w:rPr>
        <w:fldChar w:fldCharType="end"/>
      </w:r>
      <w:r w:rsidRPr="00D80C3C">
        <w:rPr>
          <w:rFonts w:eastAsiaTheme="minorEastAsia"/>
          <w:szCs w:val="24"/>
        </w:rPr>
        <w:t>, should be determined. The saturation stress</w:t>
      </w:r>
      <w:proofErr w:type="gramStart"/>
      <w:r w:rsidRPr="00D80C3C">
        <w:rPr>
          <w:rFonts w:eastAsiaTheme="minorEastAsia"/>
          <w:szCs w:val="24"/>
        </w:rPr>
        <w:t xml:space="preserve">, </w:t>
      </w:r>
      <w:proofErr w:type="gramEnd"/>
      <w:r w:rsidR="002F53C2" w:rsidRPr="003D6209">
        <w:rPr>
          <w:rFonts w:eastAsiaTheme="minorEastAsia"/>
          <w:szCs w:val="24"/>
        </w:rPr>
        <w:fldChar w:fldCharType="begin"/>
      </w:r>
      <w:r w:rsidRPr="003D6209">
        <w:rPr>
          <w:rFonts w:eastAsiaTheme="minorEastAsia"/>
          <w:szCs w:val="24"/>
        </w:rPr>
        <w:instrText xml:space="preserve"> QUOTE </w:instrText>
      </w:r>
      <w:r w:rsidR="00DF7C4E" w:rsidRPr="002F53C2">
        <w:rPr>
          <w:position w:val="-6"/>
        </w:rPr>
        <w:pict>
          <v:shape id="_x0000_i1058" type="#_x0000_t75" style="width:10.2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hideSpellingErrors/&gt;&lt;w:hideGrammaticalErrors/&gt;&lt;w:stylePaneFormatFilter w:val=&quot;3F01&quot;/&gt;&lt;w:defaultTabStop w:val=&quot;720&quot;/&gt;&lt;w:drawingGridHorizontalSpacing w:val=&quot;120&quot;/&gt;&lt;w:drawingGridVerticalSpacing w:val=&quot;0&quot;/&gt;&lt;w:displayHorizontalDrawingGridEvery w:val=&quot;0&quot;/&gt;&lt;w:displayVerticalDrawingGridEvery w:val=&quot;0&quot;/&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975465&quot;/&gt;&lt;wsp:rsid wsp:val=&quot;00002F14&quot;/&gt;&lt;wsp:rsid wsp:val=&quot;000068A7&quot;/&gt;&lt;wsp:rsid wsp:val=&quot;000068E2&quot;/&gt;&lt;wsp:rsid wsp:val=&quot;00010BDB&quot;/&gt;&lt;wsp:rsid wsp:val=&quot;000128B1&quot;/&gt;&lt;wsp:rsid wsp:val=&quot;00012B9E&quot;/&gt;&lt;wsp:rsid wsp:val=&quot;00014AD9&quot;/&gt;&lt;wsp:rsid wsp:val=&quot;0001514B&quot;/&gt;&lt;wsp:rsid wsp:val=&quot;00015A14&quot;/&gt;&lt;wsp:rsid wsp:val=&quot;00015FD3&quot;/&gt;&lt;wsp:rsid wsp:val=&quot;00016249&quot;/&gt;&lt;wsp:rsid wsp:val=&quot;000165B1&quot;/&gt;&lt;wsp:rsid wsp:val=&quot;0002098A&quot;/&gt;&lt;wsp:rsid wsp:val=&quot;00022055&quot;/&gt;&lt;wsp:rsid wsp:val=&quot;0002424E&quot;/&gt;&lt;wsp:rsid wsp:val=&quot;000252CC&quot;/&gt;&lt;wsp:rsid wsp:val=&quot;000257CC&quot;/&gt;&lt;wsp:rsid wsp:val=&quot;0003086A&quot;/&gt;&lt;wsp:rsid wsp:val=&quot;00030A0B&quot;/&gt;&lt;wsp:rsid wsp:val=&quot;00032394&quot;/&gt;&lt;wsp:rsid wsp:val=&quot;00032634&quot;/&gt;&lt;wsp:rsid wsp:val=&quot;00032F19&quot;/&gt;&lt;wsp:rsid wsp:val=&quot;000357B8&quot;/&gt;&lt;wsp:rsid wsp:val=&quot;00036822&quot;/&gt;&lt;wsp:rsid wsp:val=&quot;000406DB&quot;/&gt;&lt;wsp:rsid wsp:val=&quot;00041B87&quot;/&gt;&lt;wsp:rsid wsp:val=&quot;00042BFB&quot;/&gt;&lt;wsp:rsid wsp:val=&quot;0004325C&quot;/&gt;&lt;wsp:rsid wsp:val=&quot;000448B1&quot;/&gt;&lt;wsp:rsid wsp:val=&quot;000521B1&quot;/&gt;&lt;wsp:rsid wsp:val=&quot;00053255&quot;/&gt;&lt;wsp:rsid wsp:val=&quot;00054B06&quot;/&gt;&lt;wsp:rsid wsp:val=&quot;00056E8F&quot;/&gt;&lt;wsp:rsid wsp:val=&quot;000601AD&quot;/&gt;&lt;wsp:rsid wsp:val=&quot;00065550&quot;/&gt;&lt;wsp:rsid wsp:val=&quot;000656EE&quot;/&gt;&lt;wsp:rsid wsp:val=&quot;00065BC9&quot;/&gt;&lt;wsp:rsid wsp:val=&quot;000660FC&quot;/&gt;&lt;wsp:rsid wsp:val=&quot;000668F4&quot;/&gt;&lt;wsp:rsid wsp:val=&quot;00070605&quot;/&gt;&lt;wsp:rsid wsp:val=&quot;00070789&quot;/&gt;&lt;wsp:rsid wsp:val=&quot;00072BA2&quot;/&gt;&lt;wsp:rsid wsp:val=&quot;00076FDE&quot;/&gt;&lt;wsp:rsid wsp:val=&quot;000771C6&quot;/&gt;&lt;wsp:rsid wsp:val=&quot;000811B5&quot;/&gt;&lt;wsp:rsid wsp:val=&quot;0008494E&quot;/&gt;&lt;wsp:rsid wsp:val=&quot;0008530A&quot;/&gt;&lt;wsp:rsid wsp:val=&quot;00095584&quot;/&gt;&lt;wsp:rsid wsp:val=&quot;0009679D&quot;/&gt;&lt;wsp:rsid wsp:val=&quot;00097AF7&quot;/&gt;&lt;wsp:rsid wsp:val=&quot;00097DA5&quot;/&gt;&lt;wsp:rsid wsp:val=&quot;000A6240&quot;/&gt;&lt;wsp:rsid wsp:val=&quot;000A7B7D&quot;/&gt;&lt;wsp:rsid wsp:val=&quot;000B002E&quot;/&gt;&lt;wsp:rsid wsp:val=&quot;000B3D1C&quot;/&gt;&lt;wsp:rsid wsp:val=&quot;000B4AAE&quot;/&gt;&lt;wsp:rsid wsp:val=&quot;000B572B&quot;/&gt;&lt;wsp:rsid wsp:val=&quot;000C2968&quot;/&gt;&lt;wsp:rsid wsp:val=&quot;000C2E07&quot;/&gt;&lt;wsp:rsid wsp:val=&quot;000C3EB9&quot;/&gt;&lt;wsp:rsid wsp:val=&quot;000C4CE8&quot;/&gt;&lt;wsp:rsid wsp:val=&quot;000D1A11&quot;/&gt;&lt;wsp:rsid wsp:val=&quot;000D30AF&quot;/&gt;&lt;wsp:rsid wsp:val=&quot;000D35C7&quot;/&gt;&lt;wsp:rsid wsp:val=&quot;000D369C&quot;/&gt;&lt;wsp:rsid wsp:val=&quot;000D3C21&quot;/&gt;&lt;wsp:rsid wsp:val=&quot;000D6AB3&quot;/&gt;&lt;wsp:rsid wsp:val=&quot;000E0BD6&quot;/&gt;&lt;wsp:rsid wsp:val=&quot;000E4527&quot;/&gt;&lt;wsp:rsid wsp:val=&quot;000F05F6&quot;/&gt;&lt;wsp:rsid wsp:val=&quot;000F229D&quot;/&gt;&lt;wsp:rsid wsp:val=&quot;000F3253&quot;/&gt;&lt;wsp:rsid wsp:val=&quot;000F3D9E&quot;/&gt;&lt;wsp:rsid wsp:val=&quot;000F5D6E&quot;/&gt;&lt;wsp:rsid wsp:val=&quot;00101B67&quot;/&gt;&lt;wsp:rsid wsp:val=&quot;0010292E&quot;/&gt;&lt;wsp:rsid wsp:val=&quot;00103C8F&quot;/&gt;&lt;wsp:rsid wsp:val=&quot;00104F4B&quot;/&gt;&lt;wsp:rsid wsp:val=&quot;00110F45&quot;/&gt;&lt;wsp:rsid wsp:val=&quot;00111415&quot;/&gt;&lt;wsp:rsid wsp:val=&quot;00111EED&quot;/&gt;&lt;wsp:rsid wsp:val=&quot;001122B3&quot;/&gt;&lt;wsp:rsid wsp:val=&quot;00113D9F&quot;/&gt;&lt;wsp:rsid wsp:val=&quot;00121D90&quot;/&gt;&lt;wsp:rsid wsp:val=&quot;00122150&quot;/&gt;&lt;wsp:rsid wsp:val=&quot;00122731&quot;/&gt;&lt;wsp:rsid wsp:val=&quot;001242C6&quot;/&gt;&lt;wsp:rsid wsp:val=&quot;001275DD&quot;/&gt;&lt;wsp:rsid wsp:val=&quot;00130C86&quot;/&gt;&lt;wsp:rsid wsp:val=&quot;0013211A&quot;/&gt;&lt;wsp:rsid wsp:val=&quot;0013261B&quot;/&gt;&lt;wsp:rsid wsp:val=&quot;0013730D&quot;/&gt;&lt;wsp:rsid wsp:val=&quot;00137EA1&quot;/&gt;&lt;wsp:rsid wsp:val=&quot;001461D9&quot;/&gt;&lt;wsp:rsid wsp:val=&quot;00146849&quot;/&gt;&lt;wsp:rsid wsp:val=&quot;00146C10&quot;/&gt;&lt;wsp:rsid wsp:val=&quot;00146C8E&quot;/&gt;&lt;wsp:rsid wsp:val=&quot;00150326&quot;/&gt;&lt;wsp:rsid wsp:val=&quot;00150DBA&quot;/&gt;&lt;wsp:rsid wsp:val=&quot;00155B62&quot;/&gt;&lt;wsp:rsid wsp:val=&quot;00155DCB&quot;/&gt;&lt;wsp:rsid wsp:val=&quot;00157C32&quot;/&gt;&lt;wsp:rsid wsp:val=&quot;00157ED6&quot;/&gt;&lt;wsp:rsid wsp:val=&quot;00166611&quot;/&gt;&lt;wsp:rsid wsp:val=&quot;00170413&quot;/&gt;&lt;wsp:rsid wsp:val=&quot;00171EDF&quot;/&gt;&lt;wsp:rsid wsp:val=&quot;00172EE5&quot;/&gt;&lt;wsp:rsid wsp:val=&quot;0018017B&quot;/&gt;&lt;wsp:rsid wsp:val=&quot;00180D10&quot;/&gt;&lt;wsp:rsid wsp:val=&quot;00181AC7&quot;/&gt;&lt;wsp:rsid wsp:val=&quot;00182604&quot;/&gt;&lt;wsp:rsid wsp:val=&quot;0018422D&quot;/&gt;&lt;wsp:rsid wsp:val=&quot;00184249&quot;/&gt;&lt;wsp:rsid wsp:val=&quot;00186DD2&quot;/&gt;&lt;wsp:rsid wsp:val=&quot;0019259F&quot;/&gt;&lt;wsp:rsid wsp:val=&quot;00197A65&quot;/&gt;&lt;wsp:rsid wsp:val=&quot;001A11CF&quot;/&gt;&lt;wsp:rsid wsp:val=&quot;001A16AC&quot;/&gt;&lt;wsp:rsid wsp:val=&quot;001A16CC&quot;/&gt;&lt;wsp:rsid wsp:val=&quot;001A403D&quot;/&gt;&lt;wsp:rsid wsp:val=&quot;001A4AB5&quot;/&gt;&lt;wsp:rsid wsp:val=&quot;001A4B98&quot;/&gt;&lt;wsp:rsid wsp:val=&quot;001A534F&quot;/&gt;&lt;wsp:rsid wsp:val=&quot;001B19BF&quot;/&gt;&lt;wsp:rsid wsp:val=&quot;001B2845&quot;/&gt;&lt;wsp:rsid wsp:val=&quot;001B343B&quot;/&gt;&lt;wsp:rsid wsp:val=&quot;001B3C51&quot;/&gt;&lt;wsp:rsid wsp:val=&quot;001B46AF&quot;/&gt;&lt;wsp:rsid wsp:val=&quot;001B5C1E&quot;/&gt;&lt;wsp:rsid wsp:val=&quot;001B79F7&quot;/&gt;&lt;wsp:rsid wsp:val=&quot;001C1C5E&quot;/&gt;&lt;wsp:rsid wsp:val=&quot;001C26AF&quot;/&gt;&lt;wsp:rsid wsp:val=&quot;001C2FFC&quot;/&gt;&lt;wsp:rsid wsp:val=&quot;001C3BBA&quot;/&gt;&lt;wsp:rsid wsp:val=&quot;001C4D98&quot;/&gt;&lt;wsp:rsid wsp:val=&quot;001C74E6&quot;/&gt;&lt;wsp:rsid wsp:val=&quot;001D03D8&quot;/&gt;&lt;wsp:rsid wsp:val=&quot;001D0BF4&quot;/&gt;&lt;wsp:rsid wsp:val=&quot;001D4448&quot;/&gt;&lt;wsp:rsid wsp:val=&quot;001D4D4D&quot;/&gt;&lt;wsp:rsid wsp:val=&quot;001D6272&quot;/&gt;&lt;wsp:rsid wsp:val=&quot;001E28F7&quot;/&gt;&lt;wsp:rsid wsp:val=&quot;001E36C3&quot;/&gt;&lt;wsp:rsid wsp:val=&quot;001E4E11&quot;/&gt;&lt;wsp:rsid wsp:val=&quot;001E531D&quot;/&gt;&lt;wsp:rsid wsp:val=&quot;001E5546&quot;/&gt;&lt;wsp:rsid wsp:val=&quot;001E56F4&quot;/&gt;&lt;wsp:rsid wsp:val=&quot;001F0182&quot;/&gt;&lt;wsp:rsid wsp:val=&quot;001F68F1&quot;/&gt;&lt;wsp:rsid wsp:val=&quot;001F772B&quot;/&gt;&lt;wsp:rsid wsp:val=&quot;001F78FC&quot;/&gt;&lt;wsp:rsid wsp:val=&quot;00201DDD&quot;/&gt;&lt;wsp:rsid wsp:val=&quot;00202B5C&quot;/&gt;&lt;wsp:rsid wsp:val=&quot;00207012&quot;/&gt;&lt;wsp:rsid wsp:val=&quot;00207759&quot;/&gt;&lt;wsp:rsid wsp:val=&quot;002127DB&quot;/&gt;&lt;wsp:rsid wsp:val=&quot;002151C7&quot;/&gt;&lt;wsp:rsid wsp:val=&quot;00217C58&quot;/&gt;&lt;wsp:rsid wsp:val=&quot;0022684F&quot;/&gt;&lt;wsp:rsid wsp:val=&quot;0022734F&quot;/&gt;&lt;wsp:rsid wsp:val=&quot;00227480&quot;/&gt;&lt;wsp:rsid wsp:val=&quot;002321F8&quot;/&gt;&lt;wsp:rsid wsp:val=&quot;00234389&quot;/&gt;&lt;wsp:rsid wsp:val=&quot;00243562&quot;/&gt;&lt;wsp:rsid wsp:val=&quot;002439D1&quot;/&gt;&lt;wsp:rsid wsp:val=&quot;00244226&quot;/&gt;&lt;wsp:rsid wsp:val=&quot;002446FD&quot;/&gt;&lt;wsp:rsid wsp:val=&quot;002504A9&quot;/&gt;&lt;wsp:rsid wsp:val=&quot;0025387E&quot;/&gt;&lt;wsp:rsid wsp:val=&quot;00256E90&quot;/&gt;&lt;wsp:rsid wsp:val=&quot;002609BA&quot;/&gt;&lt;wsp:rsid wsp:val=&quot;00263CDE&quot;/&gt;&lt;wsp:rsid wsp:val=&quot;00264DD2&quot;/&gt;&lt;wsp:rsid wsp:val=&quot;00266882&quot;/&gt;&lt;wsp:rsid wsp:val=&quot;002677E2&quot;/&gt;&lt;wsp:rsid wsp:val=&quot;002678CD&quot;/&gt;&lt;wsp:rsid wsp:val=&quot;00274643&quot;/&gt;&lt;wsp:rsid wsp:val=&quot;0029216E&quot;/&gt;&lt;wsp:rsid wsp:val=&quot;00292371&quot;/&gt;&lt;wsp:rsid wsp:val=&quot;00293B8D&quot;/&gt;&lt;wsp:rsid wsp:val=&quot;0029403D&quot;/&gt;&lt;wsp:rsid wsp:val=&quot;002940EE&quot;/&gt;&lt;wsp:rsid wsp:val=&quot;002949A8&quot;/&gt;&lt;wsp:rsid wsp:val=&quot;002952AE&quot;/&gt;&lt;wsp:rsid wsp:val=&quot;00297649&quot;/&gt;&lt;wsp:rsid wsp:val=&quot;002A32AB&quot;/&gt;&lt;wsp:rsid wsp:val=&quot;002B4763&quot;/&gt;&lt;wsp:rsid wsp:val=&quot;002B4B63&quot;/&gt;&lt;wsp:rsid wsp:val=&quot;002B54F8&quot;/&gt;&lt;wsp:rsid wsp:val=&quot;002B5C0B&quot;/&gt;&lt;wsp:rsid wsp:val=&quot;002C6175&quot;/&gt;&lt;wsp:rsid wsp:val=&quot;002D201B&quot;/&gt;&lt;wsp:rsid wsp:val=&quot;002D2A97&quot;/&gt;&lt;wsp:rsid wsp:val=&quot;002D4C75&quot;/&gt;&lt;wsp:rsid wsp:val=&quot;002D7EBD&quot;/&gt;&lt;wsp:rsid wsp:val=&quot;002E5755&quot;/&gt;&lt;wsp:rsid wsp:val=&quot;002F32AF&quot;/&gt;&lt;wsp:rsid wsp:val=&quot;002F4676&quot;/&gt;&lt;wsp:rsid wsp:val=&quot;002F7D6F&quot;/&gt;&lt;wsp:rsid wsp:val=&quot;00301E26&quot;/&gt;&lt;wsp:rsid wsp:val=&quot;00302081&quot;/&gt;&lt;wsp:rsid wsp:val=&quot;00304480&quot;/&gt;&lt;wsp:rsid wsp:val=&quot;00312C43&quot;/&gt;&lt;wsp:rsid wsp:val=&quot;00312D76&quot;/&gt;&lt;wsp:rsid wsp:val=&quot;003145AC&quot;/&gt;&lt;wsp:rsid wsp:val=&quot;00314D75&quot;/&gt;&lt;wsp:rsid wsp:val=&quot;003167DA&quot;/&gt;&lt;wsp:rsid wsp:val=&quot;00317611&quot;/&gt;&lt;wsp:rsid wsp:val=&quot;00331344&quot;/&gt;&lt;wsp:rsid wsp:val=&quot;0033391D&quot;/&gt;&lt;wsp:rsid wsp:val=&quot;00333DB0&quot;/&gt;&lt;wsp:rsid wsp:val=&quot;0033452C&quot;/&gt;&lt;wsp:rsid wsp:val=&quot;00337EB6&quot;/&gt;&lt;wsp:rsid wsp:val=&quot;00340993&quot;/&gt;&lt;wsp:rsid wsp:val=&quot;00341066&quot;/&gt;&lt;wsp:rsid wsp:val=&quot;00341FDD&quot;/&gt;&lt;wsp:rsid wsp:val=&quot;003444D5&quot;/&gt;&lt;wsp:rsid wsp:val=&quot;0034494C&quot;/&gt;&lt;wsp:rsid wsp:val=&quot;00345223&quot;/&gt;&lt;wsp:rsid wsp:val=&quot;00345D8D&quot;/&gt;&lt;wsp:rsid wsp:val=&quot;00346103&quot;/&gt;&lt;wsp:rsid wsp:val=&quot;00350770&quot;/&gt;&lt;wsp:rsid wsp:val=&quot;00351092&quot;/&gt;&lt;wsp:rsid wsp:val=&quot;00354E6B&quot;/&gt;&lt;wsp:rsid wsp:val=&quot;00360677&quot;/&gt;&lt;wsp:rsid wsp:val=&quot;0036195E&quot;/&gt;&lt;wsp:rsid wsp:val=&quot;00361A0D&quot;/&gt;&lt;wsp:rsid wsp:val=&quot;00362020&quot;/&gt;&lt;wsp:rsid wsp:val=&quot;00363D46&quot;/&gt;&lt;wsp:rsid wsp:val=&quot;00363F3E&quot;/&gt;&lt;wsp:rsid wsp:val=&quot;00365856&quot;/&gt;&lt;wsp:rsid wsp:val=&quot;0037292E&quot;/&gt;&lt;wsp:rsid wsp:val=&quot;00372C6F&quot;/&gt;&lt;wsp:rsid wsp:val=&quot;00373895&quot;/&gt;&lt;wsp:rsid wsp:val=&quot;00374B35&quot;/&gt;&lt;wsp:rsid wsp:val=&quot;003761E5&quot;/&gt;&lt;wsp:rsid wsp:val=&quot;00377C0C&quot;/&gt;&lt;wsp:rsid wsp:val=&quot;003829F4&quot;/&gt;&lt;wsp:rsid wsp:val=&quot;00383F06&quot;/&gt;&lt;wsp:rsid wsp:val=&quot;00384BD8&quot;/&gt;&lt;wsp:rsid wsp:val=&quot;003869BA&quot;/&gt;&lt;wsp:rsid wsp:val=&quot;003904EB&quot;/&gt;&lt;wsp:rsid wsp:val=&quot;00391AA5&quot;/&gt;&lt;wsp:rsid wsp:val=&quot;003935E9&quot;/&gt;&lt;wsp:rsid wsp:val=&quot;00394B10&quot;/&gt;&lt;wsp:rsid wsp:val=&quot;0039652E&quot;/&gt;&lt;wsp:rsid wsp:val=&quot;003A4C09&quot;/&gt;&lt;wsp:rsid wsp:val=&quot;003B093A&quot;/&gt;&lt;wsp:rsid wsp:val=&quot;003B1744&quot;/&gt;&lt;wsp:rsid wsp:val=&quot;003B3D98&quot;/&gt;&lt;wsp:rsid wsp:val=&quot;003B590F&quot;/&gt;&lt;wsp:rsid wsp:val=&quot;003C3A8F&quot;/&gt;&lt;wsp:rsid wsp:val=&quot;003C4D34&quot;/&gt;&lt;wsp:rsid wsp:val=&quot;003C520E&quot;/&gt;&lt;wsp:rsid wsp:val=&quot;003C562D&quot;/&gt;&lt;wsp:rsid wsp:val=&quot;003D26E6&quot;/&gt;&lt;wsp:rsid wsp:val=&quot;003D4C5B&quot;/&gt;&lt;wsp:rsid wsp:val=&quot;003D6209&quot;/&gt;&lt;wsp:rsid wsp:val=&quot;003D6F4A&quot;/&gt;&lt;wsp:rsid wsp:val=&quot;003E1A0D&quot;/&gt;&lt;wsp:rsid wsp:val=&quot;003E4E93&quot;/&gt;&lt;wsp:rsid wsp:val=&quot;003F302D&quot;/&gt;&lt;wsp:rsid wsp:val=&quot;003F56B5&quot;/&gt;&lt;wsp:rsid wsp:val=&quot;003F696E&quot;/&gt;&lt;wsp:rsid wsp:val=&quot;00400E19&quot;/&gt;&lt;wsp:rsid wsp:val=&quot;004021B9&quot;/&gt;&lt;wsp:rsid wsp:val=&quot;00410508&quot;/&gt;&lt;wsp:rsid wsp:val=&quot;0041202F&quot;/&gt;&lt;wsp:rsid wsp:val=&quot;00414C66&quot;/&gt;&lt;wsp:rsid wsp:val=&quot;004153F6&quot;/&gt;&lt;wsp:rsid wsp:val=&quot;00416AC0&quot;/&gt;&lt;wsp:rsid wsp:val=&quot;00416EEE&quot;/&gt;&lt;wsp:rsid wsp:val=&quot;00424D55&quot;/&gt;&lt;wsp:rsid wsp:val=&quot;004268E9&quot;/&gt;&lt;wsp:rsid wsp:val=&quot;0042737C&quot;/&gt;&lt;wsp:rsid wsp:val=&quot;00430922&quot;/&gt;&lt;wsp:rsid wsp:val=&quot;00430DB9&quot;/&gt;&lt;wsp:rsid wsp:val=&quot;004320F1&quot;/&gt;&lt;wsp:rsid wsp:val=&quot;00433452&quot;/&gt;&lt;wsp:rsid wsp:val=&quot;004339D9&quot;/&gt;&lt;wsp:rsid wsp:val=&quot;004366F6&quot;/&gt;&lt;wsp:rsid wsp:val=&quot;0044127C&quot;/&gt;&lt;wsp:rsid wsp:val=&quot;0044333D&quot;/&gt;&lt;wsp:rsid wsp:val=&quot;004456DD&quot;/&gt;&lt;wsp:rsid wsp:val=&quot;0045294F&quot;/&gt;&lt;wsp:rsid wsp:val=&quot;00454DDF&quot;/&gt;&lt;wsp:rsid wsp:val=&quot;004567D3&quot;/&gt;&lt;wsp:rsid wsp:val=&quot;00461469&quot;/&gt;&lt;wsp:rsid wsp:val=&quot;0046257F&quot;/&gt;&lt;wsp:rsid wsp:val=&quot;0046629F&quot;/&gt;&lt;wsp:rsid wsp:val=&quot;004669DC&quot;/&gt;&lt;wsp:rsid wsp:val=&quot;00466B9A&quot;/&gt;&lt;wsp:rsid wsp:val=&quot;004708BB&quot;/&gt;&lt;wsp:rsid wsp:val=&quot;00470DDD&quot;/&gt;&lt;wsp:rsid wsp:val=&quot;004711B4&quot;/&gt;&lt;wsp:rsid wsp:val=&quot;004722C6&quot;/&gt;&lt;wsp:rsid wsp:val=&quot;00475804&quot;/&gt;&lt;wsp:rsid wsp:val=&quot;00480A97&quot;/&gt;&lt;wsp:rsid wsp:val=&quot;004817D7&quot;/&gt;&lt;wsp:rsid wsp:val=&quot;004822EC&quot;/&gt;&lt;wsp:rsid wsp:val=&quot;00482805&quot;/&gt;&lt;wsp:rsid wsp:val=&quot;004834D5&quot;/&gt;&lt;wsp:rsid wsp:val=&quot;00483A52&quot;/&gt;&lt;wsp:rsid wsp:val=&quot;004970BB&quot;/&gt;&lt;wsp:rsid wsp:val=&quot;004A01B6&quot;/&gt;&lt;wsp:rsid wsp:val=&quot;004A066E&quot;/&gt;&lt;wsp:rsid wsp:val=&quot;004A3DD5&quot;/&gt;&lt;wsp:rsid wsp:val=&quot;004A4A23&quot;/&gt;&lt;wsp:rsid wsp:val=&quot;004A6308&quot;/&gt;&lt;wsp:rsid wsp:val=&quot;004B3C93&quot;/&gt;&lt;wsp:rsid wsp:val=&quot;004B7FCC&quot;/&gt;&lt;wsp:rsid wsp:val=&quot;004C2503&quot;/&gt;&lt;wsp:rsid wsp:val=&quot;004C331D&quot;/&gt;&lt;wsp:rsid wsp:val=&quot;004C4AAD&quot;/&gt;&lt;wsp:rsid wsp:val=&quot;004C5E65&quot;/&gt;&lt;wsp:rsid wsp:val=&quot;004D6095&quot;/&gt;&lt;wsp:rsid wsp:val=&quot;004D6664&quot;/&gt;&lt;wsp:rsid wsp:val=&quot;004D6D8B&quot;/&gt;&lt;wsp:rsid wsp:val=&quot;004D7D39&quot;/&gt;&lt;wsp:rsid wsp:val=&quot;004E0685&quot;/&gt;&lt;wsp:rsid wsp:val=&quot;004E4E6D&quot;/&gt;&lt;wsp:rsid wsp:val=&quot;004F08CB&quot;/&gt;&lt;wsp:rsid wsp:val=&quot;005005BA&quot;/&gt;&lt;wsp:rsid wsp:val=&quot;00500869&quot;/&gt;&lt;wsp:rsid wsp:val=&quot;0050399A&quot;/&gt;&lt;wsp:rsid wsp:val=&quot;00515201&quot;/&gt;&lt;wsp:rsid wsp:val=&quot;00515837&quot;/&gt;&lt;wsp:rsid wsp:val=&quot;005163FB&quot;/&gt;&lt;wsp:rsid wsp:val=&quot;00517837&quot;/&gt;&lt;wsp:rsid wsp:val=&quot;00517EC5&quot;/&gt;&lt;wsp:rsid wsp:val=&quot;00520F5D&quot;/&gt;&lt;wsp:rsid wsp:val=&quot;00524459&quot;/&gt;&lt;wsp:rsid wsp:val=&quot;00524B19&quot;/&gt;&lt;wsp:rsid wsp:val=&quot;005253F1&quot;/&gt;&lt;wsp:rsid wsp:val=&quot;005277B7&quot;/&gt;&lt;wsp:rsid wsp:val=&quot;00527932&quot;/&gt;&lt;wsp:rsid wsp:val=&quot;0053107E&quot;/&gt;&lt;wsp:rsid wsp:val=&quot;0053129E&quot;/&gt;&lt;wsp:rsid wsp:val=&quot;00537F3E&quot;/&gt;&lt;wsp:rsid wsp:val=&quot;005403B5&quot;/&gt;&lt;wsp:rsid wsp:val=&quot;00551B56&quot;/&gt;&lt;wsp:rsid wsp:val=&quot;00552AF0&quot;/&gt;&lt;wsp:rsid wsp:val=&quot;0055357F&quot;/&gt;&lt;wsp:rsid wsp:val=&quot;005537AB&quot;/&gt;&lt;wsp:rsid wsp:val=&quot;00553A0E&quot;/&gt;&lt;wsp:rsid wsp:val=&quot;0055439B&quot;/&gt;&lt;wsp:rsid wsp:val=&quot;0055532E&quot;/&gt;&lt;wsp:rsid wsp:val=&quot;00556884&quot;/&gt;&lt;wsp:rsid wsp:val=&quot;00561204&quot;/&gt;&lt;wsp:rsid wsp:val=&quot;00562660&quot;/&gt;&lt;wsp:rsid wsp:val=&quot;00573985&quot;/&gt;&lt;wsp:rsid wsp:val=&quot;005751F1&quot;/&gt;&lt;wsp:rsid wsp:val=&quot;00576FCE&quot;/&gt;&lt;wsp:rsid wsp:val=&quot;00577AD3&quot;/&gt;&lt;wsp:rsid wsp:val=&quot;0058255E&quot;/&gt;&lt;wsp:rsid wsp:val=&quot;00582816&quot;/&gt;&lt;wsp:rsid wsp:val=&quot;00587786&quot;/&gt;&lt;wsp:rsid wsp:val=&quot;005905F8&quot;/&gt;&lt;wsp:rsid wsp:val=&quot;005920E5&quot;/&gt;&lt;wsp:rsid wsp:val=&quot;0059642C&quot;/&gt;&lt;wsp:rsid wsp:val=&quot;005966AD&quot;/&gt;&lt;wsp:rsid wsp:val=&quot;005A1D05&quot;/&gt;&lt;wsp:rsid wsp:val=&quot;005A2CBF&quot;/&gt;&lt;wsp:rsid wsp:val=&quot;005A56AC&quot;/&gt;&lt;wsp:rsid wsp:val=&quot;005A6AF9&quot;/&gt;&lt;wsp:rsid wsp:val=&quot;005B2B96&quot;/&gt;&lt;wsp:rsid wsp:val=&quot;005B2C7A&quot;/&gt;&lt;wsp:rsid wsp:val=&quot;005B2E1C&quot;/&gt;&lt;wsp:rsid wsp:val=&quot;005B4E05&quot;/&gt;&lt;wsp:rsid wsp:val=&quot;005B65B1&quot;/&gt;&lt;wsp:rsid wsp:val=&quot;005C4710&quot;/&gt;&lt;wsp:rsid wsp:val=&quot;005C4B8D&quot;/&gt;&lt;wsp:rsid wsp:val=&quot;005C5E72&quot;/&gt;&lt;wsp:rsid wsp:val=&quot;005C6B29&quot;/&gt;&lt;wsp:rsid wsp:val=&quot;005C7816&quot;/&gt;&lt;wsp:rsid wsp:val=&quot;005E1B66&quot;/&gt;&lt;wsp:rsid wsp:val=&quot;005E1D2F&quot;/&gt;&lt;wsp:rsid wsp:val=&quot;005E2E02&quot;/&gt;&lt;wsp:rsid wsp:val=&quot;005E530A&quot;/&gt;&lt;wsp:rsid wsp:val=&quot;005E74C9&quot;/&gt;&lt;wsp:rsid wsp:val=&quot;005E7702&quot;/&gt;&lt;wsp:rsid wsp:val=&quot;005F0275&quot;/&gt;&lt;wsp:rsid wsp:val=&quot;005F3351&quot;/&gt;&lt;wsp:rsid wsp:val=&quot;005F357E&quot;/&gt;&lt;wsp:rsid wsp:val=&quot;005F74FD&quot;/&gt;&lt;wsp:rsid wsp:val=&quot;006045D1&quot;/&gt;&lt;wsp:rsid wsp:val=&quot;00607844&quot;/&gt;&lt;wsp:rsid wsp:val=&quot;00613ED9&quot;/&gt;&lt;wsp:rsid wsp:val=&quot;00615FBC&quot;/&gt;&lt;wsp:rsid wsp:val=&quot;006202B2&quot;/&gt;&lt;wsp:rsid wsp:val=&quot;00620831&quot;/&gt;&lt;wsp:rsid wsp:val=&quot;00624D65&quot;/&gt;&lt;wsp:rsid wsp:val=&quot;00625425&quot;/&gt;&lt;wsp:rsid wsp:val=&quot;006278CC&quot;/&gt;&lt;wsp:rsid wsp:val=&quot;00630F4B&quot;/&gt;&lt;wsp:rsid wsp:val=&quot;00632845&quot;/&gt;&lt;wsp:rsid wsp:val=&quot;00632B60&quot;/&gt;&lt;wsp:rsid wsp:val=&quot;00633850&quot;/&gt;&lt;wsp:rsid wsp:val=&quot;006338D1&quot;/&gt;&lt;wsp:rsid wsp:val=&quot;00641C39&quot;/&gt;&lt;wsp:rsid wsp:val=&quot;0064387F&quot;/&gt;&lt;wsp:rsid wsp:val=&quot;00644283&quot;/&gt;&lt;wsp:rsid wsp:val=&quot;00645EA0&quot;/&gt;&lt;wsp:rsid wsp:val=&quot;006463D9&quot;/&gt;&lt;wsp:rsid wsp:val=&quot;0064769F&quot;/&gt;&lt;wsp:rsid wsp:val=&quot;006538AE&quot;/&gt;&lt;wsp:rsid wsp:val=&quot;00656BF7&quot;/&gt;&lt;wsp:rsid wsp:val=&quot;006579E5&quot;/&gt;&lt;wsp:rsid wsp:val=&quot;006600D4&quot;/&gt;&lt;wsp:rsid wsp:val=&quot;00662B37&quot;/&gt;&lt;wsp:rsid wsp:val=&quot;00662EF8&quot;/&gt;&lt;wsp:rsid wsp:val=&quot;00664AB1&quot;/&gt;&lt;wsp:rsid wsp:val=&quot;006657D5&quot;/&gt;&lt;wsp:rsid wsp:val=&quot;00675774&quot;/&gt;&lt;wsp:rsid wsp:val=&quot;00676377&quot;/&gt;&lt;wsp:rsid wsp:val=&quot;006827A0&quot;/&gt;&lt;wsp:rsid wsp:val=&quot;00684244&quot;/&gt;&lt;wsp:rsid wsp:val=&quot;00685193&quot;/&gt;&lt;wsp:rsid wsp:val=&quot;00687F36&quot;/&gt;&lt;wsp:rsid wsp:val=&quot;00690526&quot;/&gt;&lt;wsp:rsid wsp:val=&quot;00691808&quot;/&gt;&lt;wsp:rsid wsp:val=&quot;00692CA5&quot;/&gt;&lt;wsp:rsid wsp:val=&quot;00694E5F&quot;/&gt;&lt;wsp:rsid wsp:val=&quot;006A05B8&quot;/&gt;&lt;wsp:rsid wsp:val=&quot;006A179A&quot;/&gt;&lt;wsp:rsid wsp:val=&quot;006A2316&quot;/&gt;&lt;wsp:rsid wsp:val=&quot;006A6954&quot;/&gt;&lt;wsp:rsid wsp:val=&quot;006A69CC&quot;/&gt;&lt;wsp:rsid wsp:val=&quot;006B0329&quot;/&gt;&lt;wsp:rsid wsp:val=&quot;006B04B2&quot;/&gt;&lt;wsp:rsid wsp:val=&quot;006B671A&quot;/&gt;&lt;wsp:rsid wsp:val=&quot;006B722E&quot;/&gt;&lt;wsp:rsid wsp:val=&quot;006C20CE&quot;/&gt;&lt;wsp:rsid wsp:val=&quot;006C24BC&quot;/&gt;&lt;wsp:rsid wsp:val=&quot;006C2A15&quot;/&gt;&lt;wsp:rsid wsp:val=&quot;006C408B&quot;/&gt;&lt;wsp:rsid wsp:val=&quot;006C6030&quot;/&gt;&lt;wsp:rsid wsp:val=&quot;006D13FB&quot;/&gt;&lt;wsp:rsid wsp:val=&quot;006D43E8&quot;/&gt;&lt;wsp:rsid wsp:val=&quot;006D513E&quot;/&gt;&lt;wsp:rsid wsp:val=&quot;006E2897&quot;/&gt;&lt;wsp:rsid wsp:val=&quot;006E32E7&quot;/&gt;&lt;wsp:rsid wsp:val=&quot;006F1137&quot;/&gt;&lt;wsp:rsid wsp:val=&quot;006F7A72&quot;/&gt;&lt;wsp:rsid wsp:val=&quot;00700A6D&quot;/&gt;&lt;wsp:rsid wsp:val=&quot;00702136&quot;/&gt;&lt;wsp:rsid wsp:val=&quot;007026DD&quot;/&gt;&lt;wsp:rsid wsp:val=&quot;00705FEE&quot;/&gt;&lt;wsp:rsid wsp:val=&quot;00707E68&quot;/&gt;&lt;wsp:rsid wsp:val=&quot;0071118C&quot;/&gt;&lt;wsp:rsid wsp:val=&quot;00714BE7&quot;/&gt;&lt;wsp:rsid wsp:val=&quot;00715554&quot;/&gt;&lt;wsp:rsid wsp:val=&quot;00715F9D&quot;/&gt;&lt;wsp:rsid wsp:val=&quot;0071600C&quot;/&gt;&lt;wsp:rsid wsp:val=&quot;00717A8D&quot;/&gt;&lt;wsp:rsid wsp:val=&quot;00720DE8&quot;/&gt;&lt;wsp:rsid wsp:val=&quot;00721177&quot;/&gt;&lt;wsp:rsid wsp:val=&quot;00723508&quot;/&gt;&lt;wsp:rsid wsp:val=&quot;00724F04&quot;/&gt;&lt;wsp:rsid wsp:val=&quot;007274A9&quot;/&gt;&lt;wsp:rsid wsp:val=&quot;00727DA0&quot;/&gt;&lt;wsp:rsid wsp:val=&quot;00731946&quot;/&gt;&lt;wsp:rsid wsp:val=&quot;00731E83&quot;/&gt;&lt;wsp:rsid wsp:val=&quot;007325AF&quot;/&gt;&lt;wsp:rsid wsp:val=&quot;00733973&quot;/&gt;&lt;wsp:rsid wsp:val=&quot;00733BA3&quot;/&gt;&lt;wsp:rsid wsp:val=&quot;00736443&quot;/&gt;&lt;wsp:rsid wsp:val=&quot;00736E13&quot;/&gt;&lt;wsp:rsid wsp:val=&quot;007423B6&quot;/&gt;&lt;wsp:rsid wsp:val=&quot;0074432C&quot;/&gt;&lt;wsp:rsid wsp:val=&quot;00746ECB&quot;/&gt;&lt;wsp:rsid wsp:val=&quot;00754761&quot;/&gt;&lt;wsp:rsid wsp:val=&quot;00757675&quot;/&gt;&lt;wsp:rsid wsp:val=&quot;00760CAF&quot;/&gt;&lt;wsp:rsid wsp:val=&quot;007617B7&quot;/&gt;&lt;wsp:rsid wsp:val=&quot;0076269F&quot;/&gt;&lt;wsp:rsid wsp:val=&quot;00762F44&quot;/&gt;&lt;wsp:rsid wsp:val=&quot;0076727B&quot;/&gt;&lt;wsp:rsid wsp:val=&quot;007727F7&quot;/&gt;&lt;wsp:rsid wsp:val=&quot;00773FEE&quot;/&gt;&lt;wsp:rsid wsp:val=&quot;007763CD&quot;/&gt;&lt;wsp:rsid wsp:val=&quot;00783CDF&quot;/&gt;&lt;wsp:rsid wsp:val=&quot;00785B65&quot;/&gt;&lt;wsp:rsid wsp:val=&quot;00786F0A&quot;/&gt;&lt;wsp:rsid wsp:val=&quot;00792865&quot;/&gt;&lt;wsp:rsid wsp:val=&quot;007935A5&quot;/&gt;&lt;wsp:rsid wsp:val=&quot;00796722&quot;/&gt;&lt;wsp:rsid wsp:val=&quot;00796B7A&quot;/&gt;&lt;wsp:rsid wsp:val=&quot;007A0FB4&quot;/&gt;&lt;wsp:rsid wsp:val=&quot;007A128B&quot;/&gt;&lt;wsp:rsid wsp:val=&quot;007A3950&quot;/&gt;&lt;wsp:rsid wsp:val=&quot;007A56A1&quot;/&gt;&lt;wsp:rsid wsp:val=&quot;007A5A91&quot;/&gt;&lt;wsp:rsid wsp:val=&quot;007B0B26&quot;/&gt;&lt;wsp:rsid wsp:val=&quot;007B1D6F&quot;/&gt;&lt;wsp:rsid wsp:val=&quot;007B6E01&quot;/&gt;&lt;wsp:rsid wsp:val=&quot;007B7606&quot;/&gt;&lt;wsp:rsid wsp:val=&quot;007C2A2A&quot;/&gt;&lt;wsp:rsid wsp:val=&quot;007C4141&quot;/&gt;&lt;wsp:rsid wsp:val=&quot;007C42C9&quot;/&gt;&lt;wsp:rsid wsp:val=&quot;007C5106&quot;/&gt;&lt;wsp:rsid wsp:val=&quot;007C7FF9&quot;/&gt;&lt;wsp:rsid wsp:val=&quot;007D0035&quot;/&gt;&lt;wsp:rsid wsp:val=&quot;007D0248&quot;/&gt;&lt;wsp:rsid wsp:val=&quot;007D1101&quot;/&gt;&lt;wsp:rsid wsp:val=&quot;007D1F7D&quot;/&gt;&lt;wsp:rsid wsp:val=&quot;007D44F2&quot;/&gt;&lt;wsp:rsid wsp:val=&quot;007D538B&quot;/&gt;&lt;wsp:rsid wsp:val=&quot;007D586D&quot;/&gt;&lt;wsp:rsid wsp:val=&quot;007D7CA2&quot;/&gt;&lt;wsp:rsid wsp:val=&quot;007E2D71&quot;/&gt;&lt;wsp:rsid wsp:val=&quot;007E3124&quot;/&gt;&lt;wsp:rsid wsp:val=&quot;007E3D0D&quot;/&gt;&lt;wsp:rsid wsp:val=&quot;007E3F78&quot;/&gt;&lt;wsp:rsid wsp:val=&quot;007E6159&quot;/&gt;&lt;wsp:rsid wsp:val=&quot;007E6E0E&quot;/&gt;&lt;wsp:rsid wsp:val=&quot;007E707B&quot;/&gt;&lt;wsp:rsid wsp:val=&quot;007E72AA&quot;/&gt;&lt;wsp:rsid wsp:val=&quot;007E7F27&quot;/&gt;&lt;wsp:rsid wsp:val=&quot;007F096F&quot;/&gt;&lt;wsp:rsid wsp:val=&quot;007F0F39&quot;/&gt;&lt;wsp:rsid wsp:val=&quot;007F2B9E&quot;/&gt;&lt;wsp:rsid wsp:val=&quot;007F34C5&quot;/&gt;&lt;wsp:rsid wsp:val=&quot;007F485D&quot;/&gt;&lt;wsp:rsid wsp:val=&quot;007F75F8&quot;/&gt;&lt;wsp:rsid wsp:val=&quot;0080772E&quot;/&gt;&lt;wsp:rsid wsp:val=&quot;00811B04&quot;/&gt;&lt;wsp:rsid wsp:val=&quot;00811F6F&quot;/&gt;&lt;wsp:rsid wsp:val=&quot;008131FD&quot;/&gt;&lt;wsp:rsid wsp:val=&quot;008140FF&quot;/&gt;&lt;wsp:rsid wsp:val=&quot;00815016&quot;/&gt;&lt;wsp:rsid wsp:val=&quot;008311EF&quot;/&gt;&lt;wsp:rsid wsp:val=&quot;008344CC&quot;/&gt;&lt;wsp:rsid wsp:val=&quot;00834506&quot;/&gt;&lt;wsp:rsid wsp:val=&quot;00836E24&quot;/&gt;&lt;wsp:rsid wsp:val=&quot;00844D60&quot;/&gt;&lt;wsp:rsid wsp:val=&quot;0085385F&quot;/&gt;&lt;wsp:rsid wsp:val=&quot;00853CA3&quot;/&gt;&lt;wsp:rsid wsp:val=&quot;00855094&quot;/&gt;&lt;wsp:rsid wsp:val=&quot;00856887&quot;/&gt;&lt;wsp:rsid wsp:val=&quot;00861CC5&quot;/&gt;&lt;wsp:rsid wsp:val=&quot;00865C4D&quot;/&gt;&lt;wsp:rsid wsp:val=&quot;00865FEB&quot;/&gt;&lt;wsp:rsid wsp:val=&quot;0086687E&quot;/&gt;&lt;wsp:rsid wsp:val=&quot;00866DC2&quot;/&gt;&lt;wsp:rsid wsp:val=&quot;0086719C&quot;/&gt;&lt;wsp:rsid wsp:val=&quot;00870273&quot;/&gt;&lt;wsp:rsid wsp:val=&quot;00870803&quot;/&gt;&lt;wsp:rsid wsp:val=&quot;0087578E&quot;/&gt;&lt;wsp:rsid wsp:val=&quot;00876087&quot;/&gt;&lt;wsp:rsid wsp:val=&quot;00876498&quot;/&gt;&lt;wsp:rsid wsp:val=&quot;0087705E&quot;/&gt;&lt;wsp:rsid wsp:val=&quot;008778E5&quot;/&gt;&lt;wsp:rsid wsp:val=&quot;00882EAD&quot;/&gt;&lt;wsp:rsid wsp:val=&quot;0088551E&quot;/&gt;&lt;wsp:rsid wsp:val=&quot;00886678&quot;/&gt;&lt;wsp:rsid wsp:val=&quot;00894FAE&quot;/&gt;&lt;wsp:rsid wsp:val=&quot;008A190B&quot;/&gt;&lt;wsp:rsid wsp:val=&quot;008B36DE&quot;/&gt;&lt;wsp:rsid wsp:val=&quot;008B370B&quot;/&gt;&lt;wsp:rsid wsp:val=&quot;008B4CA3&quot;/&gt;&lt;wsp:rsid wsp:val=&quot;008B4D15&quot;/&gt;&lt;wsp:rsid wsp:val=&quot;008B7B93&quot;/&gt;&lt;wsp:rsid wsp:val=&quot;008B7DF2&quot;/&gt;&lt;wsp:rsid wsp:val=&quot;008C2922&quot;/&gt;&lt;wsp:rsid wsp:val=&quot;008C2B18&quot;/&gt;&lt;wsp:rsid wsp:val=&quot;008C2BDA&quot;/&gt;&lt;wsp:rsid wsp:val=&quot;008C33B3&quot;/&gt;&lt;wsp:rsid wsp:val=&quot;008C4344&quot;/&gt;&lt;wsp:rsid wsp:val=&quot;008C4584&quot;/&gt;&lt;wsp:rsid wsp:val=&quot;008C5480&quot;/&gt;&lt;wsp:rsid wsp:val=&quot;008C554D&quot;/&gt;&lt;wsp:rsid wsp:val=&quot;008C6A43&quot;/&gt;&lt;wsp:rsid wsp:val=&quot;008D113F&quot;/&gt;&lt;wsp:rsid wsp:val=&quot;008D2629&quot;/&gt;&lt;wsp:rsid wsp:val=&quot;008D2B92&quot;/&gt;&lt;wsp:rsid wsp:val=&quot;008D4C8D&quot;/&gt;&lt;wsp:rsid wsp:val=&quot;008D6D43&quot;/&gt;&lt;wsp:rsid wsp:val=&quot;008E07AE&quot;/&gt;&lt;wsp:rsid wsp:val=&quot;008E226F&quot;/&gt;&lt;wsp:rsid wsp:val=&quot;008E2783&quot;/&gt;&lt;wsp:rsid wsp:val=&quot;008E4333&quot;/&gt;&lt;wsp:rsid wsp:val=&quot;008E7372&quot;/&gt;&lt;wsp:rsid wsp:val=&quot;008F3CDE&quot;/&gt;&lt;wsp:rsid wsp:val=&quot;008F4A51&quot;/&gt;&lt;wsp:rsid wsp:val=&quot;009004B4&quot;/&gt;&lt;wsp:rsid wsp:val=&quot;0092042A&quot;/&gt;&lt;wsp:rsid wsp:val=&quot;00924F92&quot;/&gt;&lt;wsp:rsid wsp:val=&quot;00926D5E&quot;/&gt;&lt;wsp:rsid wsp:val=&quot;00927DBC&quot;/&gt;&lt;wsp:rsid wsp:val=&quot;0093240A&quot;/&gt;&lt;wsp:rsid wsp:val=&quot;009342B5&quot;/&gt;&lt;wsp:rsid wsp:val=&quot;00935ADF&quot;/&gt;&lt;wsp:rsid wsp:val=&quot;0094114D&quot;/&gt;&lt;wsp:rsid wsp:val=&quot;009441B5&quot;/&gt;&lt;wsp:rsid wsp:val=&quot;00946180&quot;/&gt;&lt;wsp:rsid wsp:val=&quot;00954934&quot;/&gt;&lt;wsp:rsid wsp:val=&quot;0095569A&quot;/&gt;&lt;wsp:rsid wsp:val=&quot;00956543&quot;/&gt;&lt;wsp:rsid wsp:val=&quot;009629AD&quot;/&gt;&lt;wsp:rsid wsp:val=&quot;00963F4F&quot;/&gt;&lt;wsp:rsid wsp:val=&quot;00965569&quot;/&gt;&lt;wsp:rsid wsp:val=&quot;00967A96&quot;/&gt;&lt;wsp:rsid wsp:val=&quot;00970478&quot;/&gt;&lt;wsp:rsid wsp:val=&quot;00973386&quot;/&gt;&lt;wsp:rsid wsp:val=&quot;009733CB&quot;/&gt;&lt;wsp:rsid wsp:val=&quot;00975465&quot;/&gt;&lt;wsp:rsid wsp:val=&quot;00977097&quot;/&gt;&lt;wsp:rsid wsp:val=&quot;009821CC&quot;/&gt;&lt;wsp:rsid wsp:val=&quot;00992469&quot;/&gt;&lt;wsp:rsid wsp:val=&quot;00993570&quot;/&gt;&lt;wsp:rsid wsp:val=&quot;009956F7&quot;/&gt;&lt;wsp:rsid wsp:val=&quot;009A0A49&quot;/&gt;&lt;wsp:rsid wsp:val=&quot;009A111D&quot;/&gt;&lt;wsp:rsid wsp:val=&quot;009A3485&quot;/&gt;&lt;wsp:rsid wsp:val=&quot;009A3592&quot;/&gt;&lt;wsp:rsid wsp:val=&quot;009A639B&quot;/&gt;&lt;wsp:rsid wsp:val=&quot;009A707D&quot;/&gt;&lt;wsp:rsid wsp:val=&quot;009B5FF0&quot;/&gt;&lt;wsp:rsid wsp:val=&quot;009B7180&quot;/&gt;&lt;wsp:rsid wsp:val=&quot;009C0876&quot;/&gt;&lt;wsp:rsid wsp:val=&quot;009C3043&quot;/&gt;&lt;wsp:rsid wsp:val=&quot;009C44B0&quot;/&gt;&lt;wsp:rsid wsp:val=&quot;009C4CC7&quot;/&gt;&lt;wsp:rsid wsp:val=&quot;009C5CBA&quot;/&gt;&lt;wsp:rsid wsp:val=&quot;009C6690&quot;/&gt;&lt;wsp:rsid wsp:val=&quot;009D0DCB&quot;/&gt;&lt;wsp:rsid wsp:val=&quot;009D5359&quot;/&gt;&lt;wsp:rsid wsp:val=&quot;009E0A44&quot;/&gt;&lt;wsp:rsid wsp:val=&quot;009E0C21&quot;/&gt;&lt;wsp:rsid wsp:val=&quot;009E1517&quot;/&gt;&lt;wsp:rsid wsp:val=&quot;009E4207&quot;/&gt;&lt;wsp:rsid wsp:val=&quot;009E6BE4&quot;/&gt;&lt;wsp:rsid wsp:val=&quot;009E7A8C&quot;/&gt;&lt;wsp:rsid wsp:val=&quot;009F0759&quot;/&gt;&lt;wsp:rsid wsp:val=&quot;009F2210&quot;/&gt;&lt;wsp:rsid wsp:val=&quot;009F4299&quot;/&gt;&lt;wsp:rsid wsp:val=&quot;009F7B33&quot;/&gt;&lt;wsp:rsid wsp:val=&quot;00A002A9&quot;/&gt;&lt;wsp:rsid wsp:val=&quot;00A00709&quot;/&gt;&lt;wsp:rsid wsp:val=&quot;00A00CF0&quot;/&gt;&lt;wsp:rsid wsp:val=&quot;00A033D2&quot;/&gt;&lt;wsp:rsid wsp:val=&quot;00A05EC8&quot;/&gt;&lt;wsp:rsid wsp:val=&quot;00A10886&quot;/&gt;&lt;wsp:rsid wsp:val=&quot;00A11209&quot;/&gt;&lt;wsp:rsid wsp:val=&quot;00A1148D&quot;/&gt;&lt;wsp:rsid wsp:val=&quot;00A12579&quot;/&gt;&lt;wsp:rsid wsp:val=&quot;00A14AD2&quot;/&gt;&lt;wsp:rsid wsp:val=&quot;00A21E50&quot;/&gt;&lt;wsp:rsid wsp:val=&quot;00A24521&quot;/&gt;&lt;wsp:rsid wsp:val=&quot;00A2596B&quot;/&gt;&lt;wsp:rsid wsp:val=&quot;00A2750E&quot;/&gt;&lt;wsp:rsid wsp:val=&quot;00A275EC&quot;/&gt;&lt;wsp:rsid wsp:val=&quot;00A30A6B&quot;/&gt;&lt;wsp:rsid wsp:val=&quot;00A30F3D&quot;/&gt;&lt;wsp:rsid wsp:val=&quot;00A31FB2&quot;/&gt;&lt;wsp:rsid wsp:val=&quot;00A32A95&quot;/&gt;&lt;wsp:rsid wsp:val=&quot;00A37C3B&quot;/&gt;&lt;wsp:rsid wsp:val=&quot;00A440FD&quot;/&gt;&lt;wsp:rsid wsp:val=&quot;00A5020D&quot;/&gt;&lt;wsp:rsid wsp:val=&quot;00A5043C&quot;/&gt;&lt;wsp:rsid wsp:val=&quot;00A51897&quot;/&gt;&lt;wsp:rsid wsp:val=&quot;00A53C9A&quot;/&gt;&lt;wsp:rsid wsp:val=&quot;00A60516&quot;/&gt;&lt;wsp:rsid wsp:val=&quot;00A61B30&quot;/&gt;&lt;wsp:rsid wsp:val=&quot;00A63A92&quot;/&gt;&lt;wsp:rsid wsp:val=&quot;00A65CCC&quot;/&gt;&lt;wsp:rsid wsp:val=&quot;00A70E8C&quot;/&gt;&lt;wsp:rsid wsp:val=&quot;00A77A40&quot;/&gt;&lt;wsp:rsid wsp:val=&quot;00A81762&quot;/&gt;&lt;wsp:rsid wsp:val=&quot;00A81DD9&quot;/&gt;&lt;wsp:rsid wsp:val=&quot;00A849B4&quot;/&gt;&lt;wsp:rsid wsp:val=&quot;00A8513A&quot;/&gt;&lt;wsp:rsid wsp:val=&quot;00A86873&quot;/&gt;&lt;wsp:rsid wsp:val=&quot;00A86A32&quot;/&gt;&lt;wsp:rsid wsp:val=&quot;00A86D7D&quot;/&gt;&lt;wsp:rsid wsp:val=&quot;00A91F33&quot;/&gt;&lt;wsp:rsid wsp:val=&quot;00A92258&quot;/&gt;&lt;wsp:rsid wsp:val=&quot;00A92F61&quot;/&gt;&lt;wsp:rsid wsp:val=&quot;00A945D5&quot;/&gt;&lt;wsp:rsid wsp:val=&quot;00A967EC&quot;/&gt;&lt;wsp:rsid wsp:val=&quot;00A97E63&quot;/&gt;&lt;wsp:rsid wsp:val=&quot;00AA211D&quot;/&gt;&lt;wsp:rsid wsp:val=&quot;00AA2744&quot;/&gt;&lt;wsp:rsid wsp:val=&quot;00AA5D3B&quot;/&gt;&lt;wsp:rsid wsp:val=&quot;00AA7502&quot;/&gt;&lt;wsp:rsid wsp:val=&quot;00AB31BF&quot;/&gt;&lt;wsp:rsid wsp:val=&quot;00AC06CF&quot;/&gt;&lt;wsp:rsid wsp:val=&quot;00AC70B4&quot;/&gt;&lt;wsp:rsid wsp:val=&quot;00AC71D6&quot;/&gt;&lt;wsp:rsid wsp:val=&quot;00AD0092&quot;/&gt;&lt;wsp:rsid wsp:val=&quot;00AD1123&quot;/&gt;&lt;wsp:rsid wsp:val=&quot;00AD3631&quot;/&gt;&lt;wsp:rsid wsp:val=&quot;00AE1C7B&quot;/&gt;&lt;wsp:rsid wsp:val=&quot;00AE1F5B&quot;/&gt;&lt;wsp:rsid wsp:val=&quot;00AE68C4&quot;/&gt;&lt;wsp:rsid wsp:val=&quot;00AF40A6&quot;/&gt;&lt;wsp:rsid wsp:val=&quot;00AF58CC&quot;/&gt;&lt;wsp:rsid wsp:val=&quot;00AF593D&quot;/&gt;&lt;wsp:rsid wsp:val=&quot;00B0020B&quot;/&gt;&lt;wsp:rsid wsp:val=&quot;00B02881&quot;/&gt;&lt;wsp:rsid wsp:val=&quot;00B07245&quot;/&gt;&lt;wsp:rsid wsp:val=&quot;00B07753&quot;/&gt;&lt;wsp:rsid wsp:val=&quot;00B07D9A&quot;/&gt;&lt;wsp:rsid wsp:val=&quot;00B11865&quot;/&gt;&lt;wsp:rsid wsp:val=&quot;00B16063&quot;/&gt;&lt;wsp:rsid wsp:val=&quot;00B20807&quot;/&gt;&lt;wsp:rsid wsp:val=&quot;00B2125D&quot;/&gt;&lt;wsp:rsid wsp:val=&quot;00B22721&quot;/&gt;&lt;wsp:rsid wsp:val=&quot;00B26D18&quot;/&gt;&lt;wsp:rsid wsp:val=&quot;00B27557&quot;/&gt;&lt;wsp:rsid wsp:val=&quot;00B27B4D&quot;/&gt;&lt;wsp:rsid wsp:val=&quot;00B30E63&quot;/&gt;&lt;wsp:rsid wsp:val=&quot;00B31546&quot;/&gt;&lt;wsp:rsid wsp:val=&quot;00B3224A&quot;/&gt;&lt;wsp:rsid wsp:val=&quot;00B40845&quot;/&gt;&lt;wsp:rsid wsp:val=&quot;00B43952&quot;/&gt;&lt;wsp:rsid wsp:val=&quot;00B454CD&quot;/&gt;&lt;wsp:rsid wsp:val=&quot;00B470E2&quot;/&gt;&lt;wsp:rsid wsp:val=&quot;00B4776C&quot;/&gt;&lt;wsp:rsid wsp:val=&quot;00B47BD6&quot;/&gt;&lt;wsp:rsid wsp:val=&quot;00B5098D&quot;/&gt;&lt;wsp:rsid wsp:val=&quot;00B5378A&quot;/&gt;&lt;wsp:rsid wsp:val=&quot;00B54C78&quot;/&gt;&lt;wsp:rsid wsp:val=&quot;00B554E1&quot;/&gt;&lt;wsp:rsid wsp:val=&quot;00B55FA2&quot;/&gt;&lt;wsp:rsid wsp:val=&quot;00B574FC&quot;/&gt;&lt;wsp:rsid wsp:val=&quot;00B6635E&quot;/&gt;&lt;wsp:rsid wsp:val=&quot;00B713B7&quot;/&gt;&lt;wsp:rsid wsp:val=&quot;00B80A0C&quot;/&gt;&lt;wsp:rsid wsp:val=&quot;00B85C29&quot;/&gt;&lt;wsp:rsid wsp:val=&quot;00B868CA&quot;/&gt;&lt;wsp:rsid wsp:val=&quot;00B8759B&quot;/&gt;&lt;wsp:rsid wsp:val=&quot;00B87AE8&quot;/&gt;&lt;wsp:rsid wsp:val=&quot;00B93464&quot;/&gt;&lt;wsp:rsid wsp:val=&quot;00B96E04&quot;/&gt;&lt;wsp:rsid wsp:val=&quot;00B976AA&quot;/&gt;&lt;wsp:rsid wsp:val=&quot;00B97A72&quot;/&gt;&lt;wsp:rsid wsp:val=&quot;00B97D73&quot;/&gt;&lt;wsp:rsid wsp:val=&quot;00BA1489&quot;/&gt;&lt;wsp:rsid wsp:val=&quot;00BA2279&quot;/&gt;&lt;wsp:rsid wsp:val=&quot;00BA490E&quot;/&gt;&lt;wsp:rsid wsp:val=&quot;00BA4D86&quot;/&gt;&lt;wsp:rsid wsp:val=&quot;00BC352D&quot;/&gt;&lt;wsp:rsid wsp:val=&quot;00BD00D7&quot;/&gt;&lt;wsp:rsid wsp:val=&quot;00BD481B&quot;/&gt;&lt;wsp:rsid wsp:val=&quot;00BD57A3&quot;/&gt;&lt;wsp:rsid wsp:val=&quot;00BD5BC0&quot;/&gt;&lt;wsp:rsid wsp:val=&quot;00BD6B83&quot;/&gt;&lt;wsp:rsid wsp:val=&quot;00BE0C99&quot;/&gt;&lt;wsp:rsid wsp:val=&quot;00BE3C79&quot;/&gt;&lt;wsp:rsid wsp:val=&quot;00BE464A&quot;/&gt;&lt;wsp:rsid wsp:val=&quot;00BE557D&quot;/&gt;&lt;wsp:rsid wsp:val=&quot;00BE7574&quot;/&gt;&lt;wsp:rsid wsp:val=&quot;00BF2F97&quot;/&gt;&lt;wsp:rsid wsp:val=&quot;00BF49D3&quot;/&gt;&lt;wsp:rsid wsp:val=&quot;00BF72B1&quot;/&gt;&lt;wsp:rsid wsp:val=&quot;00BF7C76&quot;/&gt;&lt;wsp:rsid wsp:val=&quot;00BF7D2C&quot;/&gt;&lt;wsp:rsid wsp:val=&quot;00C11A12&quot;/&gt;&lt;wsp:rsid wsp:val=&quot;00C11D36&quot;/&gt;&lt;wsp:rsid wsp:val=&quot;00C12C10&quot;/&gt;&lt;wsp:rsid wsp:val=&quot;00C13159&quot;/&gt;&lt;wsp:rsid wsp:val=&quot;00C13A0A&quot;/&gt;&lt;wsp:rsid wsp:val=&quot;00C1411D&quot;/&gt;&lt;wsp:rsid wsp:val=&quot;00C15E8D&quot;/&gt;&lt;wsp:rsid wsp:val=&quot;00C1604D&quot;/&gt;&lt;wsp:rsid wsp:val=&quot;00C16304&quot;/&gt;&lt;wsp:rsid wsp:val=&quot;00C30102&quot;/&gt;&lt;wsp:rsid wsp:val=&quot;00C336DA&quot;/&gt;&lt;wsp:rsid wsp:val=&quot;00C344BB&quot;/&gt;&lt;wsp:rsid wsp:val=&quot;00C35464&quot;/&gt;&lt;wsp:rsid wsp:val=&quot;00C372E7&quot;/&gt;&lt;wsp:rsid wsp:val=&quot;00C41A12&quot;/&gt;&lt;wsp:rsid wsp:val=&quot;00C433DA&quot;/&gt;&lt;wsp:rsid wsp:val=&quot;00C44F56&quot;/&gt;&lt;wsp:rsid wsp:val=&quot;00C46D52&quot;/&gt;&lt;wsp:rsid wsp:val=&quot;00C50206&quot;/&gt;&lt;wsp:rsid wsp:val=&quot;00C51030&quot;/&gt;&lt;wsp:rsid wsp:val=&quot;00C520BE&quot;/&gt;&lt;wsp:rsid wsp:val=&quot;00C52D85&quot;/&gt;&lt;wsp:rsid wsp:val=&quot;00C558E0&quot;/&gt;&lt;wsp:rsid wsp:val=&quot;00C57275&quot;/&gt;&lt;wsp:rsid wsp:val=&quot;00C606CF&quot;/&gt;&lt;wsp:rsid wsp:val=&quot;00C626C8&quot;/&gt;&lt;wsp:rsid wsp:val=&quot;00C654D9&quot;/&gt;&lt;wsp:rsid wsp:val=&quot;00C72D3F&quot;/&gt;&lt;wsp:rsid wsp:val=&quot;00C73FCC&quot;/&gt;&lt;wsp:rsid wsp:val=&quot;00C7438A&quot;/&gt;&lt;wsp:rsid wsp:val=&quot;00C754AD&quot;/&gt;&lt;wsp:rsid wsp:val=&quot;00C75672&quot;/&gt;&lt;wsp:rsid wsp:val=&quot;00C8118B&quot;/&gt;&lt;wsp:rsid wsp:val=&quot;00C820F3&quot;/&gt;&lt;wsp:rsid wsp:val=&quot;00C84960&quot;/&gt;&lt;wsp:rsid wsp:val=&quot;00C938E0&quot;/&gt;&lt;wsp:rsid wsp:val=&quot;00C950B3&quot;/&gt;&lt;wsp:rsid wsp:val=&quot;00CA1290&quot;/&gt;&lt;wsp:rsid wsp:val=&quot;00CA4EE4&quot;/&gt;&lt;wsp:rsid wsp:val=&quot;00CA5D4B&quot;/&gt;&lt;wsp:rsid wsp:val=&quot;00CB1345&quot;/&gt;&lt;wsp:rsid wsp:val=&quot;00CB1FB3&quot;/&gt;&lt;wsp:rsid wsp:val=&quot;00CB3686&quot;/&gt;&lt;wsp:rsid wsp:val=&quot;00CB520E&quot;/&gt;&lt;wsp:rsid wsp:val=&quot;00CB5617&quot;/&gt;&lt;wsp:rsid wsp:val=&quot;00CC1952&quot;/&gt;&lt;wsp:rsid wsp:val=&quot;00CC1FB9&quot;/&gt;&lt;wsp:rsid wsp:val=&quot;00CC3AB3&quot;/&gt;&lt;wsp:rsid wsp:val=&quot;00CC45DA&quot;/&gt;&lt;wsp:rsid wsp:val=&quot;00CC5B9E&quot;/&gt;&lt;wsp:rsid wsp:val=&quot;00CC650E&quot;/&gt;&lt;wsp:rsid wsp:val=&quot;00CC653E&quot;/&gt;&lt;wsp:rsid wsp:val=&quot;00CC65A4&quot;/&gt;&lt;wsp:rsid wsp:val=&quot;00CC778E&quot;/&gt;&lt;wsp:rsid wsp:val=&quot;00CC7B9A&quot;/&gt;&lt;wsp:rsid wsp:val=&quot;00CD26A1&quot;/&gt;&lt;wsp:rsid wsp:val=&quot;00CD3F39&quot;/&gt;&lt;wsp:rsid wsp:val=&quot;00CD57CF&quot;/&gt;&lt;wsp:rsid wsp:val=&quot;00CD58D4&quot;/&gt;&lt;wsp:rsid wsp:val=&quot;00CD5BA5&quot;/&gt;&lt;wsp:rsid wsp:val=&quot;00CD785F&quot;/&gt;&lt;wsp:rsid wsp:val=&quot;00CD79FA&quot;/&gt;&lt;wsp:rsid wsp:val=&quot;00CE292D&quot;/&gt;&lt;wsp:rsid wsp:val=&quot;00CE524D&quot;/&gt;&lt;wsp:rsid wsp:val=&quot;00CE62B1&quot;/&gt;&lt;wsp:rsid wsp:val=&quot;00CE6466&quot;/&gt;&lt;wsp:rsid wsp:val=&quot;00CF01DD&quot;/&gt;&lt;wsp:rsid wsp:val=&quot;00CF0FD0&quot;/&gt;&lt;wsp:rsid wsp:val=&quot;00CF5DC8&quot;/&gt;&lt;wsp:rsid wsp:val=&quot;00CF6610&quot;/&gt;&lt;wsp:rsid wsp:val=&quot;00CF7753&quot;/&gt;&lt;wsp:rsid wsp:val=&quot;00CF7D76&quot;/&gt;&lt;wsp:rsid wsp:val=&quot;00D01412&quot;/&gt;&lt;wsp:rsid wsp:val=&quot;00D029CC&quot;/&gt;&lt;wsp:rsid wsp:val=&quot;00D03A3D&quot;/&gt;&lt;wsp:rsid wsp:val=&quot;00D041D7&quot;/&gt;&lt;wsp:rsid wsp:val=&quot;00D04586&quot;/&gt;&lt;wsp:rsid wsp:val=&quot;00D06609&quot;/&gt;&lt;wsp:rsid wsp:val=&quot;00D06E92&quot;/&gt;&lt;wsp:rsid wsp:val=&quot;00D12237&quot;/&gt;&lt;wsp:rsid wsp:val=&quot;00D126B2&quot;/&gt;&lt;wsp:rsid wsp:val=&quot;00D141BD&quot;/&gt;&lt;wsp:rsid wsp:val=&quot;00D162EA&quot;/&gt;&lt;wsp:rsid wsp:val=&quot;00D22D65&quot;/&gt;&lt;wsp:rsid wsp:val=&quot;00D24261&quot;/&gt;&lt;wsp:rsid wsp:val=&quot;00D256DE&quot;/&gt;&lt;wsp:rsid wsp:val=&quot;00D26E93&quot;/&gt;&lt;wsp:rsid wsp:val=&quot;00D302A3&quot;/&gt;&lt;wsp:rsid wsp:val=&quot;00D31AC2&quot;/&gt;&lt;wsp:rsid wsp:val=&quot;00D326F4&quot;/&gt;&lt;wsp:rsid wsp:val=&quot;00D32B96&quot;/&gt;&lt;wsp:rsid wsp:val=&quot;00D4113B&quot;/&gt;&lt;wsp:rsid wsp:val=&quot;00D4252C&quot;/&gt;&lt;wsp:rsid wsp:val=&quot;00D43970&quot;/&gt;&lt;wsp:rsid wsp:val=&quot;00D4437A&quot;/&gt;&lt;wsp:rsid wsp:val=&quot;00D4712F&quot;/&gt;&lt;wsp:rsid wsp:val=&quot;00D56397&quot;/&gt;&lt;wsp:rsid wsp:val=&quot;00D577C4&quot;/&gt;&lt;wsp:rsid wsp:val=&quot;00D603FD&quot;/&gt;&lt;wsp:rsid wsp:val=&quot;00D61C30&quot;/&gt;&lt;wsp:rsid wsp:val=&quot;00D74269&quot;/&gt;&lt;wsp:rsid wsp:val=&quot;00D742AA&quot;/&gt;&lt;wsp:rsid wsp:val=&quot;00D8167F&quot;/&gt;&lt;wsp:rsid wsp:val=&quot;00D82376&quot;/&gt;&lt;wsp:rsid wsp:val=&quot;00D83F46&quot;/&gt;&lt;wsp:rsid wsp:val=&quot;00D86B26&quot;/&gt;&lt;wsp:rsid wsp:val=&quot;00D903FE&quot;/&gt;&lt;wsp:rsid wsp:val=&quot;00D91767&quot;/&gt;&lt;wsp:rsid wsp:val=&quot;00D91AEB&quot;/&gt;&lt;wsp:rsid wsp:val=&quot;00D91D0E&quot;/&gt;&lt;wsp:rsid wsp:val=&quot;00D94E04&quot;/&gt;&lt;wsp:rsid wsp:val=&quot;00D94FC9&quot;/&gt;&lt;wsp:rsid wsp:val=&quot;00D95646&quot;/&gt;&lt;wsp:rsid wsp:val=&quot;00D97A5E&quot;/&gt;&lt;wsp:rsid wsp:val=&quot;00DA07AB&quot;/&gt;&lt;wsp:rsid wsp:val=&quot;00DA6E4A&quot;/&gt;&lt;wsp:rsid wsp:val=&quot;00DA7745&quot;/&gt;&lt;wsp:rsid wsp:val=&quot;00DA7A19&quot;/&gt;&lt;wsp:rsid wsp:val=&quot;00DB5616&quot;/&gt;&lt;wsp:rsid wsp:val=&quot;00DB7260&quot;/&gt;&lt;wsp:rsid wsp:val=&quot;00DC0FA5&quot;/&gt;&lt;wsp:rsid wsp:val=&quot;00DC1613&quot;/&gt;&lt;wsp:rsid wsp:val=&quot;00DC491D&quot;/&gt;&lt;wsp:rsid wsp:val=&quot;00DC7A8A&quot;/&gt;&lt;wsp:rsid wsp:val=&quot;00DC7BF1&quot;/&gt;&lt;wsp:rsid wsp:val=&quot;00DD21C7&quot;/&gt;&lt;wsp:rsid wsp:val=&quot;00DD33CE&quot;/&gt;&lt;wsp:rsid wsp:val=&quot;00DD40E9&quot;/&gt;&lt;wsp:rsid wsp:val=&quot;00DE7DF6&quot;/&gt;&lt;wsp:rsid wsp:val=&quot;00DF234E&quot;/&gt;&lt;wsp:rsid wsp:val=&quot;00DF41A9&quot;/&gt;&lt;wsp:rsid wsp:val=&quot;00DF6452&quot;/&gt;&lt;wsp:rsid wsp:val=&quot;00E01130&quot;/&gt;&lt;wsp:rsid wsp:val=&quot;00E02B70&quot;/&gt;&lt;wsp:rsid wsp:val=&quot;00E03231&quot;/&gt;&lt;wsp:rsid wsp:val=&quot;00E055BB&quot;/&gt;&lt;wsp:rsid wsp:val=&quot;00E0594D&quot;/&gt;&lt;wsp:rsid wsp:val=&quot;00E12B9F&quot;/&gt;&lt;wsp:rsid wsp:val=&quot;00E15779&quot;/&gt;&lt;wsp:rsid wsp:val=&quot;00E1584F&quot;/&gt;&lt;wsp:rsid wsp:val=&quot;00E15D70&quot;/&gt;&lt;wsp:rsid wsp:val=&quot;00E211F5&quot;/&gt;&lt;wsp:rsid wsp:val=&quot;00E223A1&quot;/&gt;&lt;wsp:rsid wsp:val=&quot;00E23C00&quot;/&gt;&lt;wsp:rsid wsp:val=&quot;00E25DC9&quot;/&gt;&lt;wsp:rsid wsp:val=&quot;00E26737&quot;/&gt;&lt;wsp:rsid wsp:val=&quot;00E35ED1&quot;/&gt;&lt;wsp:rsid wsp:val=&quot;00E36727&quot;/&gt;&lt;wsp:rsid wsp:val=&quot;00E41AA9&quot;/&gt;&lt;wsp:rsid wsp:val=&quot;00E473E9&quot;/&gt;&lt;wsp:rsid wsp:val=&quot;00E52BBF&quot;/&gt;&lt;wsp:rsid wsp:val=&quot;00E5693D&quot;/&gt;&lt;wsp:rsid wsp:val=&quot;00E572AC&quot;/&gt;&lt;wsp:rsid wsp:val=&quot;00E622CF&quot;/&gt;&lt;wsp:rsid wsp:val=&quot;00E647EC&quot;/&gt;&lt;wsp:rsid wsp:val=&quot;00E66E9A&quot;/&gt;&lt;wsp:rsid wsp:val=&quot;00E67D77&quot;/&gt;&lt;wsp:rsid wsp:val=&quot;00E70090&quot;/&gt;&lt;wsp:rsid wsp:val=&quot;00E70AFA&quot;/&gt;&lt;wsp:rsid wsp:val=&quot;00E72913&quot;/&gt;&lt;wsp:rsid wsp:val=&quot;00E73299&quot;/&gt;&lt;wsp:rsid wsp:val=&quot;00E74406&quot;/&gt;&lt;wsp:rsid wsp:val=&quot;00E75C62&quot;/&gt;&lt;wsp:rsid wsp:val=&quot;00E77AF0&quot;/&gt;&lt;wsp:rsid wsp:val=&quot;00E812BF&quot;/&gt;&lt;wsp:rsid wsp:val=&quot;00E84E4D&quot;/&gt;&lt;wsp:rsid wsp:val=&quot;00E84EDA&quot;/&gt;&lt;wsp:rsid wsp:val=&quot;00E85D16&quot;/&gt;&lt;wsp:rsid wsp:val=&quot;00E85D23&quot;/&gt;&lt;wsp:rsid wsp:val=&quot;00E90432&quot;/&gt;&lt;wsp:rsid wsp:val=&quot;00E90E98&quot;/&gt;&lt;wsp:rsid wsp:val=&quot;00E915AB&quot;/&gt;&lt;wsp:rsid wsp:val=&quot;00E9282B&quot;/&gt;&lt;wsp:rsid wsp:val=&quot;00E95D55&quot;/&gt;&lt;wsp:rsid wsp:val=&quot;00EA0A02&quot;/&gt;&lt;wsp:rsid wsp:val=&quot;00EA3D05&quot;/&gt;&lt;wsp:rsid wsp:val=&quot;00EA5372&quot;/&gt;&lt;wsp:rsid wsp:val=&quot;00EB41C5&quot;/&gt;&lt;wsp:rsid wsp:val=&quot;00EB517B&quot;/&gt;&lt;wsp:rsid wsp:val=&quot;00EB562B&quot;/&gt;&lt;wsp:rsid wsp:val=&quot;00EB6774&quot;/&gt;&lt;wsp:rsid wsp:val=&quot;00EC51FE&quot;/&gt;&lt;wsp:rsid wsp:val=&quot;00EC660E&quot;/&gt;&lt;wsp:rsid wsp:val=&quot;00EC6BB6&quot;/&gt;&lt;wsp:rsid wsp:val=&quot;00ED2ACB&quot;/&gt;&lt;wsp:rsid wsp:val=&quot;00EE1E62&quot;/&gt;&lt;wsp:rsid wsp:val=&quot;00EE3556&quot;/&gt;&lt;wsp:rsid wsp:val=&quot;00EE48A6&quot;/&gt;&lt;wsp:rsid wsp:val=&quot;00EE5CF3&quot;/&gt;&lt;wsp:rsid wsp:val=&quot;00EF16ED&quot;/&gt;&lt;wsp:rsid wsp:val=&quot;00EF4358&quot;/&gt;&lt;wsp:rsid wsp:val=&quot;00EF5B8A&quot;/&gt;&lt;wsp:rsid wsp:val=&quot;00EF66C7&quot;/&gt;&lt;wsp:rsid wsp:val=&quot;00F03679&quot;/&gt;&lt;wsp:rsid wsp:val=&quot;00F03F16&quot;/&gt;&lt;wsp:rsid wsp:val=&quot;00F105F1&quot;/&gt;&lt;wsp:rsid wsp:val=&quot;00F15605&quot;/&gt;&lt;wsp:rsid wsp:val=&quot;00F15D3E&quot;/&gt;&lt;wsp:rsid wsp:val=&quot;00F17198&quot;/&gt;&lt;wsp:rsid wsp:val=&quot;00F2109C&quot;/&gt;&lt;wsp:rsid wsp:val=&quot;00F23A28&quot;/&gt;&lt;wsp:rsid wsp:val=&quot;00F241A3&quot;/&gt;&lt;wsp:rsid wsp:val=&quot;00F32220&quot;/&gt;&lt;wsp:rsid wsp:val=&quot;00F3456E&quot;/&gt;&lt;wsp:rsid wsp:val=&quot;00F37012&quot;/&gt;&lt;wsp:rsid wsp:val=&quot;00F37C1E&quot;/&gt;&lt;wsp:rsid wsp:val=&quot;00F42444&quot;/&gt;&lt;wsp:rsid wsp:val=&quot;00F42E7C&quot;/&gt;&lt;wsp:rsid wsp:val=&quot;00F42FB1&quot;/&gt;&lt;wsp:rsid wsp:val=&quot;00F560C6&quot;/&gt;&lt;wsp:rsid wsp:val=&quot;00F562D1&quot;/&gt;&lt;wsp:rsid wsp:val=&quot;00F61485&quot;/&gt;&lt;wsp:rsid wsp:val=&quot;00F65243&quot;/&gt;&lt;wsp:rsid wsp:val=&quot;00F6694E&quot;/&gt;&lt;wsp:rsid wsp:val=&quot;00F710B8&quot;/&gt;&lt;wsp:rsid wsp:val=&quot;00F72511&quot;/&gt;&lt;wsp:rsid wsp:val=&quot;00F72C6D&quot;/&gt;&lt;wsp:rsid wsp:val=&quot;00F736E1&quot;/&gt;&lt;wsp:rsid wsp:val=&quot;00F82078&quot;/&gt;&lt;wsp:rsid wsp:val=&quot;00F84EE0&quot;/&gt;&lt;wsp:rsid wsp:val=&quot;00F85B6F&quot;/&gt;&lt;wsp:rsid wsp:val=&quot;00F86091&quot;/&gt;&lt;wsp:rsid wsp:val=&quot;00F86F6E&quot;/&gt;&lt;wsp:rsid wsp:val=&quot;00FA1075&quot;/&gt;&lt;wsp:rsid wsp:val=&quot;00FA1E91&quot;/&gt;&lt;wsp:rsid wsp:val=&quot;00FA2441&quot;/&gt;&lt;wsp:rsid wsp:val=&quot;00FB18DB&quot;/&gt;&lt;wsp:rsid wsp:val=&quot;00FB3AF9&quot;/&gt;&lt;wsp:rsid wsp:val=&quot;00FB4064&quot;/&gt;&lt;wsp:rsid wsp:val=&quot;00FC3AD2&quot;/&gt;&lt;wsp:rsid wsp:val=&quot;00FC501B&quot;/&gt;&lt;wsp:rsid wsp:val=&quot;00FC5D97&quot;/&gt;&lt;wsp:rsid wsp:val=&quot;00FC7A66&quot;/&gt;&lt;wsp:rsid wsp:val=&quot;00FD065C&quot;/&gt;&lt;wsp:rsid wsp:val=&quot;00FD33B3&quot;/&gt;&lt;wsp:rsid wsp:val=&quot;00FD55C2&quot;/&gt;&lt;wsp:rsid wsp:val=&quot;00FD6E43&quot;/&gt;&lt;wsp:rsid wsp:val=&quot;00FE2495&quot;/&gt;&lt;wsp:rsid wsp:val=&quot;00FE3BB9&quot;/&gt;&lt;wsp:rsid wsp:val=&quot;00FF070B&quot;/&gt;&lt;wsp:rsid wsp:val=&quot;00FF1B42&quot;/&gt;&lt;wsp:rsid wsp:val=&quot;00FF46F8&quot;/&gt;&lt;wsp:rsid wsp:val=&quot;00FF6665&quot;/&gt;&lt;wsp:rsid wsp:val=&quot;00FF74D1&quot;/&gt;&lt;/wsp:rsids&gt;&lt;/w:docPr&gt;&lt;w:body&gt;&lt;w:p wsp:rsidR=&quot;00000000&quot; wsp:rsidRDefault=&quot;00B976AA&quot;&gt;&lt;m:oMathPara&gt;&lt;m:oMath&gt;&lt;m:sSub&gt;&lt;m:sSubPr&gt;&lt;m:ctrlPr&gt;&lt;w:rPr&gt;&lt;w:rFonts w:ascii=&quot;Cambria Math&quot; w:fareast=&quot;Times New Roman&quot;/&gt;&lt;wx:font wx:val=&quot;Cambria Math&quot;/&gt;&lt;w:i/&gt;&lt;w:sz-cs w:val=&quot;24&quot;/&gt;&lt;/w:rPr&gt;&lt;/m:ctrlPr&gt;&lt;/m:sSubPr&gt;&lt;m:e&gt;&lt;m:r&gt;&lt;w:rPr&gt;&lt;w:rFonts w:ascii=&quot;Cambria Math&quot; w:fareast=&quot;Times New Roman&quot; w:h-ansi=&quot;Cambria Math&quot;/&gt;&lt;wx:font wx:val=&quot;Cambria Math&quot;/&gt;&lt;w:i/&gt;&lt;w:sz-cs w:val=&quot;24&quot;/&gt;&lt;/w:rPr&gt;&lt;m:t&gt;Ï„&lt;/m:t&gt;&lt;/m:r&gt;&lt;/m:e&gt;&lt;m:sub&gt;&lt;m:r&gt;&lt;w:rPr&gt;&lt;w:rFonts w:ascii=&quot;Cambria Math&quot; w:fareast=&quot;Times New Roman&quot;/&gt;&lt;wx:font wx:val=&quot;Cambria Math&quot;/&gt;&lt;w:i/&gt;&lt;w:sz-cs w:val=&quot;24&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53" o:title="" chromakey="white"/>
          </v:shape>
        </w:pict>
      </w:r>
      <w:r w:rsidRPr="003D6209">
        <w:rPr>
          <w:rFonts w:eastAsiaTheme="minorEastAsia"/>
          <w:szCs w:val="24"/>
        </w:rPr>
        <w:instrText xml:space="preserve"> </w:instrText>
      </w:r>
      <w:r w:rsidR="002F53C2" w:rsidRPr="003D6209">
        <w:rPr>
          <w:rFonts w:eastAsiaTheme="minorEastAsia"/>
          <w:szCs w:val="24"/>
        </w:rPr>
        <w:fldChar w:fldCharType="separate"/>
      </w:r>
      <w:r w:rsidR="00DF7C4E" w:rsidRPr="002F53C2">
        <w:rPr>
          <w:position w:val="-6"/>
        </w:rPr>
        <w:pict>
          <v:shape id="_x0000_i1059" type="#_x0000_t75" style="width:10.85pt;height:14.2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10&quot;/&gt;&lt;w:hideSpellingErrors/&gt;&lt;w:hideGrammaticalErrors/&gt;&lt;w:stylePaneFormatFilter w:val=&quot;3F01&quot;/&gt;&lt;w:defaultTabStop w:val=&quot;720&quot;/&gt;&lt;w:drawingGridHorizontalSpacing w:val=&quot;120&quot;/&gt;&lt;w:drawingGridVerticalSpacing w:val=&quot;0&quot;/&gt;&lt;w:displayHorizontalDrawingGridEvery w:val=&quot;0&quot;/&gt;&lt;w:displayVerticalDrawingGridEvery w:val=&quot;0&quot;/&gt;&lt;w:characterSpacingControl w:val=&quot;DontCompress&quot;/&gt;&lt;w:optimizeForBrowser/&gt;&lt;w:relyOnVML/&gt;&lt;w:allowPNG/&gt;&lt;w:validateAgainstSchema/&gt;&lt;w:saveInvalidXML w:val=&quot;off&quot;/&gt;&lt;w:ignoreMixedContent w:val=&quot;off&quot;/&gt;&lt;w:alwaysShowPlaceholderText w:val=&quot;off&quot;/&gt;&lt;w:footnotePr&gt;&lt;w:pos w:val=&quot;beneath-tex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975465&quot;/&gt;&lt;wsp:rsid wsp:val=&quot;00002F14&quot;/&gt;&lt;wsp:rsid wsp:val=&quot;000068A7&quot;/&gt;&lt;wsp:rsid wsp:val=&quot;000068E2&quot;/&gt;&lt;wsp:rsid wsp:val=&quot;00010BDB&quot;/&gt;&lt;wsp:rsid wsp:val=&quot;000128B1&quot;/&gt;&lt;wsp:rsid wsp:val=&quot;00012B9E&quot;/&gt;&lt;wsp:rsid wsp:val=&quot;00014AD9&quot;/&gt;&lt;wsp:rsid wsp:val=&quot;0001514B&quot;/&gt;&lt;wsp:rsid wsp:val=&quot;00015A14&quot;/&gt;&lt;wsp:rsid wsp:val=&quot;00015FD3&quot;/&gt;&lt;wsp:rsid wsp:val=&quot;00016249&quot;/&gt;&lt;wsp:rsid wsp:val=&quot;000165B1&quot;/&gt;&lt;wsp:rsid wsp:val=&quot;0002098A&quot;/&gt;&lt;wsp:rsid wsp:val=&quot;00022055&quot;/&gt;&lt;wsp:rsid wsp:val=&quot;0002424E&quot;/&gt;&lt;wsp:rsid wsp:val=&quot;000252CC&quot;/&gt;&lt;wsp:rsid wsp:val=&quot;000257CC&quot;/&gt;&lt;wsp:rsid wsp:val=&quot;0003086A&quot;/&gt;&lt;wsp:rsid wsp:val=&quot;00030A0B&quot;/&gt;&lt;wsp:rsid wsp:val=&quot;00032394&quot;/&gt;&lt;wsp:rsid wsp:val=&quot;00032634&quot;/&gt;&lt;wsp:rsid wsp:val=&quot;00032F19&quot;/&gt;&lt;wsp:rsid wsp:val=&quot;000357B8&quot;/&gt;&lt;wsp:rsid wsp:val=&quot;00036822&quot;/&gt;&lt;wsp:rsid wsp:val=&quot;000406DB&quot;/&gt;&lt;wsp:rsid wsp:val=&quot;00041B87&quot;/&gt;&lt;wsp:rsid wsp:val=&quot;00042BFB&quot;/&gt;&lt;wsp:rsid wsp:val=&quot;0004325C&quot;/&gt;&lt;wsp:rsid wsp:val=&quot;000448B1&quot;/&gt;&lt;wsp:rsid wsp:val=&quot;000521B1&quot;/&gt;&lt;wsp:rsid wsp:val=&quot;00053255&quot;/&gt;&lt;wsp:rsid wsp:val=&quot;00054B06&quot;/&gt;&lt;wsp:rsid wsp:val=&quot;00056E8F&quot;/&gt;&lt;wsp:rsid wsp:val=&quot;000601AD&quot;/&gt;&lt;wsp:rsid wsp:val=&quot;00065550&quot;/&gt;&lt;wsp:rsid wsp:val=&quot;000656EE&quot;/&gt;&lt;wsp:rsid wsp:val=&quot;00065BC9&quot;/&gt;&lt;wsp:rsid wsp:val=&quot;000660FC&quot;/&gt;&lt;wsp:rsid wsp:val=&quot;000668F4&quot;/&gt;&lt;wsp:rsid wsp:val=&quot;00070605&quot;/&gt;&lt;wsp:rsid wsp:val=&quot;00070789&quot;/&gt;&lt;wsp:rsid wsp:val=&quot;00072BA2&quot;/&gt;&lt;wsp:rsid wsp:val=&quot;00076FDE&quot;/&gt;&lt;wsp:rsid wsp:val=&quot;000771C6&quot;/&gt;&lt;wsp:rsid wsp:val=&quot;000811B5&quot;/&gt;&lt;wsp:rsid wsp:val=&quot;0008494E&quot;/&gt;&lt;wsp:rsid wsp:val=&quot;0008530A&quot;/&gt;&lt;wsp:rsid wsp:val=&quot;00095584&quot;/&gt;&lt;wsp:rsid wsp:val=&quot;0009679D&quot;/&gt;&lt;wsp:rsid wsp:val=&quot;00097AF7&quot;/&gt;&lt;wsp:rsid wsp:val=&quot;00097DA5&quot;/&gt;&lt;wsp:rsid wsp:val=&quot;000A6240&quot;/&gt;&lt;wsp:rsid wsp:val=&quot;000A7B7D&quot;/&gt;&lt;wsp:rsid wsp:val=&quot;000B002E&quot;/&gt;&lt;wsp:rsid wsp:val=&quot;000B3D1C&quot;/&gt;&lt;wsp:rsid wsp:val=&quot;000B4AAE&quot;/&gt;&lt;wsp:rsid wsp:val=&quot;000B572B&quot;/&gt;&lt;wsp:rsid wsp:val=&quot;000C2968&quot;/&gt;&lt;wsp:rsid wsp:val=&quot;000C2E07&quot;/&gt;&lt;wsp:rsid wsp:val=&quot;000C3EB9&quot;/&gt;&lt;wsp:rsid wsp:val=&quot;000C4CE8&quot;/&gt;&lt;wsp:rsid wsp:val=&quot;000D1A11&quot;/&gt;&lt;wsp:rsid wsp:val=&quot;000D30AF&quot;/&gt;&lt;wsp:rsid wsp:val=&quot;000D35C7&quot;/&gt;&lt;wsp:rsid wsp:val=&quot;000D369C&quot;/&gt;&lt;wsp:rsid wsp:val=&quot;000D3C21&quot;/&gt;&lt;wsp:rsid wsp:val=&quot;000D6AB3&quot;/&gt;&lt;wsp:rsid wsp:val=&quot;000E0BD6&quot;/&gt;&lt;wsp:rsid wsp:val=&quot;000E4527&quot;/&gt;&lt;wsp:rsid wsp:val=&quot;000F05F6&quot;/&gt;&lt;wsp:rsid wsp:val=&quot;000F229D&quot;/&gt;&lt;wsp:rsid wsp:val=&quot;000F3253&quot;/&gt;&lt;wsp:rsid wsp:val=&quot;000F3D9E&quot;/&gt;&lt;wsp:rsid wsp:val=&quot;000F5D6E&quot;/&gt;&lt;wsp:rsid wsp:val=&quot;00101B67&quot;/&gt;&lt;wsp:rsid wsp:val=&quot;0010292E&quot;/&gt;&lt;wsp:rsid wsp:val=&quot;00103C8F&quot;/&gt;&lt;wsp:rsid wsp:val=&quot;00104F4B&quot;/&gt;&lt;wsp:rsid wsp:val=&quot;00110F45&quot;/&gt;&lt;wsp:rsid wsp:val=&quot;00111415&quot;/&gt;&lt;wsp:rsid wsp:val=&quot;00111EED&quot;/&gt;&lt;wsp:rsid wsp:val=&quot;001122B3&quot;/&gt;&lt;wsp:rsid wsp:val=&quot;00113D9F&quot;/&gt;&lt;wsp:rsid wsp:val=&quot;00121D90&quot;/&gt;&lt;wsp:rsid wsp:val=&quot;00122150&quot;/&gt;&lt;wsp:rsid wsp:val=&quot;00122731&quot;/&gt;&lt;wsp:rsid wsp:val=&quot;001242C6&quot;/&gt;&lt;wsp:rsid wsp:val=&quot;001275DD&quot;/&gt;&lt;wsp:rsid wsp:val=&quot;00130C86&quot;/&gt;&lt;wsp:rsid wsp:val=&quot;0013211A&quot;/&gt;&lt;wsp:rsid wsp:val=&quot;0013261B&quot;/&gt;&lt;wsp:rsid wsp:val=&quot;0013730D&quot;/&gt;&lt;wsp:rsid wsp:val=&quot;00137EA1&quot;/&gt;&lt;wsp:rsid wsp:val=&quot;001461D9&quot;/&gt;&lt;wsp:rsid wsp:val=&quot;00146849&quot;/&gt;&lt;wsp:rsid wsp:val=&quot;00146C10&quot;/&gt;&lt;wsp:rsid wsp:val=&quot;00146C8E&quot;/&gt;&lt;wsp:rsid wsp:val=&quot;00150326&quot;/&gt;&lt;wsp:rsid wsp:val=&quot;00150DBA&quot;/&gt;&lt;wsp:rsid wsp:val=&quot;00155B62&quot;/&gt;&lt;wsp:rsid wsp:val=&quot;00155DCB&quot;/&gt;&lt;wsp:rsid wsp:val=&quot;00157C32&quot;/&gt;&lt;wsp:rsid wsp:val=&quot;00157ED6&quot;/&gt;&lt;wsp:rsid wsp:val=&quot;00166611&quot;/&gt;&lt;wsp:rsid wsp:val=&quot;00170413&quot;/&gt;&lt;wsp:rsid wsp:val=&quot;00171EDF&quot;/&gt;&lt;wsp:rsid wsp:val=&quot;00172EE5&quot;/&gt;&lt;wsp:rsid wsp:val=&quot;0018017B&quot;/&gt;&lt;wsp:rsid wsp:val=&quot;00180D10&quot;/&gt;&lt;wsp:rsid wsp:val=&quot;00181AC7&quot;/&gt;&lt;wsp:rsid wsp:val=&quot;00182604&quot;/&gt;&lt;wsp:rsid wsp:val=&quot;0018422D&quot;/&gt;&lt;wsp:rsid wsp:val=&quot;00184249&quot;/&gt;&lt;wsp:rsid wsp:val=&quot;00186DD2&quot;/&gt;&lt;wsp:rsid wsp:val=&quot;0019259F&quot;/&gt;&lt;wsp:rsid wsp:val=&quot;00197A65&quot;/&gt;&lt;wsp:rsid wsp:val=&quot;001A11CF&quot;/&gt;&lt;wsp:rsid wsp:val=&quot;001A16AC&quot;/&gt;&lt;wsp:rsid wsp:val=&quot;001A16CC&quot;/&gt;&lt;wsp:rsid wsp:val=&quot;001A403D&quot;/&gt;&lt;wsp:rsid wsp:val=&quot;001A4AB5&quot;/&gt;&lt;wsp:rsid wsp:val=&quot;001A4B98&quot;/&gt;&lt;wsp:rsid wsp:val=&quot;001A534F&quot;/&gt;&lt;wsp:rsid wsp:val=&quot;001B19BF&quot;/&gt;&lt;wsp:rsid wsp:val=&quot;001B2845&quot;/&gt;&lt;wsp:rsid wsp:val=&quot;001B343B&quot;/&gt;&lt;wsp:rsid wsp:val=&quot;001B3C51&quot;/&gt;&lt;wsp:rsid wsp:val=&quot;001B46AF&quot;/&gt;&lt;wsp:rsid wsp:val=&quot;001B5C1E&quot;/&gt;&lt;wsp:rsid wsp:val=&quot;001B79F7&quot;/&gt;&lt;wsp:rsid wsp:val=&quot;001C1C5E&quot;/&gt;&lt;wsp:rsid wsp:val=&quot;001C26AF&quot;/&gt;&lt;wsp:rsid wsp:val=&quot;001C2FFC&quot;/&gt;&lt;wsp:rsid wsp:val=&quot;001C3BBA&quot;/&gt;&lt;wsp:rsid wsp:val=&quot;001C4D98&quot;/&gt;&lt;wsp:rsid wsp:val=&quot;001C74E6&quot;/&gt;&lt;wsp:rsid wsp:val=&quot;001D03D8&quot;/&gt;&lt;wsp:rsid wsp:val=&quot;001D0BF4&quot;/&gt;&lt;wsp:rsid wsp:val=&quot;001D4448&quot;/&gt;&lt;wsp:rsid wsp:val=&quot;001D4D4D&quot;/&gt;&lt;wsp:rsid wsp:val=&quot;001D6272&quot;/&gt;&lt;wsp:rsid wsp:val=&quot;001E28F7&quot;/&gt;&lt;wsp:rsid wsp:val=&quot;001E36C3&quot;/&gt;&lt;wsp:rsid wsp:val=&quot;001E4E11&quot;/&gt;&lt;wsp:rsid wsp:val=&quot;001E531D&quot;/&gt;&lt;wsp:rsid wsp:val=&quot;001E5546&quot;/&gt;&lt;wsp:rsid wsp:val=&quot;001E56F4&quot;/&gt;&lt;wsp:rsid wsp:val=&quot;001F0182&quot;/&gt;&lt;wsp:rsid wsp:val=&quot;001F68F1&quot;/&gt;&lt;wsp:rsid wsp:val=&quot;001F772B&quot;/&gt;&lt;wsp:rsid wsp:val=&quot;001F78FC&quot;/&gt;&lt;wsp:rsid wsp:val=&quot;00201DDD&quot;/&gt;&lt;wsp:rsid wsp:val=&quot;00202B5C&quot;/&gt;&lt;wsp:rsid wsp:val=&quot;00207012&quot;/&gt;&lt;wsp:rsid wsp:val=&quot;00207759&quot;/&gt;&lt;wsp:rsid wsp:val=&quot;002127DB&quot;/&gt;&lt;wsp:rsid wsp:val=&quot;002151C7&quot;/&gt;&lt;wsp:rsid wsp:val=&quot;00217C58&quot;/&gt;&lt;wsp:rsid wsp:val=&quot;0022684F&quot;/&gt;&lt;wsp:rsid wsp:val=&quot;0022734F&quot;/&gt;&lt;wsp:rsid wsp:val=&quot;00227480&quot;/&gt;&lt;wsp:rsid wsp:val=&quot;002321F8&quot;/&gt;&lt;wsp:rsid wsp:val=&quot;00234389&quot;/&gt;&lt;wsp:rsid wsp:val=&quot;00243562&quot;/&gt;&lt;wsp:rsid wsp:val=&quot;002439D1&quot;/&gt;&lt;wsp:rsid wsp:val=&quot;00244226&quot;/&gt;&lt;wsp:rsid wsp:val=&quot;002446FD&quot;/&gt;&lt;wsp:rsid wsp:val=&quot;002504A9&quot;/&gt;&lt;wsp:rsid wsp:val=&quot;0025387E&quot;/&gt;&lt;wsp:rsid wsp:val=&quot;00256E90&quot;/&gt;&lt;wsp:rsid wsp:val=&quot;002609BA&quot;/&gt;&lt;wsp:rsid wsp:val=&quot;00263CDE&quot;/&gt;&lt;wsp:rsid wsp:val=&quot;00264DD2&quot;/&gt;&lt;wsp:rsid wsp:val=&quot;00266882&quot;/&gt;&lt;wsp:rsid wsp:val=&quot;002677E2&quot;/&gt;&lt;wsp:rsid wsp:val=&quot;002678CD&quot;/&gt;&lt;wsp:rsid wsp:val=&quot;00274643&quot;/&gt;&lt;wsp:rsid wsp:val=&quot;0029216E&quot;/&gt;&lt;wsp:rsid wsp:val=&quot;00292371&quot;/&gt;&lt;wsp:rsid wsp:val=&quot;00293B8D&quot;/&gt;&lt;wsp:rsid wsp:val=&quot;0029403D&quot;/&gt;&lt;wsp:rsid wsp:val=&quot;002940EE&quot;/&gt;&lt;wsp:rsid wsp:val=&quot;002949A8&quot;/&gt;&lt;wsp:rsid wsp:val=&quot;002952AE&quot;/&gt;&lt;wsp:rsid wsp:val=&quot;00297649&quot;/&gt;&lt;wsp:rsid wsp:val=&quot;002A32AB&quot;/&gt;&lt;wsp:rsid wsp:val=&quot;002B4763&quot;/&gt;&lt;wsp:rsid wsp:val=&quot;002B4B63&quot;/&gt;&lt;wsp:rsid wsp:val=&quot;002B54F8&quot;/&gt;&lt;wsp:rsid wsp:val=&quot;002B5C0B&quot;/&gt;&lt;wsp:rsid wsp:val=&quot;002C6175&quot;/&gt;&lt;wsp:rsid wsp:val=&quot;002D201B&quot;/&gt;&lt;wsp:rsid wsp:val=&quot;002D2A97&quot;/&gt;&lt;wsp:rsid wsp:val=&quot;002D4C75&quot;/&gt;&lt;wsp:rsid wsp:val=&quot;002D7EBD&quot;/&gt;&lt;wsp:rsid wsp:val=&quot;002E5755&quot;/&gt;&lt;wsp:rsid wsp:val=&quot;002F32AF&quot;/&gt;&lt;wsp:rsid wsp:val=&quot;002F4676&quot;/&gt;&lt;wsp:rsid wsp:val=&quot;002F7D6F&quot;/&gt;&lt;wsp:rsid wsp:val=&quot;00301E26&quot;/&gt;&lt;wsp:rsid wsp:val=&quot;00302081&quot;/&gt;&lt;wsp:rsid wsp:val=&quot;00304480&quot;/&gt;&lt;wsp:rsid wsp:val=&quot;00312C43&quot;/&gt;&lt;wsp:rsid wsp:val=&quot;00312D76&quot;/&gt;&lt;wsp:rsid wsp:val=&quot;003145AC&quot;/&gt;&lt;wsp:rsid wsp:val=&quot;00314D75&quot;/&gt;&lt;wsp:rsid wsp:val=&quot;003167DA&quot;/&gt;&lt;wsp:rsid wsp:val=&quot;00317611&quot;/&gt;&lt;wsp:rsid wsp:val=&quot;00331344&quot;/&gt;&lt;wsp:rsid wsp:val=&quot;0033391D&quot;/&gt;&lt;wsp:rsid wsp:val=&quot;00333DB0&quot;/&gt;&lt;wsp:rsid wsp:val=&quot;0033452C&quot;/&gt;&lt;wsp:rsid wsp:val=&quot;00337EB6&quot;/&gt;&lt;wsp:rsid wsp:val=&quot;00340993&quot;/&gt;&lt;wsp:rsid wsp:val=&quot;00341066&quot;/&gt;&lt;wsp:rsid wsp:val=&quot;00341FDD&quot;/&gt;&lt;wsp:rsid wsp:val=&quot;003444D5&quot;/&gt;&lt;wsp:rsid wsp:val=&quot;0034494C&quot;/&gt;&lt;wsp:rsid wsp:val=&quot;00345223&quot;/&gt;&lt;wsp:rsid wsp:val=&quot;00345D8D&quot;/&gt;&lt;wsp:rsid wsp:val=&quot;00346103&quot;/&gt;&lt;wsp:rsid wsp:val=&quot;00350770&quot;/&gt;&lt;wsp:rsid wsp:val=&quot;00351092&quot;/&gt;&lt;wsp:rsid wsp:val=&quot;00354E6B&quot;/&gt;&lt;wsp:rsid wsp:val=&quot;00360677&quot;/&gt;&lt;wsp:rsid wsp:val=&quot;0036195E&quot;/&gt;&lt;wsp:rsid wsp:val=&quot;00361A0D&quot;/&gt;&lt;wsp:rsid wsp:val=&quot;00362020&quot;/&gt;&lt;wsp:rsid wsp:val=&quot;00363D46&quot;/&gt;&lt;wsp:rsid wsp:val=&quot;00363F3E&quot;/&gt;&lt;wsp:rsid wsp:val=&quot;00365856&quot;/&gt;&lt;wsp:rsid wsp:val=&quot;0037292E&quot;/&gt;&lt;wsp:rsid wsp:val=&quot;00372C6F&quot;/&gt;&lt;wsp:rsid wsp:val=&quot;00373895&quot;/&gt;&lt;wsp:rsid wsp:val=&quot;00374B35&quot;/&gt;&lt;wsp:rsid wsp:val=&quot;003761E5&quot;/&gt;&lt;wsp:rsid wsp:val=&quot;00377C0C&quot;/&gt;&lt;wsp:rsid wsp:val=&quot;003829F4&quot;/&gt;&lt;wsp:rsid wsp:val=&quot;00383F06&quot;/&gt;&lt;wsp:rsid wsp:val=&quot;00384BD8&quot;/&gt;&lt;wsp:rsid wsp:val=&quot;003869BA&quot;/&gt;&lt;wsp:rsid wsp:val=&quot;003904EB&quot;/&gt;&lt;wsp:rsid wsp:val=&quot;00391AA5&quot;/&gt;&lt;wsp:rsid wsp:val=&quot;003935E9&quot;/&gt;&lt;wsp:rsid wsp:val=&quot;00394B10&quot;/&gt;&lt;wsp:rsid wsp:val=&quot;0039652E&quot;/&gt;&lt;wsp:rsid wsp:val=&quot;003A4C09&quot;/&gt;&lt;wsp:rsid wsp:val=&quot;003B093A&quot;/&gt;&lt;wsp:rsid wsp:val=&quot;003B1744&quot;/&gt;&lt;wsp:rsid wsp:val=&quot;003B3D98&quot;/&gt;&lt;wsp:rsid wsp:val=&quot;003B590F&quot;/&gt;&lt;wsp:rsid wsp:val=&quot;003C3A8F&quot;/&gt;&lt;wsp:rsid wsp:val=&quot;003C4D34&quot;/&gt;&lt;wsp:rsid wsp:val=&quot;003C520E&quot;/&gt;&lt;wsp:rsid wsp:val=&quot;003C562D&quot;/&gt;&lt;wsp:rsid wsp:val=&quot;003D26E6&quot;/&gt;&lt;wsp:rsid wsp:val=&quot;003D4C5B&quot;/&gt;&lt;wsp:rsid wsp:val=&quot;003D6209&quot;/&gt;&lt;wsp:rsid wsp:val=&quot;003D6F4A&quot;/&gt;&lt;wsp:rsid wsp:val=&quot;003E1A0D&quot;/&gt;&lt;wsp:rsid wsp:val=&quot;003E4E93&quot;/&gt;&lt;wsp:rsid wsp:val=&quot;003F302D&quot;/&gt;&lt;wsp:rsid wsp:val=&quot;003F56B5&quot;/&gt;&lt;wsp:rsid wsp:val=&quot;003F696E&quot;/&gt;&lt;wsp:rsid wsp:val=&quot;00400E19&quot;/&gt;&lt;wsp:rsid wsp:val=&quot;004021B9&quot;/&gt;&lt;wsp:rsid wsp:val=&quot;00410508&quot;/&gt;&lt;wsp:rsid wsp:val=&quot;0041202F&quot;/&gt;&lt;wsp:rsid wsp:val=&quot;00414C66&quot;/&gt;&lt;wsp:rsid wsp:val=&quot;004153F6&quot;/&gt;&lt;wsp:rsid wsp:val=&quot;00416AC0&quot;/&gt;&lt;wsp:rsid wsp:val=&quot;00416EEE&quot;/&gt;&lt;wsp:rsid wsp:val=&quot;00424D55&quot;/&gt;&lt;wsp:rsid wsp:val=&quot;004268E9&quot;/&gt;&lt;wsp:rsid wsp:val=&quot;0042737C&quot;/&gt;&lt;wsp:rsid wsp:val=&quot;00430922&quot;/&gt;&lt;wsp:rsid wsp:val=&quot;00430DB9&quot;/&gt;&lt;wsp:rsid wsp:val=&quot;004320F1&quot;/&gt;&lt;wsp:rsid wsp:val=&quot;00433452&quot;/&gt;&lt;wsp:rsid wsp:val=&quot;004339D9&quot;/&gt;&lt;wsp:rsid wsp:val=&quot;004366F6&quot;/&gt;&lt;wsp:rsid wsp:val=&quot;0044127C&quot;/&gt;&lt;wsp:rsid wsp:val=&quot;0044333D&quot;/&gt;&lt;wsp:rsid wsp:val=&quot;004456DD&quot;/&gt;&lt;wsp:rsid wsp:val=&quot;0045294F&quot;/&gt;&lt;wsp:rsid wsp:val=&quot;00454DDF&quot;/&gt;&lt;wsp:rsid wsp:val=&quot;004567D3&quot;/&gt;&lt;wsp:rsid wsp:val=&quot;00461469&quot;/&gt;&lt;wsp:rsid wsp:val=&quot;0046257F&quot;/&gt;&lt;wsp:rsid wsp:val=&quot;0046629F&quot;/&gt;&lt;wsp:rsid wsp:val=&quot;004669DC&quot;/&gt;&lt;wsp:rsid wsp:val=&quot;00466B9A&quot;/&gt;&lt;wsp:rsid wsp:val=&quot;004708BB&quot;/&gt;&lt;wsp:rsid wsp:val=&quot;00470DDD&quot;/&gt;&lt;wsp:rsid wsp:val=&quot;004711B4&quot;/&gt;&lt;wsp:rsid wsp:val=&quot;004722C6&quot;/&gt;&lt;wsp:rsid wsp:val=&quot;00475804&quot;/&gt;&lt;wsp:rsid wsp:val=&quot;00480A97&quot;/&gt;&lt;wsp:rsid wsp:val=&quot;004817D7&quot;/&gt;&lt;wsp:rsid wsp:val=&quot;004822EC&quot;/&gt;&lt;wsp:rsid wsp:val=&quot;00482805&quot;/&gt;&lt;wsp:rsid wsp:val=&quot;004834D5&quot;/&gt;&lt;wsp:rsid wsp:val=&quot;00483A52&quot;/&gt;&lt;wsp:rsid wsp:val=&quot;004970BB&quot;/&gt;&lt;wsp:rsid wsp:val=&quot;004A01B6&quot;/&gt;&lt;wsp:rsid wsp:val=&quot;004A066E&quot;/&gt;&lt;wsp:rsid wsp:val=&quot;004A3DD5&quot;/&gt;&lt;wsp:rsid wsp:val=&quot;004A4A23&quot;/&gt;&lt;wsp:rsid wsp:val=&quot;004A6308&quot;/&gt;&lt;wsp:rsid wsp:val=&quot;004B3C93&quot;/&gt;&lt;wsp:rsid wsp:val=&quot;004B7FCC&quot;/&gt;&lt;wsp:rsid wsp:val=&quot;004C2503&quot;/&gt;&lt;wsp:rsid wsp:val=&quot;004C331D&quot;/&gt;&lt;wsp:rsid wsp:val=&quot;004C4AAD&quot;/&gt;&lt;wsp:rsid wsp:val=&quot;004C5E65&quot;/&gt;&lt;wsp:rsid wsp:val=&quot;004D6095&quot;/&gt;&lt;wsp:rsid wsp:val=&quot;004D6664&quot;/&gt;&lt;wsp:rsid wsp:val=&quot;004D6D8B&quot;/&gt;&lt;wsp:rsid wsp:val=&quot;004D7D39&quot;/&gt;&lt;wsp:rsid wsp:val=&quot;004E0685&quot;/&gt;&lt;wsp:rsid wsp:val=&quot;004E4E6D&quot;/&gt;&lt;wsp:rsid wsp:val=&quot;004F08CB&quot;/&gt;&lt;wsp:rsid wsp:val=&quot;005005BA&quot;/&gt;&lt;wsp:rsid wsp:val=&quot;00500869&quot;/&gt;&lt;wsp:rsid wsp:val=&quot;0050399A&quot;/&gt;&lt;wsp:rsid wsp:val=&quot;00515201&quot;/&gt;&lt;wsp:rsid wsp:val=&quot;00515837&quot;/&gt;&lt;wsp:rsid wsp:val=&quot;005163FB&quot;/&gt;&lt;wsp:rsid wsp:val=&quot;00517837&quot;/&gt;&lt;wsp:rsid wsp:val=&quot;00517EC5&quot;/&gt;&lt;wsp:rsid wsp:val=&quot;00520F5D&quot;/&gt;&lt;wsp:rsid wsp:val=&quot;00524459&quot;/&gt;&lt;wsp:rsid wsp:val=&quot;00524B19&quot;/&gt;&lt;wsp:rsid wsp:val=&quot;005253F1&quot;/&gt;&lt;wsp:rsid wsp:val=&quot;005277B7&quot;/&gt;&lt;wsp:rsid wsp:val=&quot;00527932&quot;/&gt;&lt;wsp:rsid wsp:val=&quot;0053107E&quot;/&gt;&lt;wsp:rsid wsp:val=&quot;0053129E&quot;/&gt;&lt;wsp:rsid wsp:val=&quot;00537F3E&quot;/&gt;&lt;wsp:rsid wsp:val=&quot;005403B5&quot;/&gt;&lt;wsp:rsid wsp:val=&quot;00551B56&quot;/&gt;&lt;wsp:rsid wsp:val=&quot;00552AF0&quot;/&gt;&lt;wsp:rsid wsp:val=&quot;0055357F&quot;/&gt;&lt;wsp:rsid wsp:val=&quot;005537AB&quot;/&gt;&lt;wsp:rsid wsp:val=&quot;00553A0E&quot;/&gt;&lt;wsp:rsid wsp:val=&quot;0055439B&quot;/&gt;&lt;wsp:rsid wsp:val=&quot;0055532E&quot;/&gt;&lt;wsp:rsid wsp:val=&quot;00556884&quot;/&gt;&lt;wsp:rsid wsp:val=&quot;00561204&quot;/&gt;&lt;wsp:rsid wsp:val=&quot;00562660&quot;/&gt;&lt;wsp:rsid wsp:val=&quot;00573985&quot;/&gt;&lt;wsp:rsid wsp:val=&quot;005751F1&quot;/&gt;&lt;wsp:rsid wsp:val=&quot;00576FCE&quot;/&gt;&lt;wsp:rsid wsp:val=&quot;00577AD3&quot;/&gt;&lt;wsp:rsid wsp:val=&quot;0058255E&quot;/&gt;&lt;wsp:rsid wsp:val=&quot;00582816&quot;/&gt;&lt;wsp:rsid wsp:val=&quot;00587786&quot;/&gt;&lt;wsp:rsid wsp:val=&quot;005905F8&quot;/&gt;&lt;wsp:rsid wsp:val=&quot;005920E5&quot;/&gt;&lt;wsp:rsid wsp:val=&quot;0059642C&quot;/&gt;&lt;wsp:rsid wsp:val=&quot;005966AD&quot;/&gt;&lt;wsp:rsid wsp:val=&quot;005A1D05&quot;/&gt;&lt;wsp:rsid wsp:val=&quot;005A2CBF&quot;/&gt;&lt;wsp:rsid wsp:val=&quot;005A56AC&quot;/&gt;&lt;wsp:rsid wsp:val=&quot;005A6AF9&quot;/&gt;&lt;wsp:rsid wsp:val=&quot;005B2B96&quot;/&gt;&lt;wsp:rsid wsp:val=&quot;005B2C7A&quot;/&gt;&lt;wsp:rsid wsp:val=&quot;005B2E1C&quot;/&gt;&lt;wsp:rsid wsp:val=&quot;005B4E05&quot;/&gt;&lt;wsp:rsid wsp:val=&quot;005B65B1&quot;/&gt;&lt;wsp:rsid wsp:val=&quot;005C4710&quot;/&gt;&lt;wsp:rsid wsp:val=&quot;005C4B8D&quot;/&gt;&lt;wsp:rsid wsp:val=&quot;005C5E72&quot;/&gt;&lt;wsp:rsid wsp:val=&quot;005C6B29&quot;/&gt;&lt;wsp:rsid wsp:val=&quot;005C7816&quot;/&gt;&lt;wsp:rsid wsp:val=&quot;005E1B66&quot;/&gt;&lt;wsp:rsid wsp:val=&quot;005E1D2F&quot;/&gt;&lt;wsp:rsid wsp:val=&quot;005E2E02&quot;/&gt;&lt;wsp:rsid wsp:val=&quot;005E530A&quot;/&gt;&lt;wsp:rsid wsp:val=&quot;005E74C9&quot;/&gt;&lt;wsp:rsid wsp:val=&quot;005E7702&quot;/&gt;&lt;wsp:rsid wsp:val=&quot;005F0275&quot;/&gt;&lt;wsp:rsid wsp:val=&quot;005F3351&quot;/&gt;&lt;wsp:rsid wsp:val=&quot;005F357E&quot;/&gt;&lt;wsp:rsid wsp:val=&quot;005F74FD&quot;/&gt;&lt;wsp:rsid wsp:val=&quot;006045D1&quot;/&gt;&lt;wsp:rsid wsp:val=&quot;00607844&quot;/&gt;&lt;wsp:rsid wsp:val=&quot;00613ED9&quot;/&gt;&lt;wsp:rsid wsp:val=&quot;00615FBC&quot;/&gt;&lt;wsp:rsid wsp:val=&quot;006202B2&quot;/&gt;&lt;wsp:rsid wsp:val=&quot;00620831&quot;/&gt;&lt;wsp:rsid wsp:val=&quot;00624D65&quot;/&gt;&lt;wsp:rsid wsp:val=&quot;00625425&quot;/&gt;&lt;wsp:rsid wsp:val=&quot;006278CC&quot;/&gt;&lt;wsp:rsid wsp:val=&quot;00630F4B&quot;/&gt;&lt;wsp:rsid wsp:val=&quot;00632845&quot;/&gt;&lt;wsp:rsid wsp:val=&quot;00632B60&quot;/&gt;&lt;wsp:rsid wsp:val=&quot;00633850&quot;/&gt;&lt;wsp:rsid wsp:val=&quot;006338D1&quot;/&gt;&lt;wsp:rsid wsp:val=&quot;00641C39&quot;/&gt;&lt;wsp:rsid wsp:val=&quot;0064387F&quot;/&gt;&lt;wsp:rsid wsp:val=&quot;00644283&quot;/&gt;&lt;wsp:rsid wsp:val=&quot;00645EA0&quot;/&gt;&lt;wsp:rsid wsp:val=&quot;006463D9&quot;/&gt;&lt;wsp:rsid wsp:val=&quot;0064769F&quot;/&gt;&lt;wsp:rsid wsp:val=&quot;006538AE&quot;/&gt;&lt;wsp:rsid wsp:val=&quot;00656BF7&quot;/&gt;&lt;wsp:rsid wsp:val=&quot;006579E5&quot;/&gt;&lt;wsp:rsid wsp:val=&quot;006600D4&quot;/&gt;&lt;wsp:rsid wsp:val=&quot;00662B37&quot;/&gt;&lt;wsp:rsid wsp:val=&quot;00662EF8&quot;/&gt;&lt;wsp:rsid wsp:val=&quot;00664AB1&quot;/&gt;&lt;wsp:rsid wsp:val=&quot;006657D5&quot;/&gt;&lt;wsp:rsid wsp:val=&quot;00675774&quot;/&gt;&lt;wsp:rsid wsp:val=&quot;00676377&quot;/&gt;&lt;wsp:rsid wsp:val=&quot;006827A0&quot;/&gt;&lt;wsp:rsid wsp:val=&quot;00684244&quot;/&gt;&lt;wsp:rsid wsp:val=&quot;00685193&quot;/&gt;&lt;wsp:rsid wsp:val=&quot;00687F36&quot;/&gt;&lt;wsp:rsid wsp:val=&quot;00690526&quot;/&gt;&lt;wsp:rsid wsp:val=&quot;00691808&quot;/&gt;&lt;wsp:rsid wsp:val=&quot;00692CA5&quot;/&gt;&lt;wsp:rsid wsp:val=&quot;00694E5F&quot;/&gt;&lt;wsp:rsid wsp:val=&quot;006A05B8&quot;/&gt;&lt;wsp:rsid wsp:val=&quot;006A179A&quot;/&gt;&lt;wsp:rsid wsp:val=&quot;006A2316&quot;/&gt;&lt;wsp:rsid wsp:val=&quot;006A6954&quot;/&gt;&lt;wsp:rsid wsp:val=&quot;006A69CC&quot;/&gt;&lt;wsp:rsid wsp:val=&quot;006B0329&quot;/&gt;&lt;wsp:rsid wsp:val=&quot;006B04B2&quot;/&gt;&lt;wsp:rsid wsp:val=&quot;006B671A&quot;/&gt;&lt;wsp:rsid wsp:val=&quot;006B722E&quot;/&gt;&lt;wsp:rsid wsp:val=&quot;006C20CE&quot;/&gt;&lt;wsp:rsid wsp:val=&quot;006C24BC&quot;/&gt;&lt;wsp:rsid wsp:val=&quot;006C2A15&quot;/&gt;&lt;wsp:rsid wsp:val=&quot;006C408B&quot;/&gt;&lt;wsp:rsid wsp:val=&quot;006C6030&quot;/&gt;&lt;wsp:rsid wsp:val=&quot;006D13FB&quot;/&gt;&lt;wsp:rsid wsp:val=&quot;006D43E8&quot;/&gt;&lt;wsp:rsid wsp:val=&quot;006D513E&quot;/&gt;&lt;wsp:rsid wsp:val=&quot;006E2897&quot;/&gt;&lt;wsp:rsid wsp:val=&quot;006E32E7&quot;/&gt;&lt;wsp:rsid wsp:val=&quot;006F1137&quot;/&gt;&lt;wsp:rsid wsp:val=&quot;006F7A72&quot;/&gt;&lt;wsp:rsid wsp:val=&quot;00700A6D&quot;/&gt;&lt;wsp:rsid wsp:val=&quot;00702136&quot;/&gt;&lt;wsp:rsid wsp:val=&quot;007026DD&quot;/&gt;&lt;wsp:rsid wsp:val=&quot;00705FEE&quot;/&gt;&lt;wsp:rsid wsp:val=&quot;00707E68&quot;/&gt;&lt;wsp:rsid wsp:val=&quot;0071118C&quot;/&gt;&lt;wsp:rsid wsp:val=&quot;00714BE7&quot;/&gt;&lt;wsp:rsid wsp:val=&quot;00715554&quot;/&gt;&lt;wsp:rsid wsp:val=&quot;00715F9D&quot;/&gt;&lt;wsp:rsid wsp:val=&quot;0071600C&quot;/&gt;&lt;wsp:rsid wsp:val=&quot;00717A8D&quot;/&gt;&lt;wsp:rsid wsp:val=&quot;00720DE8&quot;/&gt;&lt;wsp:rsid wsp:val=&quot;00721177&quot;/&gt;&lt;wsp:rsid wsp:val=&quot;00723508&quot;/&gt;&lt;wsp:rsid wsp:val=&quot;00724F04&quot;/&gt;&lt;wsp:rsid wsp:val=&quot;007274A9&quot;/&gt;&lt;wsp:rsid wsp:val=&quot;00727DA0&quot;/&gt;&lt;wsp:rsid wsp:val=&quot;00731946&quot;/&gt;&lt;wsp:rsid wsp:val=&quot;00731E83&quot;/&gt;&lt;wsp:rsid wsp:val=&quot;007325AF&quot;/&gt;&lt;wsp:rsid wsp:val=&quot;00733973&quot;/&gt;&lt;wsp:rsid wsp:val=&quot;00733BA3&quot;/&gt;&lt;wsp:rsid wsp:val=&quot;00736443&quot;/&gt;&lt;wsp:rsid wsp:val=&quot;00736E13&quot;/&gt;&lt;wsp:rsid wsp:val=&quot;007423B6&quot;/&gt;&lt;wsp:rsid wsp:val=&quot;0074432C&quot;/&gt;&lt;wsp:rsid wsp:val=&quot;00746ECB&quot;/&gt;&lt;wsp:rsid wsp:val=&quot;00754761&quot;/&gt;&lt;wsp:rsid wsp:val=&quot;00757675&quot;/&gt;&lt;wsp:rsid wsp:val=&quot;00760CAF&quot;/&gt;&lt;wsp:rsid wsp:val=&quot;007617B7&quot;/&gt;&lt;wsp:rsid wsp:val=&quot;0076269F&quot;/&gt;&lt;wsp:rsid wsp:val=&quot;00762F44&quot;/&gt;&lt;wsp:rsid wsp:val=&quot;0076727B&quot;/&gt;&lt;wsp:rsid wsp:val=&quot;007727F7&quot;/&gt;&lt;wsp:rsid wsp:val=&quot;00773FEE&quot;/&gt;&lt;wsp:rsid wsp:val=&quot;007763CD&quot;/&gt;&lt;wsp:rsid wsp:val=&quot;00783CDF&quot;/&gt;&lt;wsp:rsid wsp:val=&quot;00785B65&quot;/&gt;&lt;wsp:rsid wsp:val=&quot;00786F0A&quot;/&gt;&lt;wsp:rsid wsp:val=&quot;00792865&quot;/&gt;&lt;wsp:rsid wsp:val=&quot;007935A5&quot;/&gt;&lt;wsp:rsid wsp:val=&quot;00796722&quot;/&gt;&lt;wsp:rsid wsp:val=&quot;00796B7A&quot;/&gt;&lt;wsp:rsid wsp:val=&quot;007A0FB4&quot;/&gt;&lt;wsp:rsid wsp:val=&quot;007A128B&quot;/&gt;&lt;wsp:rsid wsp:val=&quot;007A3950&quot;/&gt;&lt;wsp:rsid wsp:val=&quot;007A56A1&quot;/&gt;&lt;wsp:rsid wsp:val=&quot;007A5A91&quot;/&gt;&lt;wsp:rsid wsp:val=&quot;007B0B26&quot;/&gt;&lt;wsp:rsid wsp:val=&quot;007B1D6F&quot;/&gt;&lt;wsp:rsid wsp:val=&quot;007B6E01&quot;/&gt;&lt;wsp:rsid wsp:val=&quot;007B7606&quot;/&gt;&lt;wsp:rsid wsp:val=&quot;007C2A2A&quot;/&gt;&lt;wsp:rsid wsp:val=&quot;007C4141&quot;/&gt;&lt;wsp:rsid wsp:val=&quot;007C42C9&quot;/&gt;&lt;wsp:rsid wsp:val=&quot;007C5106&quot;/&gt;&lt;wsp:rsid wsp:val=&quot;007C7FF9&quot;/&gt;&lt;wsp:rsid wsp:val=&quot;007D0035&quot;/&gt;&lt;wsp:rsid wsp:val=&quot;007D0248&quot;/&gt;&lt;wsp:rsid wsp:val=&quot;007D1101&quot;/&gt;&lt;wsp:rsid wsp:val=&quot;007D1F7D&quot;/&gt;&lt;wsp:rsid wsp:val=&quot;007D44F2&quot;/&gt;&lt;wsp:rsid wsp:val=&quot;007D538B&quot;/&gt;&lt;wsp:rsid wsp:val=&quot;007D586D&quot;/&gt;&lt;wsp:rsid wsp:val=&quot;007D7CA2&quot;/&gt;&lt;wsp:rsid wsp:val=&quot;007E2D71&quot;/&gt;&lt;wsp:rsid wsp:val=&quot;007E3124&quot;/&gt;&lt;wsp:rsid wsp:val=&quot;007E3D0D&quot;/&gt;&lt;wsp:rsid wsp:val=&quot;007E3F78&quot;/&gt;&lt;wsp:rsid wsp:val=&quot;007E6159&quot;/&gt;&lt;wsp:rsid wsp:val=&quot;007E6E0E&quot;/&gt;&lt;wsp:rsid wsp:val=&quot;007E707B&quot;/&gt;&lt;wsp:rsid wsp:val=&quot;007E72AA&quot;/&gt;&lt;wsp:rsid wsp:val=&quot;007E7F27&quot;/&gt;&lt;wsp:rsid wsp:val=&quot;007F096F&quot;/&gt;&lt;wsp:rsid wsp:val=&quot;007F0F39&quot;/&gt;&lt;wsp:rsid wsp:val=&quot;007F2B9E&quot;/&gt;&lt;wsp:rsid wsp:val=&quot;007F34C5&quot;/&gt;&lt;wsp:rsid wsp:val=&quot;007F485D&quot;/&gt;&lt;wsp:rsid wsp:val=&quot;007F75F8&quot;/&gt;&lt;wsp:rsid wsp:val=&quot;0080772E&quot;/&gt;&lt;wsp:rsid wsp:val=&quot;00811B04&quot;/&gt;&lt;wsp:rsid wsp:val=&quot;00811F6F&quot;/&gt;&lt;wsp:rsid wsp:val=&quot;008131FD&quot;/&gt;&lt;wsp:rsid wsp:val=&quot;008140FF&quot;/&gt;&lt;wsp:rsid wsp:val=&quot;00815016&quot;/&gt;&lt;wsp:rsid wsp:val=&quot;008311EF&quot;/&gt;&lt;wsp:rsid wsp:val=&quot;008344CC&quot;/&gt;&lt;wsp:rsid wsp:val=&quot;00834506&quot;/&gt;&lt;wsp:rsid wsp:val=&quot;00836E24&quot;/&gt;&lt;wsp:rsid wsp:val=&quot;00844D60&quot;/&gt;&lt;wsp:rsid wsp:val=&quot;0085385F&quot;/&gt;&lt;wsp:rsid wsp:val=&quot;00853CA3&quot;/&gt;&lt;wsp:rsid wsp:val=&quot;00855094&quot;/&gt;&lt;wsp:rsid wsp:val=&quot;00856887&quot;/&gt;&lt;wsp:rsid wsp:val=&quot;00861CC5&quot;/&gt;&lt;wsp:rsid wsp:val=&quot;00865C4D&quot;/&gt;&lt;wsp:rsid wsp:val=&quot;00865FEB&quot;/&gt;&lt;wsp:rsid wsp:val=&quot;0086687E&quot;/&gt;&lt;wsp:rsid wsp:val=&quot;00866DC2&quot;/&gt;&lt;wsp:rsid wsp:val=&quot;0086719C&quot;/&gt;&lt;wsp:rsid wsp:val=&quot;00870273&quot;/&gt;&lt;wsp:rsid wsp:val=&quot;00870803&quot;/&gt;&lt;wsp:rsid wsp:val=&quot;0087578E&quot;/&gt;&lt;wsp:rsid wsp:val=&quot;00876087&quot;/&gt;&lt;wsp:rsid wsp:val=&quot;00876498&quot;/&gt;&lt;wsp:rsid wsp:val=&quot;0087705E&quot;/&gt;&lt;wsp:rsid wsp:val=&quot;008778E5&quot;/&gt;&lt;wsp:rsid wsp:val=&quot;00882EAD&quot;/&gt;&lt;wsp:rsid wsp:val=&quot;0088551E&quot;/&gt;&lt;wsp:rsid wsp:val=&quot;00886678&quot;/&gt;&lt;wsp:rsid wsp:val=&quot;00894FAE&quot;/&gt;&lt;wsp:rsid wsp:val=&quot;008A190B&quot;/&gt;&lt;wsp:rsid wsp:val=&quot;008B36DE&quot;/&gt;&lt;wsp:rsid wsp:val=&quot;008B370B&quot;/&gt;&lt;wsp:rsid wsp:val=&quot;008B4CA3&quot;/&gt;&lt;wsp:rsid wsp:val=&quot;008B4D15&quot;/&gt;&lt;wsp:rsid wsp:val=&quot;008B7B93&quot;/&gt;&lt;wsp:rsid wsp:val=&quot;008B7DF2&quot;/&gt;&lt;wsp:rsid wsp:val=&quot;008C2922&quot;/&gt;&lt;wsp:rsid wsp:val=&quot;008C2B18&quot;/&gt;&lt;wsp:rsid wsp:val=&quot;008C2BDA&quot;/&gt;&lt;wsp:rsid wsp:val=&quot;008C33B3&quot;/&gt;&lt;wsp:rsid wsp:val=&quot;008C4344&quot;/&gt;&lt;wsp:rsid wsp:val=&quot;008C4584&quot;/&gt;&lt;wsp:rsid wsp:val=&quot;008C5480&quot;/&gt;&lt;wsp:rsid wsp:val=&quot;008C554D&quot;/&gt;&lt;wsp:rsid wsp:val=&quot;008C6A43&quot;/&gt;&lt;wsp:rsid wsp:val=&quot;008D113F&quot;/&gt;&lt;wsp:rsid wsp:val=&quot;008D2629&quot;/&gt;&lt;wsp:rsid wsp:val=&quot;008D2B92&quot;/&gt;&lt;wsp:rsid wsp:val=&quot;008D4C8D&quot;/&gt;&lt;wsp:rsid wsp:val=&quot;008D6D43&quot;/&gt;&lt;wsp:rsid wsp:val=&quot;008E07AE&quot;/&gt;&lt;wsp:rsid wsp:val=&quot;008E226F&quot;/&gt;&lt;wsp:rsid wsp:val=&quot;008E2783&quot;/&gt;&lt;wsp:rsid wsp:val=&quot;008E4333&quot;/&gt;&lt;wsp:rsid wsp:val=&quot;008E7372&quot;/&gt;&lt;wsp:rsid wsp:val=&quot;008F3CDE&quot;/&gt;&lt;wsp:rsid wsp:val=&quot;008F4A51&quot;/&gt;&lt;wsp:rsid wsp:val=&quot;009004B4&quot;/&gt;&lt;wsp:rsid wsp:val=&quot;0092042A&quot;/&gt;&lt;wsp:rsid wsp:val=&quot;00924F92&quot;/&gt;&lt;wsp:rsid wsp:val=&quot;00926D5E&quot;/&gt;&lt;wsp:rsid wsp:val=&quot;00927DBC&quot;/&gt;&lt;wsp:rsid wsp:val=&quot;0093240A&quot;/&gt;&lt;wsp:rsid wsp:val=&quot;009342B5&quot;/&gt;&lt;wsp:rsid wsp:val=&quot;00935ADF&quot;/&gt;&lt;wsp:rsid wsp:val=&quot;0094114D&quot;/&gt;&lt;wsp:rsid wsp:val=&quot;009441B5&quot;/&gt;&lt;wsp:rsid wsp:val=&quot;00946180&quot;/&gt;&lt;wsp:rsid wsp:val=&quot;00954934&quot;/&gt;&lt;wsp:rsid wsp:val=&quot;0095569A&quot;/&gt;&lt;wsp:rsid wsp:val=&quot;00956543&quot;/&gt;&lt;wsp:rsid wsp:val=&quot;009629AD&quot;/&gt;&lt;wsp:rsid wsp:val=&quot;00963F4F&quot;/&gt;&lt;wsp:rsid wsp:val=&quot;00965569&quot;/&gt;&lt;wsp:rsid wsp:val=&quot;00967A96&quot;/&gt;&lt;wsp:rsid wsp:val=&quot;00970478&quot;/&gt;&lt;wsp:rsid wsp:val=&quot;00973386&quot;/&gt;&lt;wsp:rsid wsp:val=&quot;009733CB&quot;/&gt;&lt;wsp:rsid wsp:val=&quot;00975465&quot;/&gt;&lt;wsp:rsid wsp:val=&quot;00977097&quot;/&gt;&lt;wsp:rsid wsp:val=&quot;009821CC&quot;/&gt;&lt;wsp:rsid wsp:val=&quot;00992469&quot;/&gt;&lt;wsp:rsid wsp:val=&quot;00993570&quot;/&gt;&lt;wsp:rsid wsp:val=&quot;009956F7&quot;/&gt;&lt;wsp:rsid wsp:val=&quot;009A0A49&quot;/&gt;&lt;wsp:rsid wsp:val=&quot;009A111D&quot;/&gt;&lt;wsp:rsid wsp:val=&quot;009A3485&quot;/&gt;&lt;wsp:rsid wsp:val=&quot;009A3592&quot;/&gt;&lt;wsp:rsid wsp:val=&quot;009A639B&quot;/&gt;&lt;wsp:rsid wsp:val=&quot;009A707D&quot;/&gt;&lt;wsp:rsid wsp:val=&quot;009B5FF0&quot;/&gt;&lt;wsp:rsid wsp:val=&quot;009B7180&quot;/&gt;&lt;wsp:rsid wsp:val=&quot;009C0876&quot;/&gt;&lt;wsp:rsid wsp:val=&quot;009C3043&quot;/&gt;&lt;wsp:rsid wsp:val=&quot;009C44B0&quot;/&gt;&lt;wsp:rsid wsp:val=&quot;009C4CC7&quot;/&gt;&lt;wsp:rsid wsp:val=&quot;009C5CBA&quot;/&gt;&lt;wsp:rsid wsp:val=&quot;009C6690&quot;/&gt;&lt;wsp:rsid wsp:val=&quot;009D0DCB&quot;/&gt;&lt;wsp:rsid wsp:val=&quot;009D5359&quot;/&gt;&lt;wsp:rsid wsp:val=&quot;009E0A44&quot;/&gt;&lt;wsp:rsid wsp:val=&quot;009E0C21&quot;/&gt;&lt;wsp:rsid wsp:val=&quot;009E1517&quot;/&gt;&lt;wsp:rsid wsp:val=&quot;009E4207&quot;/&gt;&lt;wsp:rsid wsp:val=&quot;009E6BE4&quot;/&gt;&lt;wsp:rsid wsp:val=&quot;009E7A8C&quot;/&gt;&lt;wsp:rsid wsp:val=&quot;009F0759&quot;/&gt;&lt;wsp:rsid wsp:val=&quot;009F2210&quot;/&gt;&lt;wsp:rsid wsp:val=&quot;009F4299&quot;/&gt;&lt;wsp:rsid wsp:val=&quot;009F7B33&quot;/&gt;&lt;wsp:rsid wsp:val=&quot;00A002A9&quot;/&gt;&lt;wsp:rsid wsp:val=&quot;00A00709&quot;/&gt;&lt;wsp:rsid wsp:val=&quot;00A00CF0&quot;/&gt;&lt;wsp:rsid wsp:val=&quot;00A033D2&quot;/&gt;&lt;wsp:rsid wsp:val=&quot;00A05EC8&quot;/&gt;&lt;wsp:rsid wsp:val=&quot;00A10886&quot;/&gt;&lt;wsp:rsid wsp:val=&quot;00A11209&quot;/&gt;&lt;wsp:rsid wsp:val=&quot;00A1148D&quot;/&gt;&lt;wsp:rsid wsp:val=&quot;00A12579&quot;/&gt;&lt;wsp:rsid wsp:val=&quot;00A14AD2&quot;/&gt;&lt;wsp:rsid wsp:val=&quot;00A21E50&quot;/&gt;&lt;wsp:rsid wsp:val=&quot;00A24521&quot;/&gt;&lt;wsp:rsid wsp:val=&quot;00A2596B&quot;/&gt;&lt;wsp:rsid wsp:val=&quot;00A2750E&quot;/&gt;&lt;wsp:rsid wsp:val=&quot;00A275EC&quot;/&gt;&lt;wsp:rsid wsp:val=&quot;00A30A6B&quot;/&gt;&lt;wsp:rsid wsp:val=&quot;00A30F3D&quot;/&gt;&lt;wsp:rsid wsp:val=&quot;00A31FB2&quot;/&gt;&lt;wsp:rsid wsp:val=&quot;00A32A95&quot;/&gt;&lt;wsp:rsid wsp:val=&quot;00A37C3B&quot;/&gt;&lt;wsp:rsid wsp:val=&quot;00A440FD&quot;/&gt;&lt;wsp:rsid wsp:val=&quot;00A5020D&quot;/&gt;&lt;wsp:rsid wsp:val=&quot;00A5043C&quot;/&gt;&lt;wsp:rsid wsp:val=&quot;00A51897&quot;/&gt;&lt;wsp:rsid wsp:val=&quot;00A53C9A&quot;/&gt;&lt;wsp:rsid wsp:val=&quot;00A60516&quot;/&gt;&lt;wsp:rsid wsp:val=&quot;00A61B30&quot;/&gt;&lt;wsp:rsid wsp:val=&quot;00A63A92&quot;/&gt;&lt;wsp:rsid wsp:val=&quot;00A65CCC&quot;/&gt;&lt;wsp:rsid wsp:val=&quot;00A70E8C&quot;/&gt;&lt;wsp:rsid wsp:val=&quot;00A77A40&quot;/&gt;&lt;wsp:rsid wsp:val=&quot;00A81762&quot;/&gt;&lt;wsp:rsid wsp:val=&quot;00A81DD9&quot;/&gt;&lt;wsp:rsid wsp:val=&quot;00A849B4&quot;/&gt;&lt;wsp:rsid wsp:val=&quot;00A8513A&quot;/&gt;&lt;wsp:rsid wsp:val=&quot;00A86873&quot;/&gt;&lt;wsp:rsid wsp:val=&quot;00A86A32&quot;/&gt;&lt;wsp:rsid wsp:val=&quot;00A86D7D&quot;/&gt;&lt;wsp:rsid wsp:val=&quot;00A91F33&quot;/&gt;&lt;wsp:rsid wsp:val=&quot;00A92258&quot;/&gt;&lt;wsp:rsid wsp:val=&quot;00A92F61&quot;/&gt;&lt;wsp:rsid wsp:val=&quot;00A945D5&quot;/&gt;&lt;wsp:rsid wsp:val=&quot;00A967EC&quot;/&gt;&lt;wsp:rsid wsp:val=&quot;00A97E63&quot;/&gt;&lt;wsp:rsid wsp:val=&quot;00AA211D&quot;/&gt;&lt;wsp:rsid wsp:val=&quot;00AA2744&quot;/&gt;&lt;wsp:rsid wsp:val=&quot;00AA5D3B&quot;/&gt;&lt;wsp:rsid wsp:val=&quot;00AA7502&quot;/&gt;&lt;wsp:rsid wsp:val=&quot;00AB31BF&quot;/&gt;&lt;wsp:rsid wsp:val=&quot;00AC06CF&quot;/&gt;&lt;wsp:rsid wsp:val=&quot;00AC70B4&quot;/&gt;&lt;wsp:rsid wsp:val=&quot;00AC71D6&quot;/&gt;&lt;wsp:rsid wsp:val=&quot;00AD0092&quot;/&gt;&lt;wsp:rsid wsp:val=&quot;00AD1123&quot;/&gt;&lt;wsp:rsid wsp:val=&quot;00AD3631&quot;/&gt;&lt;wsp:rsid wsp:val=&quot;00AE1C7B&quot;/&gt;&lt;wsp:rsid wsp:val=&quot;00AE1F5B&quot;/&gt;&lt;wsp:rsid wsp:val=&quot;00AE68C4&quot;/&gt;&lt;wsp:rsid wsp:val=&quot;00AF40A6&quot;/&gt;&lt;wsp:rsid wsp:val=&quot;00AF58CC&quot;/&gt;&lt;wsp:rsid wsp:val=&quot;00AF593D&quot;/&gt;&lt;wsp:rsid wsp:val=&quot;00B0020B&quot;/&gt;&lt;wsp:rsid wsp:val=&quot;00B02881&quot;/&gt;&lt;wsp:rsid wsp:val=&quot;00B07245&quot;/&gt;&lt;wsp:rsid wsp:val=&quot;00B07753&quot;/&gt;&lt;wsp:rsid wsp:val=&quot;00B07D9A&quot;/&gt;&lt;wsp:rsid wsp:val=&quot;00B11865&quot;/&gt;&lt;wsp:rsid wsp:val=&quot;00B16063&quot;/&gt;&lt;wsp:rsid wsp:val=&quot;00B20807&quot;/&gt;&lt;wsp:rsid wsp:val=&quot;00B2125D&quot;/&gt;&lt;wsp:rsid wsp:val=&quot;00B22721&quot;/&gt;&lt;wsp:rsid wsp:val=&quot;00B26D18&quot;/&gt;&lt;wsp:rsid wsp:val=&quot;00B27557&quot;/&gt;&lt;wsp:rsid wsp:val=&quot;00B27B4D&quot;/&gt;&lt;wsp:rsid wsp:val=&quot;00B30E63&quot;/&gt;&lt;wsp:rsid wsp:val=&quot;00B31546&quot;/&gt;&lt;wsp:rsid wsp:val=&quot;00B3224A&quot;/&gt;&lt;wsp:rsid wsp:val=&quot;00B40845&quot;/&gt;&lt;wsp:rsid wsp:val=&quot;00B43952&quot;/&gt;&lt;wsp:rsid wsp:val=&quot;00B454CD&quot;/&gt;&lt;wsp:rsid wsp:val=&quot;00B470E2&quot;/&gt;&lt;wsp:rsid wsp:val=&quot;00B4776C&quot;/&gt;&lt;wsp:rsid wsp:val=&quot;00B47BD6&quot;/&gt;&lt;wsp:rsid wsp:val=&quot;00B5098D&quot;/&gt;&lt;wsp:rsid wsp:val=&quot;00B5378A&quot;/&gt;&lt;wsp:rsid wsp:val=&quot;00B54C78&quot;/&gt;&lt;wsp:rsid wsp:val=&quot;00B554E1&quot;/&gt;&lt;wsp:rsid wsp:val=&quot;00B55FA2&quot;/&gt;&lt;wsp:rsid wsp:val=&quot;00B574FC&quot;/&gt;&lt;wsp:rsid wsp:val=&quot;00B6635E&quot;/&gt;&lt;wsp:rsid wsp:val=&quot;00B713B7&quot;/&gt;&lt;wsp:rsid wsp:val=&quot;00B80A0C&quot;/&gt;&lt;wsp:rsid wsp:val=&quot;00B85C29&quot;/&gt;&lt;wsp:rsid wsp:val=&quot;00B868CA&quot;/&gt;&lt;wsp:rsid wsp:val=&quot;00B8759B&quot;/&gt;&lt;wsp:rsid wsp:val=&quot;00B87AE8&quot;/&gt;&lt;wsp:rsid wsp:val=&quot;00B93464&quot;/&gt;&lt;wsp:rsid wsp:val=&quot;00B96E04&quot;/&gt;&lt;wsp:rsid wsp:val=&quot;00B976AA&quot;/&gt;&lt;wsp:rsid wsp:val=&quot;00B97A72&quot;/&gt;&lt;wsp:rsid wsp:val=&quot;00B97D73&quot;/&gt;&lt;wsp:rsid wsp:val=&quot;00BA1489&quot;/&gt;&lt;wsp:rsid wsp:val=&quot;00BA2279&quot;/&gt;&lt;wsp:rsid wsp:val=&quot;00BA490E&quot;/&gt;&lt;wsp:rsid wsp:val=&quot;00BA4D86&quot;/&gt;&lt;wsp:rsid wsp:val=&quot;00BC352D&quot;/&gt;&lt;wsp:rsid wsp:val=&quot;00BD00D7&quot;/&gt;&lt;wsp:rsid wsp:val=&quot;00BD481B&quot;/&gt;&lt;wsp:rsid wsp:val=&quot;00BD57A3&quot;/&gt;&lt;wsp:rsid wsp:val=&quot;00BD5BC0&quot;/&gt;&lt;wsp:rsid wsp:val=&quot;00BD6B83&quot;/&gt;&lt;wsp:rsid wsp:val=&quot;00BE0C99&quot;/&gt;&lt;wsp:rsid wsp:val=&quot;00BE3C79&quot;/&gt;&lt;wsp:rsid wsp:val=&quot;00BE464A&quot;/&gt;&lt;wsp:rsid wsp:val=&quot;00BE557D&quot;/&gt;&lt;wsp:rsid wsp:val=&quot;00BE7574&quot;/&gt;&lt;wsp:rsid wsp:val=&quot;00BF2F97&quot;/&gt;&lt;wsp:rsid wsp:val=&quot;00BF49D3&quot;/&gt;&lt;wsp:rsid wsp:val=&quot;00BF72B1&quot;/&gt;&lt;wsp:rsid wsp:val=&quot;00BF7C76&quot;/&gt;&lt;wsp:rsid wsp:val=&quot;00BF7D2C&quot;/&gt;&lt;wsp:rsid wsp:val=&quot;00C11A12&quot;/&gt;&lt;wsp:rsid wsp:val=&quot;00C11D36&quot;/&gt;&lt;wsp:rsid wsp:val=&quot;00C12C10&quot;/&gt;&lt;wsp:rsid wsp:val=&quot;00C13159&quot;/&gt;&lt;wsp:rsid wsp:val=&quot;00C13A0A&quot;/&gt;&lt;wsp:rsid wsp:val=&quot;00C1411D&quot;/&gt;&lt;wsp:rsid wsp:val=&quot;00C15E8D&quot;/&gt;&lt;wsp:rsid wsp:val=&quot;00C1604D&quot;/&gt;&lt;wsp:rsid wsp:val=&quot;00C16304&quot;/&gt;&lt;wsp:rsid wsp:val=&quot;00C30102&quot;/&gt;&lt;wsp:rsid wsp:val=&quot;00C336DA&quot;/&gt;&lt;wsp:rsid wsp:val=&quot;00C344BB&quot;/&gt;&lt;wsp:rsid wsp:val=&quot;00C35464&quot;/&gt;&lt;wsp:rsid wsp:val=&quot;00C372E7&quot;/&gt;&lt;wsp:rsid wsp:val=&quot;00C41A12&quot;/&gt;&lt;wsp:rsid wsp:val=&quot;00C433DA&quot;/&gt;&lt;wsp:rsid wsp:val=&quot;00C44F56&quot;/&gt;&lt;wsp:rsid wsp:val=&quot;00C46D52&quot;/&gt;&lt;wsp:rsid wsp:val=&quot;00C50206&quot;/&gt;&lt;wsp:rsid wsp:val=&quot;00C51030&quot;/&gt;&lt;wsp:rsid wsp:val=&quot;00C520BE&quot;/&gt;&lt;wsp:rsid wsp:val=&quot;00C52D85&quot;/&gt;&lt;wsp:rsid wsp:val=&quot;00C558E0&quot;/&gt;&lt;wsp:rsid wsp:val=&quot;00C57275&quot;/&gt;&lt;wsp:rsid wsp:val=&quot;00C606CF&quot;/&gt;&lt;wsp:rsid wsp:val=&quot;00C626C8&quot;/&gt;&lt;wsp:rsid wsp:val=&quot;00C654D9&quot;/&gt;&lt;wsp:rsid wsp:val=&quot;00C72D3F&quot;/&gt;&lt;wsp:rsid wsp:val=&quot;00C73FCC&quot;/&gt;&lt;wsp:rsid wsp:val=&quot;00C7438A&quot;/&gt;&lt;wsp:rsid wsp:val=&quot;00C754AD&quot;/&gt;&lt;wsp:rsid wsp:val=&quot;00C75672&quot;/&gt;&lt;wsp:rsid wsp:val=&quot;00C8118B&quot;/&gt;&lt;wsp:rsid wsp:val=&quot;00C820F3&quot;/&gt;&lt;wsp:rsid wsp:val=&quot;00C84960&quot;/&gt;&lt;wsp:rsid wsp:val=&quot;00C938E0&quot;/&gt;&lt;wsp:rsid wsp:val=&quot;00C950B3&quot;/&gt;&lt;wsp:rsid wsp:val=&quot;00CA1290&quot;/&gt;&lt;wsp:rsid wsp:val=&quot;00CA4EE4&quot;/&gt;&lt;wsp:rsid wsp:val=&quot;00CA5D4B&quot;/&gt;&lt;wsp:rsid wsp:val=&quot;00CB1345&quot;/&gt;&lt;wsp:rsid wsp:val=&quot;00CB1FB3&quot;/&gt;&lt;wsp:rsid wsp:val=&quot;00CB3686&quot;/&gt;&lt;wsp:rsid wsp:val=&quot;00CB520E&quot;/&gt;&lt;wsp:rsid wsp:val=&quot;00CB5617&quot;/&gt;&lt;wsp:rsid wsp:val=&quot;00CC1952&quot;/&gt;&lt;wsp:rsid wsp:val=&quot;00CC1FB9&quot;/&gt;&lt;wsp:rsid wsp:val=&quot;00CC3AB3&quot;/&gt;&lt;wsp:rsid wsp:val=&quot;00CC45DA&quot;/&gt;&lt;wsp:rsid wsp:val=&quot;00CC5B9E&quot;/&gt;&lt;wsp:rsid wsp:val=&quot;00CC650E&quot;/&gt;&lt;wsp:rsid wsp:val=&quot;00CC653E&quot;/&gt;&lt;wsp:rsid wsp:val=&quot;00CC65A4&quot;/&gt;&lt;wsp:rsid wsp:val=&quot;00CC778E&quot;/&gt;&lt;wsp:rsid wsp:val=&quot;00CC7B9A&quot;/&gt;&lt;wsp:rsid wsp:val=&quot;00CD26A1&quot;/&gt;&lt;wsp:rsid wsp:val=&quot;00CD3F39&quot;/&gt;&lt;wsp:rsid wsp:val=&quot;00CD57CF&quot;/&gt;&lt;wsp:rsid wsp:val=&quot;00CD58D4&quot;/&gt;&lt;wsp:rsid wsp:val=&quot;00CD5BA5&quot;/&gt;&lt;wsp:rsid wsp:val=&quot;00CD785F&quot;/&gt;&lt;wsp:rsid wsp:val=&quot;00CD79FA&quot;/&gt;&lt;wsp:rsid wsp:val=&quot;00CE292D&quot;/&gt;&lt;wsp:rsid wsp:val=&quot;00CE524D&quot;/&gt;&lt;wsp:rsid wsp:val=&quot;00CE62B1&quot;/&gt;&lt;wsp:rsid wsp:val=&quot;00CE6466&quot;/&gt;&lt;wsp:rsid wsp:val=&quot;00CF01DD&quot;/&gt;&lt;wsp:rsid wsp:val=&quot;00CF0FD0&quot;/&gt;&lt;wsp:rsid wsp:val=&quot;00CF5DC8&quot;/&gt;&lt;wsp:rsid wsp:val=&quot;00CF6610&quot;/&gt;&lt;wsp:rsid wsp:val=&quot;00CF7753&quot;/&gt;&lt;wsp:rsid wsp:val=&quot;00CF7D76&quot;/&gt;&lt;wsp:rsid wsp:val=&quot;00D01412&quot;/&gt;&lt;wsp:rsid wsp:val=&quot;00D029CC&quot;/&gt;&lt;wsp:rsid wsp:val=&quot;00D03A3D&quot;/&gt;&lt;wsp:rsid wsp:val=&quot;00D041D7&quot;/&gt;&lt;wsp:rsid wsp:val=&quot;00D04586&quot;/&gt;&lt;wsp:rsid wsp:val=&quot;00D06609&quot;/&gt;&lt;wsp:rsid wsp:val=&quot;00D06E92&quot;/&gt;&lt;wsp:rsid wsp:val=&quot;00D12237&quot;/&gt;&lt;wsp:rsid wsp:val=&quot;00D126B2&quot;/&gt;&lt;wsp:rsid wsp:val=&quot;00D141BD&quot;/&gt;&lt;wsp:rsid wsp:val=&quot;00D162EA&quot;/&gt;&lt;wsp:rsid wsp:val=&quot;00D22D65&quot;/&gt;&lt;wsp:rsid wsp:val=&quot;00D24261&quot;/&gt;&lt;wsp:rsid wsp:val=&quot;00D256DE&quot;/&gt;&lt;wsp:rsid wsp:val=&quot;00D26E93&quot;/&gt;&lt;wsp:rsid wsp:val=&quot;00D302A3&quot;/&gt;&lt;wsp:rsid wsp:val=&quot;00D31AC2&quot;/&gt;&lt;wsp:rsid wsp:val=&quot;00D326F4&quot;/&gt;&lt;wsp:rsid wsp:val=&quot;00D32B96&quot;/&gt;&lt;wsp:rsid wsp:val=&quot;00D4113B&quot;/&gt;&lt;wsp:rsid wsp:val=&quot;00D4252C&quot;/&gt;&lt;wsp:rsid wsp:val=&quot;00D43970&quot;/&gt;&lt;wsp:rsid wsp:val=&quot;00D4437A&quot;/&gt;&lt;wsp:rsid wsp:val=&quot;00D4712F&quot;/&gt;&lt;wsp:rsid wsp:val=&quot;00D56397&quot;/&gt;&lt;wsp:rsid wsp:val=&quot;00D577C4&quot;/&gt;&lt;wsp:rsid wsp:val=&quot;00D603FD&quot;/&gt;&lt;wsp:rsid wsp:val=&quot;00D61C30&quot;/&gt;&lt;wsp:rsid wsp:val=&quot;00D74269&quot;/&gt;&lt;wsp:rsid wsp:val=&quot;00D742AA&quot;/&gt;&lt;wsp:rsid wsp:val=&quot;00D8167F&quot;/&gt;&lt;wsp:rsid wsp:val=&quot;00D82376&quot;/&gt;&lt;wsp:rsid wsp:val=&quot;00D83F46&quot;/&gt;&lt;wsp:rsid wsp:val=&quot;00D86B26&quot;/&gt;&lt;wsp:rsid wsp:val=&quot;00D903FE&quot;/&gt;&lt;wsp:rsid wsp:val=&quot;00D91767&quot;/&gt;&lt;wsp:rsid wsp:val=&quot;00D91AEB&quot;/&gt;&lt;wsp:rsid wsp:val=&quot;00D91D0E&quot;/&gt;&lt;wsp:rsid wsp:val=&quot;00D94E04&quot;/&gt;&lt;wsp:rsid wsp:val=&quot;00D94FC9&quot;/&gt;&lt;wsp:rsid wsp:val=&quot;00D95646&quot;/&gt;&lt;wsp:rsid wsp:val=&quot;00D97A5E&quot;/&gt;&lt;wsp:rsid wsp:val=&quot;00DA07AB&quot;/&gt;&lt;wsp:rsid wsp:val=&quot;00DA6E4A&quot;/&gt;&lt;wsp:rsid wsp:val=&quot;00DA7745&quot;/&gt;&lt;wsp:rsid wsp:val=&quot;00DA7A19&quot;/&gt;&lt;wsp:rsid wsp:val=&quot;00DB5616&quot;/&gt;&lt;wsp:rsid wsp:val=&quot;00DB7260&quot;/&gt;&lt;wsp:rsid wsp:val=&quot;00DC0FA5&quot;/&gt;&lt;wsp:rsid wsp:val=&quot;00DC1613&quot;/&gt;&lt;wsp:rsid wsp:val=&quot;00DC491D&quot;/&gt;&lt;wsp:rsid wsp:val=&quot;00DC7A8A&quot;/&gt;&lt;wsp:rsid wsp:val=&quot;00DC7BF1&quot;/&gt;&lt;wsp:rsid wsp:val=&quot;00DD21C7&quot;/&gt;&lt;wsp:rsid wsp:val=&quot;00DD33CE&quot;/&gt;&lt;wsp:rsid wsp:val=&quot;00DD40E9&quot;/&gt;&lt;wsp:rsid wsp:val=&quot;00DE7DF6&quot;/&gt;&lt;wsp:rsid wsp:val=&quot;00DF234E&quot;/&gt;&lt;wsp:rsid wsp:val=&quot;00DF41A9&quot;/&gt;&lt;wsp:rsid wsp:val=&quot;00DF6452&quot;/&gt;&lt;wsp:rsid wsp:val=&quot;00E01130&quot;/&gt;&lt;wsp:rsid wsp:val=&quot;00E02B70&quot;/&gt;&lt;wsp:rsid wsp:val=&quot;00E03231&quot;/&gt;&lt;wsp:rsid wsp:val=&quot;00E055BB&quot;/&gt;&lt;wsp:rsid wsp:val=&quot;00E0594D&quot;/&gt;&lt;wsp:rsid wsp:val=&quot;00E12B9F&quot;/&gt;&lt;wsp:rsid wsp:val=&quot;00E15779&quot;/&gt;&lt;wsp:rsid wsp:val=&quot;00E1584F&quot;/&gt;&lt;wsp:rsid wsp:val=&quot;00E15D70&quot;/&gt;&lt;wsp:rsid wsp:val=&quot;00E211F5&quot;/&gt;&lt;wsp:rsid wsp:val=&quot;00E223A1&quot;/&gt;&lt;wsp:rsid wsp:val=&quot;00E23C00&quot;/&gt;&lt;wsp:rsid wsp:val=&quot;00E25DC9&quot;/&gt;&lt;wsp:rsid wsp:val=&quot;00E26737&quot;/&gt;&lt;wsp:rsid wsp:val=&quot;00E35ED1&quot;/&gt;&lt;wsp:rsid wsp:val=&quot;00E36727&quot;/&gt;&lt;wsp:rsid wsp:val=&quot;00E41AA9&quot;/&gt;&lt;wsp:rsid wsp:val=&quot;00E473E9&quot;/&gt;&lt;wsp:rsid wsp:val=&quot;00E52BBF&quot;/&gt;&lt;wsp:rsid wsp:val=&quot;00E5693D&quot;/&gt;&lt;wsp:rsid wsp:val=&quot;00E572AC&quot;/&gt;&lt;wsp:rsid wsp:val=&quot;00E622CF&quot;/&gt;&lt;wsp:rsid wsp:val=&quot;00E647EC&quot;/&gt;&lt;wsp:rsid wsp:val=&quot;00E66E9A&quot;/&gt;&lt;wsp:rsid wsp:val=&quot;00E67D77&quot;/&gt;&lt;wsp:rsid wsp:val=&quot;00E70090&quot;/&gt;&lt;wsp:rsid wsp:val=&quot;00E70AFA&quot;/&gt;&lt;wsp:rsid wsp:val=&quot;00E72913&quot;/&gt;&lt;wsp:rsid wsp:val=&quot;00E73299&quot;/&gt;&lt;wsp:rsid wsp:val=&quot;00E74406&quot;/&gt;&lt;wsp:rsid wsp:val=&quot;00E75C62&quot;/&gt;&lt;wsp:rsid wsp:val=&quot;00E77AF0&quot;/&gt;&lt;wsp:rsid wsp:val=&quot;00E812BF&quot;/&gt;&lt;wsp:rsid wsp:val=&quot;00E84E4D&quot;/&gt;&lt;wsp:rsid wsp:val=&quot;00E84EDA&quot;/&gt;&lt;wsp:rsid wsp:val=&quot;00E85D16&quot;/&gt;&lt;wsp:rsid wsp:val=&quot;00E85D23&quot;/&gt;&lt;wsp:rsid wsp:val=&quot;00E90432&quot;/&gt;&lt;wsp:rsid wsp:val=&quot;00E90E98&quot;/&gt;&lt;wsp:rsid wsp:val=&quot;00E915AB&quot;/&gt;&lt;wsp:rsid wsp:val=&quot;00E9282B&quot;/&gt;&lt;wsp:rsid wsp:val=&quot;00E95D55&quot;/&gt;&lt;wsp:rsid wsp:val=&quot;00EA0A02&quot;/&gt;&lt;wsp:rsid wsp:val=&quot;00EA3D05&quot;/&gt;&lt;wsp:rsid wsp:val=&quot;00EA5372&quot;/&gt;&lt;wsp:rsid wsp:val=&quot;00EB41C5&quot;/&gt;&lt;wsp:rsid wsp:val=&quot;00EB517B&quot;/&gt;&lt;wsp:rsid wsp:val=&quot;00EB562B&quot;/&gt;&lt;wsp:rsid wsp:val=&quot;00EB6774&quot;/&gt;&lt;wsp:rsid wsp:val=&quot;00EC51FE&quot;/&gt;&lt;wsp:rsid wsp:val=&quot;00EC660E&quot;/&gt;&lt;wsp:rsid wsp:val=&quot;00EC6BB6&quot;/&gt;&lt;wsp:rsid wsp:val=&quot;00ED2ACB&quot;/&gt;&lt;wsp:rsid wsp:val=&quot;00EE1E62&quot;/&gt;&lt;wsp:rsid wsp:val=&quot;00EE3556&quot;/&gt;&lt;wsp:rsid wsp:val=&quot;00EE48A6&quot;/&gt;&lt;wsp:rsid wsp:val=&quot;00EE5CF3&quot;/&gt;&lt;wsp:rsid wsp:val=&quot;00EF16ED&quot;/&gt;&lt;wsp:rsid wsp:val=&quot;00EF4358&quot;/&gt;&lt;wsp:rsid wsp:val=&quot;00EF5B8A&quot;/&gt;&lt;wsp:rsid wsp:val=&quot;00EF66C7&quot;/&gt;&lt;wsp:rsid wsp:val=&quot;00F03679&quot;/&gt;&lt;wsp:rsid wsp:val=&quot;00F03F16&quot;/&gt;&lt;wsp:rsid wsp:val=&quot;00F105F1&quot;/&gt;&lt;wsp:rsid wsp:val=&quot;00F15605&quot;/&gt;&lt;wsp:rsid wsp:val=&quot;00F15D3E&quot;/&gt;&lt;wsp:rsid wsp:val=&quot;00F17198&quot;/&gt;&lt;wsp:rsid wsp:val=&quot;00F2109C&quot;/&gt;&lt;wsp:rsid wsp:val=&quot;00F23A28&quot;/&gt;&lt;wsp:rsid wsp:val=&quot;00F241A3&quot;/&gt;&lt;wsp:rsid wsp:val=&quot;00F32220&quot;/&gt;&lt;wsp:rsid wsp:val=&quot;00F3456E&quot;/&gt;&lt;wsp:rsid wsp:val=&quot;00F37012&quot;/&gt;&lt;wsp:rsid wsp:val=&quot;00F37C1E&quot;/&gt;&lt;wsp:rsid wsp:val=&quot;00F42444&quot;/&gt;&lt;wsp:rsid wsp:val=&quot;00F42E7C&quot;/&gt;&lt;wsp:rsid wsp:val=&quot;00F42FB1&quot;/&gt;&lt;wsp:rsid wsp:val=&quot;00F560C6&quot;/&gt;&lt;wsp:rsid wsp:val=&quot;00F562D1&quot;/&gt;&lt;wsp:rsid wsp:val=&quot;00F61485&quot;/&gt;&lt;wsp:rsid wsp:val=&quot;00F65243&quot;/&gt;&lt;wsp:rsid wsp:val=&quot;00F6694E&quot;/&gt;&lt;wsp:rsid wsp:val=&quot;00F710B8&quot;/&gt;&lt;wsp:rsid wsp:val=&quot;00F72511&quot;/&gt;&lt;wsp:rsid wsp:val=&quot;00F72C6D&quot;/&gt;&lt;wsp:rsid wsp:val=&quot;00F736E1&quot;/&gt;&lt;wsp:rsid wsp:val=&quot;00F82078&quot;/&gt;&lt;wsp:rsid wsp:val=&quot;00F84EE0&quot;/&gt;&lt;wsp:rsid wsp:val=&quot;00F85B6F&quot;/&gt;&lt;wsp:rsid wsp:val=&quot;00F86091&quot;/&gt;&lt;wsp:rsid wsp:val=&quot;00F86F6E&quot;/&gt;&lt;wsp:rsid wsp:val=&quot;00FA1075&quot;/&gt;&lt;wsp:rsid wsp:val=&quot;00FA1E91&quot;/&gt;&lt;wsp:rsid wsp:val=&quot;00FA2441&quot;/&gt;&lt;wsp:rsid wsp:val=&quot;00FB18DB&quot;/&gt;&lt;wsp:rsid wsp:val=&quot;00FB3AF9&quot;/&gt;&lt;wsp:rsid wsp:val=&quot;00FB4064&quot;/&gt;&lt;wsp:rsid wsp:val=&quot;00FC3AD2&quot;/&gt;&lt;wsp:rsid wsp:val=&quot;00FC501B&quot;/&gt;&lt;wsp:rsid wsp:val=&quot;00FC5D97&quot;/&gt;&lt;wsp:rsid wsp:val=&quot;00FC7A66&quot;/&gt;&lt;wsp:rsid wsp:val=&quot;00FD065C&quot;/&gt;&lt;wsp:rsid wsp:val=&quot;00FD33B3&quot;/&gt;&lt;wsp:rsid wsp:val=&quot;00FD55C2&quot;/&gt;&lt;wsp:rsid wsp:val=&quot;00FD6E43&quot;/&gt;&lt;wsp:rsid wsp:val=&quot;00FE2495&quot;/&gt;&lt;wsp:rsid wsp:val=&quot;00FE3BB9&quot;/&gt;&lt;wsp:rsid wsp:val=&quot;00FF070B&quot;/&gt;&lt;wsp:rsid wsp:val=&quot;00FF1B42&quot;/&gt;&lt;wsp:rsid wsp:val=&quot;00FF46F8&quot;/&gt;&lt;wsp:rsid wsp:val=&quot;00FF6665&quot;/&gt;&lt;wsp:rsid wsp:val=&quot;00FF74D1&quot;/&gt;&lt;/wsp:rsids&gt;&lt;/w:docPr&gt;&lt;w:body&gt;&lt;w:p wsp:rsidR=&quot;00000000&quot; wsp:rsidRDefault=&quot;00B976AA&quot;&gt;&lt;m:oMathPara&gt;&lt;m:oMath&gt;&lt;m:sSub&gt;&lt;m:sSubPr&gt;&lt;m:ctrlPr&gt;&lt;w:rPr&gt;&lt;w:rFonts w:ascii=&quot;Cambria Math&quot; w:fareast=&quot;Times New Roman&quot;/&gt;&lt;wx:font wx:val=&quot;Cambria Math&quot;/&gt;&lt;w:i/&gt;&lt;w:sz-cs w:val=&quot;24&quot;/&gt;&lt;/w:rPr&gt;&lt;/m:ctrlPr&gt;&lt;/m:sSubPr&gt;&lt;m:e&gt;&lt;m:r&gt;&lt;w:rPr&gt;&lt;w:rFonts w:ascii=&quot;Cambria Math&quot; w:fareast=&quot;Times New Roman&quot; w:h-ansi=&quot;Cambria Math&quot;/&gt;&lt;wx:font wx:val=&quot;Cambria Math&quot;/&gt;&lt;w:i/&gt;&lt;w:sz-cs w:val=&quot;24&quot;/&gt;&lt;/w:rPr&gt;&lt;m:t&gt;Ï„&lt;/m:t&gt;&lt;/m:r&gt;&lt;/m:e&gt;&lt;m:sub&gt;&lt;m:r&gt;&lt;w:rPr&gt;&lt;w:rFonts w:ascii=&quot;Cambria Math&quot; w:fareast=&quot;Times New Roman&quot;/&gt;&lt;wx:font wx:val=&quot;Cambria Math&quot;/&gt;&lt;w:i/&gt;&lt;w:sz-cs w:val=&quot;24&quot;/&gt;&lt;/w:rPr&gt;&lt;m:t&gt;1&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53" o:title="" chromakey="white"/>
          </v:shape>
        </w:pict>
      </w:r>
      <w:r w:rsidR="002F53C2" w:rsidRPr="003D6209">
        <w:rPr>
          <w:rFonts w:eastAsiaTheme="minorEastAsia"/>
          <w:szCs w:val="24"/>
        </w:rPr>
        <w:fldChar w:fldCharType="end"/>
      </w:r>
      <w:r w:rsidRPr="00D80C3C">
        <w:rPr>
          <w:rFonts w:eastAsiaTheme="minorEastAsia"/>
          <w:szCs w:val="24"/>
        </w:rPr>
        <w:t>, can be determined next. The determination of latent hardening parameters is more difficult, and should be done with experimental results.</w:t>
      </w:r>
    </w:p>
    <w:p w:rsidR="003D6209" w:rsidRDefault="003D6209" w:rsidP="003D6209">
      <w:pPr>
        <w:contextualSpacing/>
        <w:rPr>
          <w:szCs w:val="24"/>
        </w:rPr>
      </w:pPr>
    </w:p>
    <w:p w:rsidR="00A81DD9" w:rsidRDefault="003D6209" w:rsidP="003D6209">
      <w:pPr>
        <w:contextualSpacing/>
        <w:rPr>
          <w:szCs w:val="24"/>
        </w:rPr>
      </w:pPr>
      <w:r w:rsidRPr="00D80C3C">
        <w:rPr>
          <w:szCs w:val="24"/>
        </w:rPr>
        <w:t>The GUI discussed here is helpful to make changes in the parameters and see the effect on the response. The optimization routines are available, but should not be relied on. Optimization will produce a mathematically optimal solution, but this may not correspond to the underlying physics. The better use of the optimization is to use guided, human direction of the process, and use optimization on just a few parameters at any one time to improve the solution. Using the optimization feature to produce a solution, allowing the procedure to change many variables at once, will almost certainly lead to a lengthy process without good results.</w:t>
      </w:r>
    </w:p>
    <w:p w:rsidR="003D6209" w:rsidRDefault="003D6209" w:rsidP="00A81DD9">
      <w:pPr>
        <w:contextualSpacing/>
        <w:rPr>
          <w:szCs w:val="24"/>
        </w:rPr>
      </w:pPr>
    </w:p>
    <w:p w:rsidR="00A81DD9" w:rsidRDefault="00A81DD9" w:rsidP="00A81DD9">
      <w:pPr>
        <w:contextualSpacing/>
        <w:rPr>
          <w:szCs w:val="24"/>
        </w:rPr>
      </w:pPr>
    </w:p>
    <w:p w:rsidR="00A81DD9" w:rsidRPr="00E211F5" w:rsidRDefault="00A81DD9" w:rsidP="00A81DD9">
      <w:pPr>
        <w:widowControl/>
        <w:suppressAutoHyphens w:val="0"/>
        <w:autoSpaceDE w:val="0"/>
        <w:autoSpaceDN w:val="0"/>
        <w:adjustRightInd w:val="0"/>
        <w:rPr>
          <w:szCs w:val="24"/>
        </w:rPr>
      </w:pPr>
    </w:p>
    <w:p w:rsidR="004366F6" w:rsidRPr="00C15D0E" w:rsidRDefault="00010BDB" w:rsidP="004366F6">
      <w:pPr>
        <w:jc w:val="both"/>
        <w:rPr>
          <w:b/>
          <w:caps/>
        </w:rPr>
      </w:pPr>
      <w:r>
        <w:rPr>
          <w:b/>
          <w:caps/>
          <w:sz w:val="32"/>
        </w:rPr>
        <w:br w:type="page"/>
      </w:r>
      <w:r w:rsidR="004366F6" w:rsidRPr="004366F6">
        <w:rPr>
          <w:b/>
          <w:caps/>
          <w:sz w:val="32"/>
        </w:rPr>
        <w:lastRenderedPageBreak/>
        <w:t>R</w:t>
      </w:r>
      <w:r w:rsidR="004366F6" w:rsidRPr="004366F6">
        <w:rPr>
          <w:b/>
          <w:sz w:val="32"/>
        </w:rPr>
        <w:t>eferences</w:t>
      </w:r>
    </w:p>
    <w:p w:rsidR="004366F6" w:rsidRDefault="004366F6" w:rsidP="004366F6">
      <w:pPr>
        <w:widowControl/>
        <w:suppressAutoHyphens w:val="0"/>
        <w:autoSpaceDE w:val="0"/>
        <w:autoSpaceDN w:val="0"/>
        <w:adjustRightInd w:val="0"/>
        <w:ind w:left="360" w:hanging="360"/>
        <w:jc w:val="both"/>
        <w:rPr>
          <w:szCs w:val="24"/>
        </w:rPr>
      </w:pPr>
    </w:p>
    <w:p w:rsidR="00A81DD9" w:rsidRPr="00483F89" w:rsidRDefault="00A81DD9" w:rsidP="00A81DD9">
      <w:pPr>
        <w:widowControl/>
        <w:suppressAutoHyphens w:val="0"/>
        <w:autoSpaceDE w:val="0"/>
        <w:autoSpaceDN w:val="0"/>
        <w:adjustRightInd w:val="0"/>
        <w:jc w:val="both"/>
        <w:rPr>
          <w:szCs w:val="24"/>
        </w:rPr>
      </w:pPr>
    </w:p>
    <w:p w:rsidR="004366F6" w:rsidRDefault="00A81DD9" w:rsidP="004366F6">
      <w:pPr>
        <w:widowControl/>
        <w:suppressAutoHyphens w:val="0"/>
        <w:autoSpaceDE w:val="0"/>
        <w:autoSpaceDN w:val="0"/>
        <w:adjustRightInd w:val="0"/>
        <w:jc w:val="both"/>
        <w:rPr>
          <w:szCs w:val="24"/>
        </w:rPr>
      </w:pPr>
      <w:r>
        <w:rPr>
          <w:szCs w:val="24"/>
        </w:rPr>
        <w:t xml:space="preserve">[1] </w:t>
      </w:r>
      <w:r w:rsidRPr="00F710B8">
        <w:rPr>
          <w:i/>
          <w:szCs w:val="24"/>
        </w:rPr>
        <w:t>Manual for Code Visco-Plastic Self-</w:t>
      </w:r>
      <w:proofErr w:type="gramStart"/>
      <w:r w:rsidRPr="00F710B8">
        <w:rPr>
          <w:i/>
          <w:szCs w:val="24"/>
        </w:rPr>
        <w:t xml:space="preserve">Consistent  </w:t>
      </w:r>
      <w:r>
        <w:rPr>
          <w:i/>
          <w:szCs w:val="24"/>
        </w:rPr>
        <w:t>(</w:t>
      </w:r>
      <w:proofErr w:type="gramEnd"/>
      <w:r w:rsidRPr="00F710B8">
        <w:rPr>
          <w:i/>
          <w:szCs w:val="24"/>
        </w:rPr>
        <w:t>VPSC</w:t>
      </w:r>
      <w:r>
        <w:rPr>
          <w:i/>
          <w:szCs w:val="24"/>
        </w:rPr>
        <w:t>)</w:t>
      </w:r>
      <w:r w:rsidRPr="00F710B8">
        <w:rPr>
          <w:i/>
          <w:szCs w:val="24"/>
        </w:rPr>
        <w:t>, Version 7b-May 2007</w:t>
      </w:r>
      <w:r>
        <w:rPr>
          <w:szCs w:val="24"/>
        </w:rPr>
        <w:t xml:space="preserve">, by </w:t>
      </w:r>
      <w:r w:rsidRPr="00DE7DF6">
        <w:rPr>
          <w:szCs w:val="24"/>
        </w:rPr>
        <w:t>C.N. Tomé</w:t>
      </w:r>
      <w:r>
        <w:rPr>
          <w:szCs w:val="24"/>
        </w:rPr>
        <w:t xml:space="preserve"> and </w:t>
      </w:r>
      <w:r w:rsidRPr="00DE7DF6">
        <w:rPr>
          <w:szCs w:val="24"/>
        </w:rPr>
        <w:t xml:space="preserve">R.A. </w:t>
      </w:r>
      <w:proofErr w:type="spellStart"/>
      <w:r w:rsidRPr="00DE7DF6">
        <w:rPr>
          <w:szCs w:val="24"/>
        </w:rPr>
        <w:t>Lebensohn</w:t>
      </w:r>
      <w:proofErr w:type="spellEnd"/>
      <w:r w:rsidRPr="00DE7DF6">
        <w:rPr>
          <w:szCs w:val="24"/>
        </w:rPr>
        <w:t>, Los Alamos National Laboratory, USA</w:t>
      </w:r>
      <w:r>
        <w:rPr>
          <w:szCs w:val="24"/>
        </w:rPr>
        <w:t>.</w:t>
      </w:r>
    </w:p>
    <w:p w:rsidR="00A81DD9" w:rsidRDefault="00A81DD9" w:rsidP="004366F6">
      <w:pPr>
        <w:widowControl/>
        <w:suppressAutoHyphens w:val="0"/>
        <w:autoSpaceDE w:val="0"/>
        <w:autoSpaceDN w:val="0"/>
        <w:adjustRightInd w:val="0"/>
        <w:jc w:val="both"/>
        <w:rPr>
          <w:szCs w:val="24"/>
        </w:rPr>
      </w:pPr>
    </w:p>
    <w:p w:rsidR="00A81DD9" w:rsidRDefault="00A81DD9" w:rsidP="004366F6">
      <w:pPr>
        <w:widowControl/>
        <w:suppressAutoHyphens w:val="0"/>
        <w:autoSpaceDE w:val="0"/>
        <w:autoSpaceDN w:val="0"/>
        <w:adjustRightInd w:val="0"/>
        <w:jc w:val="both"/>
        <w:rPr>
          <w:szCs w:val="24"/>
        </w:rPr>
      </w:pPr>
      <w:r>
        <w:rPr>
          <w:szCs w:val="24"/>
        </w:rPr>
        <w:t>[2] MATLAB, http://www.matworks.com/matlab</w:t>
      </w:r>
    </w:p>
    <w:p w:rsidR="00A81DD9" w:rsidRDefault="00A81DD9" w:rsidP="004366F6">
      <w:pPr>
        <w:widowControl/>
        <w:suppressAutoHyphens w:val="0"/>
        <w:autoSpaceDE w:val="0"/>
        <w:autoSpaceDN w:val="0"/>
        <w:adjustRightInd w:val="0"/>
        <w:jc w:val="both"/>
        <w:rPr>
          <w:szCs w:val="24"/>
        </w:rPr>
      </w:pPr>
    </w:p>
    <w:p w:rsidR="00A81DD9" w:rsidRDefault="00A81DD9" w:rsidP="004366F6">
      <w:pPr>
        <w:widowControl/>
        <w:suppressAutoHyphens w:val="0"/>
        <w:autoSpaceDE w:val="0"/>
        <w:autoSpaceDN w:val="0"/>
        <w:adjustRightInd w:val="0"/>
        <w:jc w:val="both"/>
        <w:rPr>
          <w:szCs w:val="24"/>
        </w:rPr>
      </w:pPr>
    </w:p>
    <w:p w:rsidR="00762F44" w:rsidRDefault="00762F44" w:rsidP="008B4CA3">
      <w:pPr>
        <w:pStyle w:val="Heading1"/>
        <w:spacing w:line="240" w:lineRule="auto"/>
        <w:jc w:val="left"/>
      </w:pPr>
    </w:p>
    <w:p w:rsidR="00762F44" w:rsidRDefault="00715554" w:rsidP="00762F44">
      <w:pPr>
        <w:widowControl/>
        <w:suppressAutoHyphens w:val="0"/>
        <w:autoSpaceDE w:val="0"/>
        <w:autoSpaceDN w:val="0"/>
        <w:adjustRightInd w:val="0"/>
        <w:rPr>
          <w:sz w:val="32"/>
        </w:rPr>
      </w:pPr>
      <w:r>
        <w:br w:type="page"/>
      </w:r>
      <w:r w:rsidR="0085385F" w:rsidRPr="00AE1C7B">
        <w:rPr>
          <w:b/>
          <w:sz w:val="32"/>
        </w:rPr>
        <w:lastRenderedPageBreak/>
        <w:t xml:space="preserve">Appendix A. </w:t>
      </w:r>
      <w:r w:rsidR="00AE1C7B" w:rsidRPr="00AE1C7B">
        <w:rPr>
          <w:b/>
          <w:sz w:val="32"/>
        </w:rPr>
        <w:t>Source code</w:t>
      </w:r>
    </w:p>
    <w:p w:rsidR="0087578E" w:rsidRDefault="0087578E" w:rsidP="00762F44">
      <w:pPr>
        <w:widowControl/>
        <w:suppressAutoHyphens w:val="0"/>
        <w:autoSpaceDE w:val="0"/>
        <w:autoSpaceDN w:val="0"/>
        <w:adjustRightInd w:val="0"/>
        <w:rPr>
          <w:sz w:val="20"/>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function</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varargout</w:t>
      </w:r>
      <w:proofErr w:type="spellEnd"/>
      <w:r w:rsidRPr="0087578E">
        <w:rPr>
          <w:rFonts w:ascii="Courier New" w:hAnsi="Courier New" w:cs="Courier New"/>
          <w:sz w:val="16"/>
          <w:szCs w:val="16"/>
        </w:rPr>
        <w:t xml:space="preserve"> = VPSC7b_gui(</w:t>
      </w:r>
      <w:proofErr w:type="spellStart"/>
      <w:r w:rsidRPr="0087578E">
        <w:rPr>
          <w:rFonts w:ascii="Courier New" w:hAnsi="Courier New" w:cs="Courier New"/>
          <w:sz w:val="16"/>
          <w:szCs w:val="16"/>
        </w:rPr>
        <w:t>varargin</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VPSC7b_gui M-file for VPSC7b_gui.fig</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VPSC7b_gui, by itself, creates a new VPSC7b_gui or raises the existing</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      singleton*.</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H = VPSC7b_gui returns the handle to a new VPSC7b_gui or the handle to</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      the existing singleton*.</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VPSC7b_</w:t>
      </w:r>
      <w:proofErr w:type="gramStart"/>
      <w:r w:rsidRPr="0087578E">
        <w:rPr>
          <w:rFonts w:ascii="Courier New" w:hAnsi="Courier New" w:cs="Courier New"/>
          <w:sz w:val="16"/>
          <w:szCs w:val="16"/>
        </w:rPr>
        <w:t>gui(</w:t>
      </w:r>
      <w:proofErr w:type="gramEnd"/>
      <w:r w:rsidRPr="0087578E">
        <w:rPr>
          <w:rFonts w:ascii="Courier New" w:hAnsi="Courier New" w:cs="Courier New"/>
          <w:sz w:val="16"/>
          <w:szCs w:val="16"/>
        </w:rPr>
        <w:t>'</w:t>
      </w:r>
      <w:proofErr w:type="spellStart"/>
      <w:r w:rsidRPr="0087578E">
        <w:rPr>
          <w:rFonts w:ascii="Courier New" w:hAnsi="Courier New" w:cs="Courier New"/>
          <w:sz w:val="16"/>
          <w:szCs w:val="16"/>
        </w:rPr>
        <w:t>CALLBACK',hObject,eventData,handles</w:t>
      </w:r>
      <w:proofErr w:type="spellEnd"/>
      <w:r w:rsidRPr="0087578E">
        <w:rPr>
          <w:rFonts w:ascii="Courier New" w:hAnsi="Courier New" w:cs="Courier New"/>
          <w:sz w:val="16"/>
          <w:szCs w:val="16"/>
        </w:rPr>
        <w:t>,...) calls the local</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function named CALLBACK in VPSC7b_gui.M with the given input arguments.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VPSC7b_</w:t>
      </w:r>
      <w:proofErr w:type="gramStart"/>
      <w:r w:rsidRPr="0087578E">
        <w:rPr>
          <w:rFonts w:ascii="Courier New" w:hAnsi="Courier New" w:cs="Courier New"/>
          <w:sz w:val="16"/>
          <w:szCs w:val="16"/>
        </w:rPr>
        <w:t>gui(</w:t>
      </w:r>
      <w:proofErr w:type="gramEnd"/>
      <w:r w:rsidRPr="0087578E">
        <w:rPr>
          <w:rFonts w:ascii="Courier New" w:hAnsi="Courier New" w:cs="Courier New"/>
          <w:sz w:val="16"/>
          <w:szCs w:val="16"/>
        </w:rPr>
        <w:t>'</w:t>
      </w:r>
      <w:proofErr w:type="spellStart"/>
      <w:r w:rsidRPr="0087578E">
        <w:rPr>
          <w:rFonts w:ascii="Courier New" w:hAnsi="Courier New" w:cs="Courier New"/>
          <w:sz w:val="16"/>
          <w:szCs w:val="16"/>
        </w:rPr>
        <w:t>Property','Value</w:t>
      </w:r>
      <w:proofErr w:type="spellEnd"/>
      <w:r w:rsidRPr="0087578E">
        <w:rPr>
          <w:rFonts w:ascii="Courier New" w:hAnsi="Courier New" w:cs="Courier New"/>
          <w:sz w:val="16"/>
          <w:szCs w:val="16"/>
        </w:rPr>
        <w:t>',...) creates a new VPSC7b_gui or raises the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      existing singleton*.</w:t>
      </w:r>
      <w:proofErr w:type="gramEnd"/>
      <w:r w:rsidRPr="0087578E">
        <w:rPr>
          <w:rFonts w:ascii="Courier New" w:hAnsi="Courier New" w:cs="Courier New"/>
          <w:sz w:val="16"/>
          <w:szCs w:val="16"/>
        </w:rPr>
        <w:t xml:space="preserve">  Starting from the left, property value pairs are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applied to the GUI before VPSC7b_gui_OpeningFcn gets called.  An</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unrecognized property name or invalid value makes property application</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      stop.</w:t>
      </w:r>
      <w:proofErr w:type="gramEnd"/>
      <w:r w:rsidRPr="0087578E">
        <w:rPr>
          <w:rFonts w:ascii="Courier New" w:hAnsi="Courier New" w:cs="Courier New"/>
          <w:sz w:val="16"/>
          <w:szCs w:val="16"/>
        </w:rPr>
        <w:t xml:space="preserve">  All inputs are passed to VPSC7b_gui_OpeningFcn via </w:t>
      </w:r>
      <w:proofErr w:type="spellStart"/>
      <w:r w:rsidRPr="0087578E">
        <w:rPr>
          <w:rFonts w:ascii="Courier New" w:hAnsi="Courier New" w:cs="Courier New"/>
          <w:sz w:val="16"/>
          <w:szCs w:val="16"/>
        </w:rPr>
        <w:t>varargin</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      *See GUI Options on GUIDE's Tools menu.</w:t>
      </w:r>
      <w:proofErr w:type="gramEnd"/>
      <w:r w:rsidRPr="0087578E">
        <w:rPr>
          <w:rFonts w:ascii="Courier New" w:hAnsi="Courier New" w:cs="Courier New"/>
          <w:sz w:val="16"/>
          <w:szCs w:val="16"/>
        </w:rPr>
        <w:t xml:space="preserve">  Choose "GUI allows only one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      instance to run (singleton)".</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See also: GUIDE, GUIDATA, GUIHANDLES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Edit the above text to modify the response to help VPSC7b_gui</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Last Modified by GUIDE v2.5 03-Apr-2009 08:38:10</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Begin initialization code - DO NOT EDIT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gui_Singleton</w:t>
      </w:r>
      <w:proofErr w:type="spellEnd"/>
      <w:r w:rsidRPr="0087578E">
        <w:rPr>
          <w:rFonts w:ascii="Courier New" w:hAnsi="Courier New" w:cs="Courier New"/>
          <w:sz w:val="16"/>
          <w:szCs w:val="16"/>
        </w:rPr>
        <w:t xml:space="preserve"> = 1;</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gui_State</w:t>
      </w:r>
      <w:proofErr w:type="spellEnd"/>
      <w:r w:rsidRPr="0087578E">
        <w:rPr>
          <w:rFonts w:ascii="Courier New" w:hAnsi="Courier New" w:cs="Courier New"/>
          <w:sz w:val="16"/>
          <w:szCs w:val="16"/>
        </w:rPr>
        <w:t xml:space="preserve"> = </w:t>
      </w:r>
      <w:proofErr w:type="spellStart"/>
      <w:proofErr w:type="gramStart"/>
      <w:r w:rsidRPr="0087578E">
        <w:rPr>
          <w:rFonts w:ascii="Courier New" w:hAnsi="Courier New" w:cs="Courier New"/>
          <w:sz w:val="16"/>
          <w:szCs w:val="16"/>
        </w:rPr>
        <w:t>struct</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w:t>
      </w:r>
      <w:proofErr w:type="spellStart"/>
      <w:r w:rsidRPr="0087578E">
        <w:rPr>
          <w:rFonts w:ascii="Courier New" w:hAnsi="Courier New" w:cs="Courier New"/>
          <w:sz w:val="16"/>
          <w:szCs w:val="16"/>
        </w:rPr>
        <w:t>gui_Name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mfilename</w:t>
      </w:r>
      <w:proofErr w:type="spellEnd"/>
      <w:r w:rsidRPr="0087578E">
        <w:rPr>
          <w:rFonts w:ascii="Courier New" w:hAnsi="Courier New" w:cs="Courier New"/>
          <w:sz w:val="16"/>
          <w:szCs w:val="16"/>
        </w:rPr>
        <w:t>,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gui_Singleton</w:t>
      </w:r>
      <w:proofErr w:type="spellEnd"/>
      <w:r w:rsidRPr="0087578E">
        <w:rPr>
          <w:rFonts w:ascii="Courier New" w:hAnsi="Courier New" w:cs="Courier New"/>
          <w:sz w:val="16"/>
          <w:szCs w:val="16"/>
        </w:rPr>
        <w:t>'</w:t>
      </w:r>
      <w:proofErr w:type="gramStart"/>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gui</w:t>
      </w:r>
      <w:proofErr w:type="gramEnd"/>
      <w:r w:rsidRPr="0087578E">
        <w:rPr>
          <w:rFonts w:ascii="Courier New" w:hAnsi="Courier New" w:cs="Courier New"/>
          <w:sz w:val="16"/>
          <w:szCs w:val="16"/>
        </w:rPr>
        <w:t>_Singleton</w:t>
      </w:r>
      <w:proofErr w:type="spellEnd"/>
      <w:r w:rsidRPr="0087578E">
        <w:rPr>
          <w:rFonts w:ascii="Courier New" w:hAnsi="Courier New" w:cs="Courier New"/>
          <w:sz w:val="16"/>
          <w:szCs w:val="16"/>
        </w:rPr>
        <w:t>,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gui_OpeningFcn</w:t>
      </w:r>
      <w:proofErr w:type="spellEnd"/>
      <w:r w:rsidRPr="0087578E">
        <w:rPr>
          <w:rFonts w:ascii="Courier New" w:hAnsi="Courier New" w:cs="Courier New"/>
          <w:sz w:val="16"/>
          <w:szCs w:val="16"/>
        </w:rPr>
        <w:t>', @VPSC7b_gui_OpeningFcn</w:t>
      </w:r>
      <w:proofErr w:type="gramStart"/>
      <w:r w:rsidRPr="0087578E">
        <w:rPr>
          <w:rFonts w:ascii="Courier New" w:hAnsi="Courier New" w:cs="Courier New"/>
          <w:sz w:val="16"/>
          <w:szCs w:val="16"/>
        </w:rPr>
        <w:t>, ...</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gui_OutputFcn</w:t>
      </w:r>
      <w:proofErr w:type="spellEnd"/>
      <w:r w:rsidRPr="0087578E">
        <w:rPr>
          <w:rFonts w:ascii="Courier New" w:hAnsi="Courier New" w:cs="Courier New"/>
          <w:sz w:val="16"/>
          <w:szCs w:val="16"/>
        </w:rPr>
        <w:t>'</w:t>
      </w:r>
      <w:proofErr w:type="gramStart"/>
      <w:r w:rsidRPr="0087578E">
        <w:rPr>
          <w:rFonts w:ascii="Courier New" w:hAnsi="Courier New" w:cs="Courier New"/>
          <w:sz w:val="16"/>
          <w:szCs w:val="16"/>
        </w:rPr>
        <w:t>,  @VPSC7b</w:t>
      </w:r>
      <w:proofErr w:type="gramEnd"/>
      <w:r w:rsidRPr="0087578E">
        <w:rPr>
          <w:rFonts w:ascii="Courier New" w:hAnsi="Courier New" w:cs="Courier New"/>
          <w:sz w:val="16"/>
          <w:szCs w:val="16"/>
        </w:rPr>
        <w:t>_gui_OutputFcn,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gui_LayoutFcn</w:t>
      </w:r>
      <w:proofErr w:type="spellEnd"/>
      <w:r w:rsidRPr="0087578E">
        <w:rPr>
          <w:rFonts w:ascii="Courier New" w:hAnsi="Courier New" w:cs="Courier New"/>
          <w:sz w:val="16"/>
          <w:szCs w:val="16"/>
        </w:rPr>
        <w:t>'</w:t>
      </w:r>
      <w:proofErr w:type="gramStart"/>
      <w:r w:rsidRPr="0087578E">
        <w:rPr>
          <w:rFonts w:ascii="Courier New" w:hAnsi="Courier New" w:cs="Courier New"/>
          <w:sz w:val="16"/>
          <w:szCs w:val="16"/>
        </w:rPr>
        <w:t>,  [</w:t>
      </w:r>
      <w:proofErr w:type="gramEnd"/>
      <w:r w:rsidRPr="0087578E">
        <w:rPr>
          <w:rFonts w:ascii="Courier New" w:hAnsi="Courier New" w:cs="Courier New"/>
          <w:sz w:val="16"/>
          <w:szCs w:val="16"/>
        </w:rPr>
        <w:t>]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gui_Callback</w:t>
      </w:r>
      <w:proofErr w:type="spellEnd"/>
      <w:r w:rsidRPr="0087578E">
        <w:rPr>
          <w:rFonts w:ascii="Courier New" w:hAnsi="Courier New" w:cs="Courier New"/>
          <w:sz w:val="16"/>
          <w:szCs w:val="16"/>
        </w:rPr>
        <w:t>',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nargin</w:t>
      </w:r>
      <w:proofErr w:type="spellEnd"/>
      <w:r w:rsidRPr="0087578E">
        <w:rPr>
          <w:rFonts w:ascii="Courier New" w:hAnsi="Courier New" w:cs="Courier New"/>
          <w:sz w:val="16"/>
          <w:szCs w:val="16"/>
        </w:rPr>
        <w:t xml:space="preserve"> &amp;&amp; </w:t>
      </w:r>
      <w:proofErr w:type="spellStart"/>
      <w:r w:rsidRPr="0087578E">
        <w:rPr>
          <w:rFonts w:ascii="Courier New" w:hAnsi="Courier New" w:cs="Courier New"/>
          <w:sz w:val="16"/>
          <w:szCs w:val="16"/>
        </w:rPr>
        <w:t>ischar</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varargin</w:t>
      </w:r>
      <w:proofErr w:type="spellEnd"/>
      <w:r w:rsidRPr="0087578E">
        <w:rPr>
          <w:rFonts w:ascii="Courier New" w:hAnsi="Courier New" w:cs="Courier New"/>
          <w:sz w:val="16"/>
          <w:szCs w:val="16"/>
        </w:rPr>
        <w:t>{1})</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gui_State.gui_Callback</w:t>
      </w:r>
      <w:proofErr w:type="spellEnd"/>
      <w:r w:rsidRPr="0087578E">
        <w:rPr>
          <w:rFonts w:ascii="Courier New" w:hAnsi="Courier New" w:cs="Courier New"/>
          <w:sz w:val="16"/>
          <w:szCs w:val="16"/>
        </w:rPr>
        <w:t xml:space="preserve"> = </w:t>
      </w:r>
      <w:proofErr w:type="gramStart"/>
      <w:r w:rsidRPr="0087578E">
        <w:rPr>
          <w:rFonts w:ascii="Courier New" w:hAnsi="Courier New" w:cs="Courier New"/>
          <w:sz w:val="16"/>
          <w:szCs w:val="16"/>
        </w:rPr>
        <w:t>str2func(</w:t>
      </w:r>
      <w:proofErr w:type="spellStart"/>
      <w:proofErr w:type="gramEnd"/>
      <w:r w:rsidRPr="0087578E">
        <w:rPr>
          <w:rFonts w:ascii="Courier New" w:hAnsi="Courier New" w:cs="Courier New"/>
          <w:sz w:val="16"/>
          <w:szCs w:val="16"/>
        </w:rPr>
        <w:t>varargin</w:t>
      </w:r>
      <w:proofErr w:type="spellEnd"/>
      <w:r w:rsidRPr="0087578E">
        <w:rPr>
          <w:rFonts w:ascii="Courier New" w:hAnsi="Courier New" w:cs="Courier New"/>
          <w:sz w:val="16"/>
          <w:szCs w:val="16"/>
        </w:rPr>
        <w:t>{1});</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nargout</w:t>
      </w:r>
      <w:proofErr w:type="spell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varargout</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 xml:space="preserve">1:nargout}] = </w:t>
      </w:r>
      <w:proofErr w:type="spellStart"/>
      <w:r w:rsidRPr="0087578E">
        <w:rPr>
          <w:rFonts w:ascii="Courier New" w:hAnsi="Courier New" w:cs="Courier New"/>
          <w:sz w:val="16"/>
          <w:szCs w:val="16"/>
        </w:rPr>
        <w:t>gui_</w:t>
      </w:r>
      <w:proofErr w:type="gramStart"/>
      <w:r w:rsidRPr="0087578E">
        <w:rPr>
          <w:rFonts w:ascii="Courier New" w:hAnsi="Courier New" w:cs="Courier New"/>
          <w:sz w:val="16"/>
          <w:szCs w:val="16"/>
        </w:rPr>
        <w:t>mainfcn</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gui_State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varargin</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else</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gui_</w:t>
      </w:r>
      <w:proofErr w:type="gramStart"/>
      <w:r w:rsidRPr="0087578E">
        <w:rPr>
          <w:rFonts w:ascii="Courier New" w:hAnsi="Courier New" w:cs="Courier New"/>
          <w:sz w:val="16"/>
          <w:szCs w:val="16"/>
        </w:rPr>
        <w:t>mainfcn</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gui_State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varargin</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End initialization code - DO NOT EDIT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 Executes just before VPSC7b_gui is made visible.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function</w:t>
      </w:r>
      <w:proofErr w:type="gramEnd"/>
      <w:r w:rsidRPr="0087578E">
        <w:rPr>
          <w:rFonts w:ascii="Courier New" w:hAnsi="Courier New" w:cs="Courier New"/>
          <w:sz w:val="16"/>
          <w:szCs w:val="16"/>
        </w:rPr>
        <w:t xml:space="preserve"> VPSC7b_gui_OpeningFcn(</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eventdata</w:t>
      </w:r>
      <w:proofErr w:type="spellEnd"/>
      <w:r w:rsidRPr="0087578E">
        <w:rPr>
          <w:rFonts w:ascii="Courier New" w:hAnsi="Courier New" w:cs="Courier New"/>
          <w:sz w:val="16"/>
          <w:szCs w:val="16"/>
        </w:rPr>
        <w:t xml:space="preserve">, handles, </w:t>
      </w:r>
      <w:proofErr w:type="spellStart"/>
      <w:r w:rsidRPr="0087578E">
        <w:rPr>
          <w:rFonts w:ascii="Courier New" w:hAnsi="Courier New" w:cs="Courier New"/>
          <w:sz w:val="16"/>
          <w:szCs w:val="16"/>
        </w:rPr>
        <w:t>varargin</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This</w:t>
      </w:r>
      <w:proofErr w:type="gramEnd"/>
      <w:r w:rsidRPr="0087578E">
        <w:rPr>
          <w:rFonts w:ascii="Courier New" w:hAnsi="Courier New" w:cs="Courier New"/>
          <w:sz w:val="16"/>
          <w:szCs w:val="16"/>
        </w:rPr>
        <w:t xml:space="preserve"> function has no output </w:t>
      </w:r>
      <w:proofErr w:type="spellStart"/>
      <w:r w:rsidRPr="0087578E">
        <w:rPr>
          <w:rFonts w:ascii="Courier New" w:hAnsi="Courier New" w:cs="Courier New"/>
          <w:sz w:val="16"/>
          <w:szCs w:val="16"/>
        </w:rPr>
        <w:t>args</w:t>
      </w:r>
      <w:proofErr w:type="spellEnd"/>
      <w:r w:rsidRPr="0087578E">
        <w:rPr>
          <w:rFonts w:ascii="Courier New" w:hAnsi="Courier New" w:cs="Courier New"/>
          <w:sz w:val="16"/>
          <w:szCs w:val="16"/>
        </w:rPr>
        <w:t xml:space="preserve">, see </w:t>
      </w:r>
      <w:proofErr w:type="spellStart"/>
      <w:r w:rsidRPr="0087578E">
        <w:rPr>
          <w:rFonts w:ascii="Courier New" w:hAnsi="Courier New" w:cs="Courier New"/>
          <w:sz w:val="16"/>
          <w:szCs w:val="16"/>
        </w:rPr>
        <w:t>OutputFcn</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handle to figure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eventdata</w:t>
      </w:r>
      <w:proofErr w:type="spellEnd"/>
      <w:r w:rsidRPr="0087578E">
        <w:rPr>
          <w:rFonts w:ascii="Courier New" w:hAnsi="Courier New" w:cs="Courier New"/>
          <w:sz w:val="16"/>
          <w:szCs w:val="16"/>
        </w:rPr>
        <w:t xml:space="preserve">  reserved</w:t>
      </w:r>
      <w:proofErr w:type="gramEnd"/>
      <w:r w:rsidRPr="0087578E">
        <w:rPr>
          <w:rFonts w:ascii="Courier New" w:hAnsi="Courier New" w:cs="Courier New"/>
          <w:sz w:val="16"/>
          <w:szCs w:val="16"/>
        </w:rPr>
        <w:t xml:space="preserve"> - to be defined in a future version of MATLAB</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handles    structure with handles and user data (see GUIDATA)</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varargin</w:t>
      </w:r>
      <w:proofErr w:type="spellEnd"/>
      <w:r w:rsidRPr="0087578E">
        <w:rPr>
          <w:rFonts w:ascii="Courier New" w:hAnsi="Courier New" w:cs="Courier New"/>
          <w:sz w:val="16"/>
          <w:szCs w:val="16"/>
        </w:rPr>
        <w:t xml:space="preserve">   command line arguments to VPSC7b_gui (see VARARGIN)</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Choose</w:t>
      </w:r>
      <w:proofErr w:type="gramEnd"/>
      <w:r w:rsidRPr="0087578E">
        <w:rPr>
          <w:rFonts w:ascii="Courier New" w:hAnsi="Courier New" w:cs="Courier New"/>
          <w:sz w:val="16"/>
          <w:szCs w:val="16"/>
        </w:rPr>
        <w:t xml:space="preserve"> default command line output for VPSC7b_gui</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handles.output</w:t>
      </w:r>
      <w:proofErr w:type="spell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handles.is_configured</w:t>
      </w:r>
      <w:proofErr w:type="spellEnd"/>
      <w:r w:rsidRPr="0087578E">
        <w:rPr>
          <w:rFonts w:ascii="Courier New" w:hAnsi="Courier New" w:cs="Courier New"/>
          <w:sz w:val="16"/>
          <w:szCs w:val="16"/>
        </w:rPr>
        <w:t xml:space="preserve"> = false;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set(</w:t>
      </w:r>
      <w:proofErr w:type="spellStart"/>
      <w:proofErr w:type="gramEnd"/>
      <w:r w:rsidRPr="0087578E">
        <w:rPr>
          <w:rFonts w:ascii="Courier New" w:hAnsi="Courier New" w:cs="Courier New"/>
          <w:sz w:val="16"/>
          <w:szCs w:val="16"/>
        </w:rPr>
        <w:t>handles.progress</w:t>
      </w:r>
      <w:proofErr w:type="spellEnd"/>
      <w:r w:rsidRPr="0087578E">
        <w:rPr>
          <w:rFonts w:ascii="Courier New" w:hAnsi="Courier New" w:cs="Courier New"/>
          <w:sz w:val="16"/>
          <w:szCs w:val="16"/>
        </w:rPr>
        <w:t>, 'Visible', 'Off')</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axes(</w:t>
      </w:r>
      <w:proofErr w:type="spellStart"/>
      <w:proofErr w:type="gramEnd"/>
      <w:r w:rsidRPr="0087578E">
        <w:rPr>
          <w:rFonts w:ascii="Courier New" w:hAnsi="Courier New" w:cs="Courier New"/>
          <w:sz w:val="16"/>
          <w:szCs w:val="16"/>
        </w:rPr>
        <w:t>handles.progress</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axis</w:t>
      </w:r>
      <w:proofErr w:type="gramEnd"/>
      <w:r w:rsidRPr="0087578E">
        <w:rPr>
          <w:rFonts w:ascii="Courier New" w:hAnsi="Courier New" w:cs="Courier New"/>
          <w:sz w:val="16"/>
          <w:szCs w:val="16"/>
        </w:rPr>
        <w:t xml:space="preserve"> off</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Initialize </w:t>
      </w:r>
      <w:proofErr w:type="spellStart"/>
      <w:r w:rsidRPr="0087578E">
        <w:rPr>
          <w:rFonts w:ascii="Courier New" w:hAnsi="Courier New" w:cs="Courier New"/>
          <w:sz w:val="16"/>
          <w:szCs w:val="16"/>
        </w:rPr>
        <w:t>user_data</w:t>
      </w:r>
      <w:proofErr w:type="spell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handles.user_data</w:t>
      </w:r>
      <w:proofErr w:type="spell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Initialize_UserData</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Initilize</w:t>
      </w:r>
      <w:proofErr w:type="spellEnd"/>
      <w:r w:rsidRPr="0087578E">
        <w:rPr>
          <w:rFonts w:ascii="Courier New" w:hAnsi="Courier New" w:cs="Courier New"/>
          <w:sz w:val="16"/>
          <w:szCs w:val="16"/>
        </w:rPr>
        <w:t xml:space="preserve"> Activity, PCYS, Lankford figures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assume at most 5 ACT_PHk.OUT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lastRenderedPageBreak/>
        <w:t>handles.max_ACT</w:t>
      </w:r>
      <w:proofErr w:type="spellEnd"/>
      <w:r w:rsidRPr="0087578E">
        <w:rPr>
          <w:rFonts w:ascii="Courier New" w:hAnsi="Courier New" w:cs="Courier New"/>
          <w:sz w:val="16"/>
          <w:szCs w:val="16"/>
        </w:rPr>
        <w:t xml:space="preserve"> = 5;</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for</w:t>
      </w:r>
      <w:proofErr w:type="gramEnd"/>
      <w:r w:rsidRPr="0087578E">
        <w:rPr>
          <w:rFonts w:ascii="Courier New" w:hAnsi="Courier New" w:cs="Courier New"/>
          <w:sz w:val="16"/>
          <w:szCs w:val="16"/>
        </w:rPr>
        <w:t xml:space="preserve"> IPH=1:handles.max_ACT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handles.MODE_Activity_</w:t>
      </w:r>
      <w:proofErr w:type="gramStart"/>
      <w:r w:rsidRPr="0087578E">
        <w:rPr>
          <w:rFonts w:ascii="Courier New" w:hAnsi="Courier New" w:cs="Courier New"/>
          <w:sz w:val="16"/>
          <w:szCs w:val="16"/>
        </w:rPr>
        <w:t>axes</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IPH}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handles.TWIN_Activity_</w:t>
      </w:r>
      <w:proofErr w:type="gramStart"/>
      <w:r w:rsidRPr="0087578E">
        <w:rPr>
          <w:rFonts w:ascii="Courier New" w:hAnsi="Courier New" w:cs="Courier New"/>
          <w:sz w:val="16"/>
          <w:szCs w:val="16"/>
        </w:rPr>
        <w:t>axes</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IPH}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handles.PCYS_S2vsS1_axes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handles.PCYS_D2vsD1_axes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handles.LANKvsANGLE_axes</w:t>
      </w:r>
      <w:proofErr w:type="spellEnd"/>
      <w:r w:rsidRPr="0087578E">
        <w:rPr>
          <w:rFonts w:ascii="Courier New" w:hAnsi="Courier New" w:cs="Courier New"/>
          <w:sz w:val="16"/>
          <w:szCs w:val="16"/>
        </w:rPr>
        <w:t xml:space="preserve">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handles.YOUNGvsANGLE_axes</w:t>
      </w:r>
      <w:proofErr w:type="spellEnd"/>
      <w:r w:rsidRPr="0087578E">
        <w:rPr>
          <w:rFonts w:ascii="Courier New" w:hAnsi="Courier New" w:cs="Courier New"/>
          <w:sz w:val="16"/>
          <w:szCs w:val="16"/>
        </w:rPr>
        <w:t xml:space="preserve">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handles.ACCUM_SHEAR_STRAIN_axes</w:t>
      </w:r>
      <w:proofErr w:type="spellEnd"/>
      <w:r w:rsidRPr="0087578E">
        <w:rPr>
          <w:rFonts w:ascii="Courier New" w:hAnsi="Courier New" w:cs="Courier New"/>
          <w:sz w:val="16"/>
          <w:szCs w:val="16"/>
        </w:rPr>
        <w:t xml:space="preserve">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Initialize GUI</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handles</w:t>
      </w:r>
      <w:proofErr w:type="gram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Initialize_GUI</w:t>
      </w:r>
      <w:proofErr w:type="spellEnd"/>
      <w:r w:rsidRPr="0087578E">
        <w:rPr>
          <w:rFonts w:ascii="Courier New" w:hAnsi="Courier New" w:cs="Courier New"/>
          <w:sz w:val="16"/>
          <w:szCs w:val="16"/>
        </w:rPr>
        <w:t xml:space="preserve">(handles, </w:t>
      </w:r>
      <w:proofErr w:type="spellStart"/>
      <w:r w:rsidRPr="0087578E">
        <w:rPr>
          <w:rFonts w:ascii="Courier New" w:hAnsi="Courier New" w:cs="Courier New"/>
          <w:sz w:val="16"/>
          <w:szCs w:val="16"/>
        </w:rPr>
        <w:t>handles.user_data</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Update handles structure &amp; plots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proofErr w:type="gramStart"/>
      <w:r w:rsidRPr="0087578E">
        <w:rPr>
          <w:rFonts w:ascii="Courier New" w:hAnsi="Courier New" w:cs="Courier New"/>
          <w:sz w:val="16"/>
          <w:szCs w:val="16"/>
        </w:rPr>
        <w:t>guidata</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hObject</w:t>
      </w:r>
      <w:proofErr w:type="spellEnd"/>
      <w:r w:rsidRPr="0087578E">
        <w:rPr>
          <w:rFonts w:ascii="Courier New" w:hAnsi="Courier New" w:cs="Courier New"/>
          <w:sz w:val="16"/>
          <w:szCs w:val="16"/>
        </w:rPr>
        <w:t>, handles)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UIWAIT makes VPSC7b_gui wait for user response (see UIRESUME)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uiwait</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handles.VPSC7b_gui);</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 Outputs from this function are returned to the command line.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function</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varargout</w:t>
      </w:r>
      <w:proofErr w:type="spellEnd"/>
      <w:r w:rsidRPr="0087578E">
        <w:rPr>
          <w:rFonts w:ascii="Courier New" w:hAnsi="Courier New" w:cs="Courier New"/>
          <w:sz w:val="16"/>
          <w:szCs w:val="16"/>
        </w:rPr>
        <w:t xml:space="preserve"> = VPSC7b_gui_OutputFcn(</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eventdata</w:t>
      </w:r>
      <w:proofErr w:type="spellEnd"/>
      <w:r w:rsidRPr="0087578E">
        <w:rPr>
          <w:rFonts w:ascii="Courier New" w:hAnsi="Courier New" w:cs="Courier New"/>
          <w:sz w:val="16"/>
          <w:szCs w:val="16"/>
        </w:rPr>
        <w:t xml:space="preserve">, handles)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varargout</w:t>
      </w:r>
      <w:proofErr w:type="spellEnd"/>
      <w:r w:rsidRPr="0087578E">
        <w:rPr>
          <w:rFonts w:ascii="Courier New" w:hAnsi="Courier New" w:cs="Courier New"/>
          <w:sz w:val="16"/>
          <w:szCs w:val="16"/>
        </w:rPr>
        <w:t xml:space="preserve">  cell</w:t>
      </w:r>
      <w:proofErr w:type="gramEnd"/>
      <w:r w:rsidRPr="0087578E">
        <w:rPr>
          <w:rFonts w:ascii="Courier New" w:hAnsi="Courier New" w:cs="Courier New"/>
          <w:sz w:val="16"/>
          <w:szCs w:val="16"/>
        </w:rPr>
        <w:t xml:space="preserve"> array for returning output </w:t>
      </w:r>
      <w:proofErr w:type="spellStart"/>
      <w:r w:rsidRPr="0087578E">
        <w:rPr>
          <w:rFonts w:ascii="Courier New" w:hAnsi="Courier New" w:cs="Courier New"/>
          <w:sz w:val="16"/>
          <w:szCs w:val="16"/>
        </w:rPr>
        <w:t>args</w:t>
      </w:r>
      <w:proofErr w:type="spellEnd"/>
      <w:r w:rsidRPr="0087578E">
        <w:rPr>
          <w:rFonts w:ascii="Courier New" w:hAnsi="Courier New" w:cs="Courier New"/>
          <w:sz w:val="16"/>
          <w:szCs w:val="16"/>
        </w:rPr>
        <w:t xml:space="preserve"> (see VARARGOUT);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handle to figure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eventdata</w:t>
      </w:r>
      <w:proofErr w:type="spellEnd"/>
      <w:r w:rsidRPr="0087578E">
        <w:rPr>
          <w:rFonts w:ascii="Courier New" w:hAnsi="Courier New" w:cs="Courier New"/>
          <w:sz w:val="16"/>
          <w:szCs w:val="16"/>
        </w:rPr>
        <w:t xml:space="preserve">  reserved</w:t>
      </w:r>
      <w:proofErr w:type="gramEnd"/>
      <w:r w:rsidRPr="0087578E">
        <w:rPr>
          <w:rFonts w:ascii="Courier New" w:hAnsi="Courier New" w:cs="Courier New"/>
          <w:sz w:val="16"/>
          <w:szCs w:val="16"/>
        </w:rPr>
        <w:t xml:space="preserve"> - to be defined in a future version of MATLAB</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handles    structure with handles and user data (see GUIDATA)</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Get default command line output from handles structure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proofErr w:type="gramStart"/>
      <w:r w:rsidRPr="0087578E">
        <w:rPr>
          <w:rFonts w:ascii="Courier New" w:hAnsi="Courier New" w:cs="Courier New"/>
          <w:sz w:val="16"/>
          <w:szCs w:val="16"/>
        </w:rPr>
        <w:t>varargout</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 xml:space="preserve">1} = </w:t>
      </w:r>
      <w:proofErr w:type="spellStart"/>
      <w:r w:rsidRPr="0087578E">
        <w:rPr>
          <w:rFonts w:ascii="Courier New" w:hAnsi="Courier New" w:cs="Courier New"/>
          <w:sz w:val="16"/>
          <w:szCs w:val="16"/>
        </w:rPr>
        <w:t>handles.output</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function</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VPSC_CloseRequestFcn</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eventdata</w:t>
      </w:r>
      <w:proofErr w:type="spellEnd"/>
      <w:r w:rsidRPr="0087578E">
        <w:rPr>
          <w:rFonts w:ascii="Courier New" w:hAnsi="Courier New" w:cs="Courier New"/>
          <w:sz w:val="16"/>
          <w:szCs w:val="16"/>
        </w:rPr>
        <w:t>, handles)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clean up &amp; close figure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delete(</w:t>
      </w:r>
      <w:proofErr w:type="spellStart"/>
      <w:proofErr w:type="gramEnd"/>
      <w:r w:rsidRPr="0087578E">
        <w:rPr>
          <w:rFonts w:ascii="Courier New" w:hAnsi="Courier New" w:cs="Courier New"/>
          <w:sz w:val="16"/>
          <w:szCs w:val="16"/>
        </w:rPr>
        <w:t>hObject</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File_Quit_</w:t>
      </w:r>
      <w:proofErr w:type="gramStart"/>
      <w:r w:rsidRPr="0087578E">
        <w:rPr>
          <w:rFonts w:ascii="Courier New" w:hAnsi="Courier New" w:cs="Courier New"/>
          <w:sz w:val="16"/>
          <w:szCs w:val="16"/>
        </w:rPr>
        <w:t>Callback</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eventdata</w:t>
      </w:r>
      <w:proofErr w:type="spellEnd"/>
      <w:r w:rsidRPr="0087578E">
        <w:rPr>
          <w:rFonts w:ascii="Courier New" w:hAnsi="Courier New" w:cs="Courier New"/>
          <w:sz w:val="16"/>
          <w:szCs w:val="16"/>
        </w:rPr>
        <w:t>, handles)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function</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Help_Callback</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eventdata</w:t>
      </w:r>
      <w:proofErr w:type="spellEnd"/>
      <w:r w:rsidRPr="0087578E">
        <w:rPr>
          <w:rFonts w:ascii="Courier New" w:hAnsi="Courier New" w:cs="Courier New"/>
          <w:sz w:val="16"/>
          <w:szCs w:val="16"/>
        </w:rPr>
        <w:t>, handles)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function</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Help_Topics_Callback</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eventdata</w:t>
      </w:r>
      <w:proofErr w:type="spellEnd"/>
      <w:r w:rsidRPr="0087578E">
        <w:rPr>
          <w:rFonts w:ascii="Courier New" w:hAnsi="Courier New" w:cs="Courier New"/>
          <w:sz w:val="16"/>
          <w:szCs w:val="16"/>
        </w:rPr>
        <w:t>, handles)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handle to </w:t>
      </w:r>
      <w:proofErr w:type="spellStart"/>
      <w:r w:rsidRPr="0087578E">
        <w:rPr>
          <w:rFonts w:ascii="Courier New" w:hAnsi="Courier New" w:cs="Courier New"/>
          <w:sz w:val="16"/>
          <w:szCs w:val="16"/>
        </w:rPr>
        <w:t>Help_Topics</w:t>
      </w:r>
      <w:proofErr w:type="spellEnd"/>
      <w:r w:rsidRPr="0087578E">
        <w:rPr>
          <w:rFonts w:ascii="Courier New" w:hAnsi="Courier New" w:cs="Courier New"/>
          <w:sz w:val="16"/>
          <w:szCs w:val="16"/>
        </w:rPr>
        <w:t xml:space="preserve"> (see GCBO)</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eventdata</w:t>
      </w:r>
      <w:proofErr w:type="spellEnd"/>
      <w:r w:rsidRPr="0087578E">
        <w:rPr>
          <w:rFonts w:ascii="Courier New" w:hAnsi="Courier New" w:cs="Courier New"/>
          <w:sz w:val="16"/>
          <w:szCs w:val="16"/>
        </w:rPr>
        <w:t xml:space="preserve">  reserved</w:t>
      </w:r>
      <w:proofErr w:type="gramEnd"/>
      <w:r w:rsidRPr="0087578E">
        <w:rPr>
          <w:rFonts w:ascii="Courier New" w:hAnsi="Courier New" w:cs="Courier New"/>
          <w:sz w:val="16"/>
          <w:szCs w:val="16"/>
        </w:rPr>
        <w:t xml:space="preserve"> - to be defined in a future version of MATLAB</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handles    structure with handles and user data (see GUIDATA)</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executes on click of help menu item</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ispc</w:t>
      </w:r>
      <w:proofErr w:type="spellEnd"/>
      <w:r w:rsidRPr="0087578E">
        <w:rPr>
          <w:rFonts w:ascii="Courier New" w:hAnsi="Courier New" w:cs="Courier New"/>
          <w:sz w:val="16"/>
          <w:szCs w:val="16"/>
        </w:rPr>
        <w:t xml:space="preserve"> &amp;&amp; exist ([</w:t>
      </w:r>
      <w:proofErr w:type="spellStart"/>
      <w:r w:rsidRPr="0087578E">
        <w:rPr>
          <w:rFonts w:ascii="Courier New" w:hAnsi="Courier New" w:cs="Courier New"/>
          <w:sz w:val="16"/>
          <w:szCs w:val="16"/>
        </w:rPr>
        <w:t>mfilename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chm</w:t>
      </w:r>
      <w:proofErr w:type="spellEnd"/>
      <w:r w:rsidRPr="0087578E">
        <w:rPr>
          <w:rFonts w:ascii="Courier New" w:hAnsi="Courier New" w:cs="Courier New"/>
          <w:sz w:val="16"/>
          <w:szCs w:val="16"/>
        </w:rPr>
        <w:t>'], 'file') % Windows w/ Compiled HTML help</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winopen</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w:t>
      </w:r>
      <w:proofErr w:type="spellStart"/>
      <w:r w:rsidRPr="0087578E">
        <w:rPr>
          <w:rFonts w:ascii="Courier New" w:hAnsi="Courier New" w:cs="Courier New"/>
          <w:sz w:val="16"/>
          <w:szCs w:val="16"/>
        </w:rPr>
        <w:t>mfilename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chm</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proofErr w:type="gramStart"/>
      <w:r w:rsidRPr="0087578E">
        <w:rPr>
          <w:rFonts w:ascii="Courier New" w:hAnsi="Courier New" w:cs="Courier New"/>
          <w:sz w:val="16"/>
          <w:szCs w:val="16"/>
        </w:rPr>
        <w:t>elseif</w:t>
      </w:r>
      <w:proofErr w:type="spellEnd"/>
      <w:proofErr w:type="gramEnd"/>
      <w:r w:rsidRPr="0087578E">
        <w:rPr>
          <w:rFonts w:ascii="Courier New" w:hAnsi="Courier New" w:cs="Courier New"/>
          <w:sz w:val="16"/>
          <w:szCs w:val="16"/>
        </w:rPr>
        <w:t xml:space="preserve"> exist ([</w:t>
      </w:r>
      <w:proofErr w:type="spellStart"/>
      <w:r w:rsidRPr="0087578E">
        <w:rPr>
          <w:rFonts w:ascii="Courier New" w:hAnsi="Courier New" w:cs="Courier New"/>
          <w:sz w:val="16"/>
          <w:szCs w:val="16"/>
        </w:rPr>
        <w:t>mfilename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htm</w:t>
      </w:r>
      <w:proofErr w:type="spellEnd"/>
      <w:r w:rsidRPr="0087578E">
        <w:rPr>
          <w:rFonts w:ascii="Courier New" w:hAnsi="Courier New" w:cs="Courier New"/>
          <w:sz w:val="16"/>
          <w:szCs w:val="16"/>
        </w:rPr>
        <w:t>'], 'file') % raw HTML help exists?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web(</w:t>
      </w:r>
      <w:proofErr w:type="gramEnd"/>
      <w:r w:rsidRPr="0087578E">
        <w:rPr>
          <w:rFonts w:ascii="Courier New" w:hAnsi="Courier New" w:cs="Courier New"/>
          <w:sz w:val="16"/>
          <w:szCs w:val="16"/>
        </w:rPr>
        <w:t xml:space="preserve">['file:///' </w:t>
      </w:r>
      <w:proofErr w:type="spellStart"/>
      <w:r w:rsidRPr="0087578E">
        <w:rPr>
          <w:rFonts w:ascii="Courier New" w:hAnsi="Courier New" w:cs="Courier New"/>
          <w:sz w:val="16"/>
          <w:szCs w:val="16"/>
        </w:rPr>
        <w:t>pwd</w:t>
      </w:r>
      <w:proofErr w:type="spell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mfilename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htm</w:t>
      </w:r>
      <w:proofErr w:type="spellEnd"/>
      <w:r w:rsidRPr="0087578E">
        <w:rPr>
          <w:rFonts w:ascii="Courier New" w:hAnsi="Courier New" w:cs="Courier New"/>
          <w:sz w:val="16"/>
          <w:szCs w:val="16"/>
        </w:rPr>
        <w:t>'], '-browser')</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else</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msgbox</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'Help file not found!', 'Help', 'error', 'modal')</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function</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Help_About_Callback</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eventdata</w:t>
      </w:r>
      <w:proofErr w:type="spellEnd"/>
      <w:r w:rsidRPr="0087578E">
        <w:rPr>
          <w:rFonts w:ascii="Courier New" w:hAnsi="Courier New" w:cs="Courier New"/>
          <w:sz w:val="16"/>
          <w:szCs w:val="16"/>
        </w:rPr>
        <w:t>, handles)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handle to </w:t>
      </w:r>
      <w:proofErr w:type="spellStart"/>
      <w:r w:rsidRPr="0087578E">
        <w:rPr>
          <w:rFonts w:ascii="Courier New" w:hAnsi="Courier New" w:cs="Courier New"/>
          <w:sz w:val="16"/>
          <w:szCs w:val="16"/>
        </w:rPr>
        <w:t>Help_About</w:t>
      </w:r>
      <w:proofErr w:type="spellEnd"/>
      <w:r w:rsidRPr="0087578E">
        <w:rPr>
          <w:rFonts w:ascii="Courier New" w:hAnsi="Courier New" w:cs="Courier New"/>
          <w:sz w:val="16"/>
          <w:szCs w:val="16"/>
        </w:rPr>
        <w:t xml:space="preserve"> (see GCBO)</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eventdata</w:t>
      </w:r>
      <w:proofErr w:type="spellEnd"/>
      <w:r w:rsidRPr="0087578E">
        <w:rPr>
          <w:rFonts w:ascii="Courier New" w:hAnsi="Courier New" w:cs="Courier New"/>
          <w:sz w:val="16"/>
          <w:szCs w:val="16"/>
        </w:rPr>
        <w:t xml:space="preserve">  reserved</w:t>
      </w:r>
      <w:proofErr w:type="gramEnd"/>
      <w:r w:rsidRPr="0087578E">
        <w:rPr>
          <w:rFonts w:ascii="Courier New" w:hAnsi="Courier New" w:cs="Courier New"/>
          <w:sz w:val="16"/>
          <w:szCs w:val="16"/>
        </w:rPr>
        <w:t xml:space="preserve"> - to be defined in a future version of MATLAB</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handles    structure with handles and user data (see GUIDATA)</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Help_About</w:t>
      </w:r>
      <w:proofErr w:type="spellEnd"/>
      <w:r w:rsidRPr="0087578E">
        <w:rPr>
          <w:rFonts w:ascii="Courier New" w:hAnsi="Courier New" w:cs="Courier New"/>
          <w:sz w:val="16"/>
          <w:szCs w:val="16"/>
        </w:rPr>
        <w:t xml:space="preserve">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proofErr w:type="gramStart"/>
      <w:r w:rsidRPr="0087578E">
        <w:rPr>
          <w:rFonts w:ascii="Courier New" w:hAnsi="Courier New" w:cs="Courier New"/>
          <w:sz w:val="16"/>
          <w:szCs w:val="16"/>
        </w:rPr>
        <w:t>msgbox</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{get(</w:t>
      </w:r>
      <w:proofErr w:type="spellStart"/>
      <w:r w:rsidRPr="0087578E">
        <w:rPr>
          <w:rFonts w:ascii="Courier New" w:hAnsi="Courier New" w:cs="Courier New"/>
          <w:sz w:val="16"/>
          <w:szCs w:val="16"/>
        </w:rPr>
        <w:t>handles.VPSC</w:t>
      </w:r>
      <w:proofErr w:type="spellEnd"/>
      <w:r w:rsidRPr="0087578E">
        <w:rPr>
          <w:rFonts w:ascii="Courier New" w:hAnsi="Courier New" w:cs="Courier New"/>
          <w:sz w:val="16"/>
          <w:szCs w:val="16"/>
        </w:rPr>
        <w:t>, 'Name');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by</w:t>
      </w:r>
      <w:proofErr w:type="gramEnd"/>
      <w:r w:rsidRPr="0087578E">
        <w:rPr>
          <w:rFonts w:ascii="Courier New" w:hAnsi="Courier New" w:cs="Courier New"/>
          <w:sz w:val="16"/>
          <w:szCs w:val="16"/>
        </w:rPr>
        <w:t xml:space="preserve"> MSU-CAVS-CMD'; ' </w:t>
      </w:r>
      <w:proofErr w:type="spellStart"/>
      <w:r w:rsidRPr="0087578E">
        <w:rPr>
          <w:rFonts w:ascii="Courier New" w:hAnsi="Courier New" w:cs="Courier New"/>
          <w:sz w:val="16"/>
          <w:szCs w:val="16"/>
        </w:rPr>
        <w:t>'</w:t>
      </w:r>
      <w:proofErr w:type="spellEnd"/>
      <w:r w:rsidRPr="0087578E">
        <w:rPr>
          <w:rFonts w:ascii="Courier New" w:hAnsi="Courier New" w:cs="Courier New"/>
          <w:sz w:val="16"/>
          <w:szCs w:val="16"/>
        </w:rPr>
        <w:t>; 'Send suggestions &amp; bug reports to:';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'RLC@CAVS.MsState.Edu'}</w:t>
      </w:r>
      <w:proofErr w:type="gramStart"/>
      <w:r w:rsidRPr="0087578E">
        <w:rPr>
          <w:rFonts w:ascii="Courier New" w:hAnsi="Courier New" w:cs="Courier New"/>
          <w:sz w:val="16"/>
          <w:szCs w:val="16"/>
        </w:rPr>
        <w:t>, ...</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lastRenderedPageBreak/>
        <w:t xml:space="preserve">    'About', 'help', 'modal')</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function</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Input_Datasets_Callback</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eventdata</w:t>
      </w:r>
      <w:proofErr w:type="spellEnd"/>
      <w:r w:rsidRPr="0087578E">
        <w:rPr>
          <w:rFonts w:ascii="Courier New" w:hAnsi="Courier New" w:cs="Courier New"/>
          <w:sz w:val="16"/>
          <w:szCs w:val="16"/>
        </w:rPr>
        <w:t>, handles)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hObject</w:t>
      </w:r>
      <w:proofErr w:type="spellEnd"/>
      <w:r w:rsidRPr="0087578E">
        <w:rPr>
          <w:rFonts w:ascii="Courier New" w:hAnsi="Courier New" w:cs="Courier New"/>
          <w:sz w:val="16"/>
          <w:szCs w:val="16"/>
        </w:rPr>
        <w:t xml:space="preserve">    handle to </w:t>
      </w:r>
      <w:proofErr w:type="spellStart"/>
      <w:r w:rsidRPr="0087578E">
        <w:rPr>
          <w:rFonts w:ascii="Courier New" w:hAnsi="Courier New" w:cs="Courier New"/>
          <w:sz w:val="16"/>
          <w:szCs w:val="16"/>
        </w:rPr>
        <w:t>Input_Datasets</w:t>
      </w:r>
      <w:proofErr w:type="spellEnd"/>
      <w:r w:rsidRPr="0087578E">
        <w:rPr>
          <w:rFonts w:ascii="Courier New" w:hAnsi="Courier New" w:cs="Courier New"/>
          <w:sz w:val="16"/>
          <w:szCs w:val="16"/>
        </w:rPr>
        <w:t xml:space="preserve"> (see GCBO)</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eventdata</w:t>
      </w:r>
      <w:proofErr w:type="spellEnd"/>
      <w:r w:rsidRPr="0087578E">
        <w:rPr>
          <w:rFonts w:ascii="Courier New" w:hAnsi="Courier New" w:cs="Courier New"/>
          <w:sz w:val="16"/>
          <w:szCs w:val="16"/>
        </w:rPr>
        <w:t xml:space="preserve">  reserved</w:t>
      </w:r>
      <w:proofErr w:type="gramEnd"/>
      <w:r w:rsidRPr="0087578E">
        <w:rPr>
          <w:rFonts w:ascii="Courier New" w:hAnsi="Courier New" w:cs="Courier New"/>
          <w:sz w:val="16"/>
          <w:szCs w:val="16"/>
        </w:rPr>
        <w:t xml:space="preserve"> - to be defined in a future version of MATLAB</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handles    structure with handles and user data (see GUIDATA)</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load stress-strain data sets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handles.is_configured</w:t>
      </w:r>
      <w:proofErr w:type="spell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msgbox</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 xml:space="preserve">'Not configured? The VPSC executable, the machine to run VPSC, and the working directory must </w:t>
      </w:r>
      <w:proofErr w:type="gramStart"/>
      <w:r w:rsidRPr="0087578E">
        <w:rPr>
          <w:rFonts w:ascii="Courier New" w:hAnsi="Courier New" w:cs="Courier New"/>
          <w:sz w:val="16"/>
          <w:szCs w:val="16"/>
        </w:rPr>
        <w:t>all  be</w:t>
      </w:r>
      <w:proofErr w:type="gramEnd"/>
      <w:r w:rsidRPr="0087578E">
        <w:rPr>
          <w:rFonts w:ascii="Courier New" w:hAnsi="Courier New" w:cs="Courier New"/>
          <w:sz w:val="16"/>
          <w:szCs w:val="16"/>
        </w:rPr>
        <w:t xml:space="preserve"> specified.', '', 'Error', 'modal')</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return</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user_data</w:t>
      </w:r>
      <w:proofErr w:type="spell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handles.user_data</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control_tag</w:t>
      </w:r>
      <w:proofErr w:type="spellEnd"/>
      <w:r w:rsidRPr="0087578E">
        <w:rPr>
          <w:rFonts w:ascii="Courier New" w:hAnsi="Courier New" w:cs="Courier New"/>
          <w:sz w:val="16"/>
          <w:szCs w:val="16"/>
        </w:rPr>
        <w:t xml:space="preserve"> = </w:t>
      </w:r>
      <w:proofErr w:type="gramStart"/>
      <w:r w:rsidRPr="0087578E">
        <w:rPr>
          <w:rFonts w:ascii="Courier New" w:hAnsi="Courier New" w:cs="Courier New"/>
          <w:sz w:val="16"/>
          <w:szCs w:val="16"/>
        </w:rPr>
        <w:t>get(</w:t>
      </w:r>
      <w:proofErr w:type="spellStart"/>
      <w:proofErr w:type="gramEnd"/>
      <w:r w:rsidRPr="0087578E">
        <w:rPr>
          <w:rFonts w:ascii="Courier New" w:hAnsi="Courier New" w:cs="Courier New"/>
          <w:sz w:val="16"/>
          <w:szCs w:val="16"/>
        </w:rPr>
        <w:t>hObject</w:t>
      </w:r>
      <w:proofErr w:type="spellEnd"/>
      <w:r w:rsidRPr="0087578E">
        <w:rPr>
          <w:rFonts w:ascii="Courier New" w:hAnsi="Courier New" w:cs="Courier New"/>
          <w:sz w:val="16"/>
          <w:szCs w:val="16"/>
        </w:rPr>
        <w:t>, 'Tag'); % GUI object tag</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dialog_title</w:t>
      </w:r>
      <w:proofErr w:type="spellEnd"/>
      <w:r w:rsidRPr="0087578E">
        <w:rPr>
          <w:rFonts w:ascii="Courier New" w:hAnsi="Courier New" w:cs="Courier New"/>
          <w:sz w:val="16"/>
          <w:szCs w:val="16"/>
        </w:rPr>
        <w:t xml:space="preserve"> = </w:t>
      </w:r>
      <w:proofErr w:type="spellStart"/>
      <w:proofErr w:type="gramStart"/>
      <w:r w:rsidRPr="0087578E">
        <w:rPr>
          <w:rFonts w:ascii="Courier New" w:hAnsi="Courier New" w:cs="Courier New"/>
          <w:sz w:val="16"/>
          <w:szCs w:val="16"/>
        </w:rPr>
        <w:t>strrep</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control_tag</w:t>
      </w:r>
      <w:proofErr w:type="spellEnd"/>
      <w:r w:rsidRPr="0087578E">
        <w:rPr>
          <w:rFonts w:ascii="Courier New" w:hAnsi="Courier New" w:cs="Courier New"/>
          <w:sz w:val="16"/>
          <w:szCs w:val="16"/>
        </w:rPr>
        <w:t xml:space="preserve">, '_', ' </w:t>
      </w:r>
      <w:proofErr w:type="spellStart"/>
      <w:r w:rsidRPr="0087578E">
        <w:rPr>
          <w:rFonts w:ascii="Courier New" w:hAnsi="Courier New" w:cs="Courier New"/>
          <w:sz w:val="16"/>
          <w:szCs w:val="16"/>
        </w:rPr>
        <w:t>'</w:t>
      </w:r>
      <w:proofErr w:type="spellEnd"/>
      <w:r w:rsidRPr="0087578E">
        <w:rPr>
          <w:rFonts w:ascii="Courier New" w:hAnsi="Courier New" w:cs="Courier New"/>
          <w:sz w:val="16"/>
          <w:szCs w:val="16"/>
        </w:rPr>
        <w:t>); % use tag w/o "_" as popup window title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get</w:t>
      </w:r>
      <w:proofErr w:type="gramEnd"/>
      <w:r w:rsidRPr="0087578E">
        <w:rPr>
          <w:rFonts w:ascii="Courier New" w:hAnsi="Courier New" w:cs="Courier New"/>
          <w:sz w:val="16"/>
          <w:szCs w:val="16"/>
        </w:rPr>
        <w:t xml:space="preserve"> filenames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w:t>
      </w:r>
      <w:proofErr w:type="spellStart"/>
      <w:r w:rsidRPr="0087578E">
        <w:rPr>
          <w:rFonts w:ascii="Courier New" w:hAnsi="Courier New" w:cs="Courier New"/>
          <w:sz w:val="16"/>
          <w:szCs w:val="16"/>
        </w:rPr>
        <w:t>data_file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file_path</w:t>
      </w:r>
      <w:proofErr w:type="spellEnd"/>
      <w:r w:rsidRPr="0087578E">
        <w:rPr>
          <w:rFonts w:ascii="Courier New" w:hAnsi="Courier New" w:cs="Courier New"/>
          <w:sz w:val="16"/>
          <w:szCs w:val="16"/>
        </w:rPr>
        <w:t xml:space="preserve">] = </w:t>
      </w:r>
      <w:proofErr w:type="spellStart"/>
      <w:proofErr w:type="gramStart"/>
      <w:r w:rsidRPr="0087578E">
        <w:rPr>
          <w:rFonts w:ascii="Courier New" w:hAnsi="Courier New" w:cs="Courier New"/>
          <w:sz w:val="16"/>
          <w:szCs w:val="16"/>
        </w:rPr>
        <w:t>uigetfile</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'vpsc7b_*.list*', 'Select experiment list',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user_data.last_dir_load</w:t>
      </w:r>
      <w:proofErr w:type="spellEnd"/>
      <w:r w:rsidRPr="0087578E">
        <w:rPr>
          <w:rFonts w:ascii="Courier New" w:hAnsi="Courier New" w:cs="Courier New"/>
          <w:sz w:val="16"/>
          <w:szCs w:val="16"/>
        </w:rPr>
        <w:t>, '</w:t>
      </w:r>
      <w:proofErr w:type="spellStart"/>
      <w:r w:rsidRPr="0087578E">
        <w:rPr>
          <w:rFonts w:ascii="Courier New" w:hAnsi="Courier New" w:cs="Courier New"/>
          <w:sz w:val="16"/>
          <w:szCs w:val="16"/>
        </w:rPr>
        <w:t>MultiSelect</w:t>
      </w:r>
      <w:proofErr w:type="spellEnd"/>
      <w:r w:rsidRPr="0087578E">
        <w:rPr>
          <w:rFonts w:ascii="Courier New" w:hAnsi="Courier New" w:cs="Courier New"/>
          <w:sz w:val="16"/>
          <w:szCs w:val="16"/>
        </w:rPr>
        <w:t>', 'Off');</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isequal</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data_file</w:t>
      </w:r>
      <w:proofErr w:type="spellEnd"/>
      <w:r w:rsidRPr="0087578E">
        <w:rPr>
          <w:rFonts w:ascii="Courier New" w:hAnsi="Courier New" w:cs="Courier New"/>
          <w:sz w:val="16"/>
          <w:szCs w:val="16"/>
        </w:rPr>
        <w:t>, 0), return, end</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data_file</w:t>
      </w:r>
      <w:proofErr w:type="spellEnd"/>
      <w:r w:rsidRPr="0087578E">
        <w:rPr>
          <w:rFonts w:ascii="Courier New" w:hAnsi="Courier New" w:cs="Courier New"/>
          <w:sz w:val="16"/>
          <w:szCs w:val="16"/>
        </w:rPr>
        <w:t xml:space="preserve"> = </w:t>
      </w:r>
      <w:proofErr w:type="spellStart"/>
      <w:proofErr w:type="gramStart"/>
      <w:r w:rsidRPr="0087578E">
        <w:rPr>
          <w:rFonts w:ascii="Courier New" w:hAnsi="Courier New" w:cs="Courier New"/>
          <w:sz w:val="16"/>
          <w:szCs w:val="16"/>
        </w:rPr>
        <w:t>fullfile</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file_path</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data_file</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retrieve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w:t>
      </w:r>
      <w:proofErr w:type="spellStart"/>
      <w:proofErr w:type="gramStart"/>
      <w:r w:rsidRPr="0087578E">
        <w:rPr>
          <w:rFonts w:ascii="Courier New" w:hAnsi="Courier New" w:cs="Courier New"/>
          <w:sz w:val="16"/>
          <w:szCs w:val="16"/>
        </w:rPr>
        <w:t>fid,</w:t>
      </w:r>
      <w:proofErr w:type="gramEnd"/>
      <w:r w:rsidRPr="0087578E">
        <w:rPr>
          <w:rFonts w:ascii="Courier New" w:hAnsi="Courier New" w:cs="Courier New"/>
          <w:sz w:val="16"/>
          <w:szCs w:val="16"/>
        </w:rPr>
        <w:t>msg</w:t>
      </w:r>
      <w:proofErr w:type="spellEnd"/>
      <w:r w:rsidRPr="0087578E">
        <w:rPr>
          <w:rFonts w:ascii="Courier New" w:hAnsi="Courier New" w:cs="Courier New"/>
          <w:sz w:val="16"/>
          <w:szCs w:val="16"/>
        </w:rPr>
        <w:t xml:space="preserve">] = </w:t>
      </w:r>
      <w:proofErr w:type="spellStart"/>
      <w:proofErr w:type="gramStart"/>
      <w:r w:rsidRPr="0087578E">
        <w:rPr>
          <w:rFonts w:ascii="Courier New" w:hAnsi="Courier New" w:cs="Courier New"/>
          <w:sz w:val="16"/>
          <w:szCs w:val="16"/>
        </w:rPr>
        <w:t>fopen</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data_file</w:t>
      </w:r>
      <w:proofErr w:type="spellEnd"/>
      <w:r w:rsidRPr="0087578E">
        <w:rPr>
          <w:rFonts w:ascii="Courier New" w:hAnsi="Courier New" w:cs="Courier New"/>
          <w:sz w:val="16"/>
          <w:szCs w:val="16"/>
        </w:rPr>
        <w:t>, 'r');</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fid == -1</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msgbox</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 xml:space="preserve">['Cannot read from ' </w:t>
      </w:r>
      <w:proofErr w:type="spellStart"/>
      <w:r w:rsidRPr="0087578E">
        <w:rPr>
          <w:rFonts w:ascii="Courier New" w:hAnsi="Courier New" w:cs="Courier New"/>
          <w:sz w:val="16"/>
          <w:szCs w:val="16"/>
        </w:rPr>
        <w:t>data_file</w:t>
      </w:r>
      <w:proofErr w:type="spellEnd"/>
      <w:r w:rsidRPr="0087578E">
        <w:rPr>
          <w:rFonts w:ascii="Courier New" w:hAnsi="Courier New" w:cs="Courier New"/>
          <w:sz w:val="16"/>
          <w:szCs w:val="16"/>
        </w:rPr>
        <w:t xml:space="preserve"> ' due to error "' </w:t>
      </w:r>
      <w:proofErr w:type="spellStart"/>
      <w:r w:rsidRPr="0087578E">
        <w:rPr>
          <w:rFonts w:ascii="Courier New" w:hAnsi="Courier New" w:cs="Courier New"/>
          <w:sz w:val="16"/>
          <w:szCs w:val="16"/>
        </w:rPr>
        <w:t>msg</w:t>
      </w:r>
      <w:proofErr w:type="spell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dialog_title</w:t>
      </w:r>
      <w:proofErr w:type="spellEnd"/>
      <w:r w:rsidRPr="0087578E">
        <w:rPr>
          <w:rFonts w:ascii="Courier New" w:hAnsi="Courier New" w:cs="Courier New"/>
          <w:sz w:val="16"/>
          <w:szCs w:val="16"/>
        </w:rPr>
        <w:t>, 'error', 'modal')</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return</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h = </w:t>
      </w:r>
      <w:proofErr w:type="spellStart"/>
      <w:proofErr w:type="gramStart"/>
      <w:r w:rsidRPr="0087578E">
        <w:rPr>
          <w:rFonts w:ascii="Courier New" w:hAnsi="Courier New" w:cs="Courier New"/>
          <w:sz w:val="16"/>
          <w:szCs w:val="16"/>
        </w:rPr>
        <w:t>msgbox</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 xml:space="preserve">['Reading files listed in ' </w:t>
      </w:r>
      <w:proofErr w:type="spellStart"/>
      <w:r w:rsidRPr="0087578E">
        <w:rPr>
          <w:rFonts w:ascii="Courier New" w:hAnsi="Courier New" w:cs="Courier New"/>
          <w:sz w:val="16"/>
          <w:szCs w:val="16"/>
        </w:rPr>
        <w:t>data_file</w:t>
      </w:r>
      <w:proofErr w:type="spellEnd"/>
      <w:r w:rsidRPr="0087578E">
        <w:rPr>
          <w:rFonts w:ascii="Courier New" w:hAnsi="Courier New" w:cs="Courier New"/>
          <w:sz w:val="16"/>
          <w:szCs w:val="16"/>
        </w:rPr>
        <w:t xml:space="preserve"> ' may take a few seconds. Please wait ...'</w:t>
      </w:r>
      <w:proofErr w:type="gramStart"/>
      <w:r w:rsidRPr="0087578E">
        <w:rPr>
          <w:rFonts w:ascii="Courier New" w:hAnsi="Courier New" w:cs="Courier New"/>
          <w:sz w:val="16"/>
          <w:szCs w:val="16"/>
        </w:rPr>
        <w:t>], ...</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dialog_title</w:t>
      </w:r>
      <w:proofErr w:type="spellEnd"/>
      <w:r w:rsidRPr="0087578E">
        <w:rPr>
          <w:rFonts w:ascii="Courier New" w:hAnsi="Courier New" w:cs="Courier New"/>
          <w:sz w:val="16"/>
          <w:szCs w:val="16"/>
        </w:rPr>
        <w:t>, 'warn', 'modal');</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STRAIN-STRESS= </w:t>
      </w:r>
      <w:proofErr w:type="spellStart"/>
      <w:r w:rsidRPr="0087578E">
        <w:rPr>
          <w:rFonts w:ascii="Courier New" w:hAnsi="Courier New" w:cs="Courier New"/>
          <w:sz w:val="16"/>
          <w:szCs w:val="16"/>
        </w:rPr>
        <w:t>exp_stress_strain</w:t>
      </w:r>
      <w:proofErr w:type="spellEnd"/>
      <w:r w:rsidRPr="0087578E">
        <w:rPr>
          <w:rFonts w:ascii="Courier New" w:hAnsi="Courier New" w:cs="Courier New"/>
          <w:sz w:val="16"/>
          <w:szCs w:val="16"/>
        </w:rPr>
        <w:t>/mg_tt_373_1e-2_9_sample.TXT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TYPE= 3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TEMP= 373</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RATE= 1e-2</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VPSC7_IN= </w:t>
      </w:r>
      <w:proofErr w:type="spellStart"/>
      <w:r w:rsidRPr="0087578E">
        <w:rPr>
          <w:rFonts w:ascii="Courier New" w:hAnsi="Courier New" w:cs="Courier New"/>
          <w:sz w:val="16"/>
          <w:szCs w:val="16"/>
        </w:rPr>
        <w:t>mod_load_path</w:t>
      </w:r>
      <w:proofErr w:type="spellEnd"/>
      <w:r w:rsidRPr="0087578E">
        <w:rPr>
          <w:rFonts w:ascii="Courier New" w:hAnsi="Courier New" w:cs="Courier New"/>
          <w:sz w:val="16"/>
          <w:szCs w:val="16"/>
        </w:rPr>
        <w:t>/tt_373_e-2.txt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r w:rsidRPr="0087578E">
        <w:rPr>
          <w:rFonts w:ascii="Courier New" w:hAnsi="Courier New" w:cs="Courier New"/>
          <w:sz w:val="16"/>
          <w:szCs w:val="16"/>
        </w:rPr>
        <w:t>user_data.dataset</w:t>
      </w:r>
      <w:proofErr w:type="spellEnd"/>
      <w:r w:rsidRPr="0087578E">
        <w:rPr>
          <w:rFonts w:ascii="Courier New" w:hAnsi="Courier New" w:cs="Courier New"/>
          <w:sz w:val="16"/>
          <w:szCs w:val="16"/>
        </w:rPr>
        <w:t xml:space="preserve">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proofErr w:type="gramStart"/>
      <w:r w:rsidRPr="0087578E">
        <w:rPr>
          <w:rFonts w:ascii="Courier New" w:hAnsi="Courier New" w:cs="Courier New"/>
          <w:sz w:val="16"/>
          <w:szCs w:val="16"/>
        </w:rPr>
        <w:t>nfiles</w:t>
      </w:r>
      <w:proofErr w:type="spellEnd"/>
      <w:proofErr w:type="gramEnd"/>
      <w:r w:rsidRPr="0087578E">
        <w:rPr>
          <w:rFonts w:ascii="Courier New" w:hAnsi="Courier New" w:cs="Courier New"/>
          <w:sz w:val="16"/>
          <w:szCs w:val="16"/>
        </w:rPr>
        <w:t xml:space="preserve"> = 0;</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while</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feof</w:t>
      </w:r>
      <w:proofErr w:type="spellEnd"/>
      <w:r w:rsidRPr="0087578E">
        <w:rPr>
          <w:rFonts w:ascii="Courier New" w:hAnsi="Courier New" w:cs="Courier New"/>
          <w:sz w:val="16"/>
          <w:szCs w:val="16"/>
        </w:rPr>
        <w:t>(fid)==0</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tline</w:t>
      </w:r>
      <w:proofErr w:type="spellEnd"/>
      <w:proofErr w:type="gram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fgetl</w:t>
      </w:r>
      <w:proofErr w:type="spellEnd"/>
      <w:r w:rsidRPr="0087578E">
        <w:rPr>
          <w:rFonts w:ascii="Courier New" w:hAnsi="Courier New" w:cs="Courier New"/>
          <w:sz w:val="16"/>
          <w:szCs w:val="16"/>
        </w:rPr>
        <w:t>(fid);</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isempty</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tline</w:t>
      </w:r>
      <w:proofErr w:type="spell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strncmp</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tline</w:t>
      </w:r>
      <w:proofErr w:type="spellEnd"/>
      <w:r w:rsidRPr="0087578E">
        <w:rPr>
          <w:rFonts w:ascii="Courier New" w:hAnsi="Courier New" w:cs="Courier New"/>
          <w:sz w:val="16"/>
          <w:szCs w:val="16"/>
        </w:rPr>
        <w:t>, '#', 1) % empty/comment line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continue</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token</w:t>
      </w:r>
      <w:proofErr w:type="gramEnd"/>
      <w:r w:rsidRPr="0087578E">
        <w:rPr>
          <w:rFonts w:ascii="Courier New" w:hAnsi="Courier New" w:cs="Courier New"/>
          <w:sz w:val="16"/>
          <w:szCs w:val="16"/>
        </w:rPr>
        <w:t xml:space="preserve"> = Tokenize(</w:t>
      </w:r>
      <w:proofErr w:type="spellStart"/>
      <w:r w:rsidRPr="0087578E">
        <w:rPr>
          <w:rFonts w:ascii="Courier New" w:hAnsi="Courier New" w:cs="Courier New"/>
          <w:sz w:val="16"/>
          <w:szCs w:val="16"/>
        </w:rPr>
        <w:t>tline</w:t>
      </w:r>
      <w:proofErr w:type="spellEnd"/>
      <w:r w:rsidRPr="0087578E">
        <w:rPr>
          <w:rFonts w:ascii="Courier New" w:hAnsi="Courier New" w:cs="Courier New"/>
          <w:sz w:val="16"/>
          <w:szCs w:val="16"/>
        </w:rPr>
        <w:t>,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switch</w:t>
      </w:r>
      <w:proofErr w:type="gramEnd"/>
      <w:r w:rsidRPr="0087578E">
        <w:rPr>
          <w:rFonts w:ascii="Courier New" w:hAnsi="Courier New" w:cs="Courier New"/>
          <w:sz w:val="16"/>
          <w:szCs w:val="16"/>
        </w:rPr>
        <w:t xml:space="preserve"> token{1}</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case</w:t>
      </w:r>
      <w:proofErr w:type="gramEnd"/>
      <w:r w:rsidRPr="0087578E">
        <w:rPr>
          <w:rFonts w:ascii="Courier New" w:hAnsi="Courier New" w:cs="Courier New"/>
          <w:sz w:val="16"/>
          <w:szCs w:val="16"/>
        </w:rPr>
        <w:t xml:space="preserve"> 'ORIENTATION'</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w:t>
      </w:r>
      <w:proofErr w:type="gramStart"/>
      <w:r w:rsidRPr="0087578E">
        <w:rPr>
          <w:rFonts w:ascii="Courier New" w:hAnsi="Courier New" w:cs="Courier New"/>
          <w:sz w:val="16"/>
          <w:szCs w:val="16"/>
        </w:rPr>
        <w:t>data.dataset</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nfiles</w:t>
      </w:r>
      <w:proofErr w:type="spellEnd"/>
      <w:r w:rsidRPr="0087578E">
        <w:rPr>
          <w:rFonts w:ascii="Courier New" w:hAnsi="Courier New" w:cs="Courier New"/>
          <w:sz w:val="16"/>
          <w:szCs w:val="16"/>
        </w:rPr>
        <w:t>}.orientation = str2double(token{2});</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case</w:t>
      </w:r>
      <w:proofErr w:type="gramEnd"/>
      <w:r w:rsidRPr="0087578E">
        <w:rPr>
          <w:rFonts w:ascii="Courier New" w:hAnsi="Courier New" w:cs="Courier New"/>
          <w:sz w:val="16"/>
          <w:szCs w:val="16"/>
        </w:rPr>
        <w:t xml:space="preserve"> 'LOADING_TYPE'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w:t>
      </w:r>
      <w:proofErr w:type="gramStart"/>
      <w:r w:rsidRPr="0087578E">
        <w:rPr>
          <w:rFonts w:ascii="Courier New" w:hAnsi="Courier New" w:cs="Courier New"/>
          <w:sz w:val="16"/>
          <w:szCs w:val="16"/>
        </w:rPr>
        <w:t>data.dataset</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nfiles</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loadtype</w:t>
      </w:r>
      <w:proofErr w:type="spellEnd"/>
      <w:r w:rsidRPr="0087578E">
        <w:rPr>
          <w:rFonts w:ascii="Courier New" w:hAnsi="Courier New" w:cs="Courier New"/>
          <w:sz w:val="16"/>
          <w:szCs w:val="16"/>
        </w:rPr>
        <w:t xml:space="preserve"> = str2double(token{2});</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case</w:t>
      </w:r>
      <w:proofErr w:type="gramEnd"/>
      <w:r w:rsidRPr="0087578E">
        <w:rPr>
          <w:rFonts w:ascii="Courier New" w:hAnsi="Courier New" w:cs="Courier New"/>
          <w:sz w:val="16"/>
          <w:szCs w:val="16"/>
        </w:rPr>
        <w:t xml:space="preserve"> 'TEMP'</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w:t>
      </w:r>
      <w:proofErr w:type="gramStart"/>
      <w:r w:rsidRPr="0087578E">
        <w:rPr>
          <w:rFonts w:ascii="Courier New" w:hAnsi="Courier New" w:cs="Courier New"/>
          <w:sz w:val="16"/>
          <w:szCs w:val="16"/>
        </w:rPr>
        <w:t>data.dataset</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nfiles</w:t>
      </w:r>
      <w:proofErr w:type="spellEnd"/>
      <w:r w:rsidRPr="0087578E">
        <w:rPr>
          <w:rFonts w:ascii="Courier New" w:hAnsi="Courier New" w:cs="Courier New"/>
          <w:sz w:val="16"/>
          <w:szCs w:val="16"/>
        </w:rPr>
        <w:t>}.temp = str2double(token{2});</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case</w:t>
      </w:r>
      <w:proofErr w:type="gramEnd"/>
      <w:r w:rsidRPr="0087578E">
        <w:rPr>
          <w:rFonts w:ascii="Courier New" w:hAnsi="Courier New" w:cs="Courier New"/>
          <w:sz w:val="16"/>
          <w:szCs w:val="16"/>
        </w:rPr>
        <w:t xml:space="preserve"> 'RATE'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w:t>
      </w:r>
      <w:proofErr w:type="gramStart"/>
      <w:r w:rsidRPr="0087578E">
        <w:rPr>
          <w:rFonts w:ascii="Courier New" w:hAnsi="Courier New" w:cs="Courier New"/>
          <w:sz w:val="16"/>
          <w:szCs w:val="16"/>
        </w:rPr>
        <w:t>data.dataset</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nfiles</w:t>
      </w:r>
      <w:proofErr w:type="spellEnd"/>
      <w:r w:rsidRPr="0087578E">
        <w:rPr>
          <w:rFonts w:ascii="Courier New" w:hAnsi="Courier New" w:cs="Courier New"/>
          <w:sz w:val="16"/>
          <w:szCs w:val="16"/>
        </w:rPr>
        <w:t>}.rate = str2double(token{2});</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case</w:t>
      </w:r>
      <w:proofErr w:type="gramEnd"/>
      <w:r w:rsidRPr="0087578E">
        <w:rPr>
          <w:rFonts w:ascii="Courier New" w:hAnsi="Courier New" w:cs="Courier New"/>
          <w:sz w:val="16"/>
          <w:szCs w:val="16"/>
        </w:rPr>
        <w:t xml:space="preserve"> 'STRAIN-STRESS'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nfiles</w:t>
      </w:r>
      <w:proofErr w:type="spellEnd"/>
      <w:proofErr w:type="gram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nfiles</w:t>
      </w:r>
      <w:proofErr w:type="spellEnd"/>
      <w:r w:rsidRPr="0087578E">
        <w:rPr>
          <w:rFonts w:ascii="Courier New" w:hAnsi="Courier New" w:cs="Courier New"/>
          <w:sz w:val="16"/>
          <w:szCs w:val="16"/>
        </w:rPr>
        <w:t xml:space="preserve"> + 1;</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w:t>
      </w:r>
      <w:proofErr w:type="gramStart"/>
      <w:r w:rsidRPr="0087578E">
        <w:rPr>
          <w:rFonts w:ascii="Courier New" w:hAnsi="Courier New" w:cs="Courier New"/>
          <w:sz w:val="16"/>
          <w:szCs w:val="16"/>
        </w:rPr>
        <w:t>data.dataset</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nfiles</w:t>
      </w:r>
      <w:proofErr w:type="spell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user_data.dataset_default</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[fid1</w:t>
      </w:r>
      <w:proofErr w:type="gramStart"/>
      <w:r w:rsidRPr="0087578E">
        <w:rPr>
          <w:rFonts w:ascii="Courier New" w:hAnsi="Courier New" w:cs="Courier New"/>
          <w:sz w:val="16"/>
          <w:szCs w:val="16"/>
        </w:rPr>
        <w:t>,msg</w:t>
      </w:r>
      <w:proofErr w:type="gramEnd"/>
      <w:r w:rsidRPr="0087578E">
        <w:rPr>
          <w:rFonts w:ascii="Courier New" w:hAnsi="Courier New" w:cs="Courier New"/>
          <w:sz w:val="16"/>
          <w:szCs w:val="16"/>
        </w:rPr>
        <w:t xml:space="preserve">] = </w:t>
      </w:r>
      <w:proofErr w:type="spellStart"/>
      <w:proofErr w:type="gramStart"/>
      <w:r w:rsidRPr="0087578E">
        <w:rPr>
          <w:rFonts w:ascii="Courier New" w:hAnsi="Courier New" w:cs="Courier New"/>
          <w:sz w:val="16"/>
          <w:szCs w:val="16"/>
        </w:rPr>
        <w:t>fopen</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token{2}, 'r');</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fid1 == -1</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fclose</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fid);</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delete(</w:t>
      </w:r>
      <w:proofErr w:type="gramEnd"/>
      <w:r w:rsidRPr="0087578E">
        <w:rPr>
          <w:rFonts w:ascii="Courier New" w:hAnsi="Courier New" w:cs="Courier New"/>
          <w:sz w:val="16"/>
          <w:szCs w:val="16"/>
        </w:rPr>
        <w:t>h);</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msgbox</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 xml:space="preserve">['Cannot read from ' token{2} ' due to error "' </w:t>
      </w:r>
      <w:proofErr w:type="spellStart"/>
      <w:r w:rsidRPr="0087578E">
        <w:rPr>
          <w:rFonts w:ascii="Courier New" w:hAnsi="Courier New" w:cs="Courier New"/>
          <w:sz w:val="16"/>
          <w:szCs w:val="16"/>
        </w:rPr>
        <w:t>msg</w:t>
      </w:r>
      <w:proofErr w:type="spellEnd"/>
      <w:r w:rsidRPr="0087578E">
        <w:rPr>
          <w:rFonts w:ascii="Courier New" w:hAnsi="Courier New" w:cs="Courier New"/>
          <w:sz w:val="16"/>
          <w:szCs w:val="16"/>
        </w:rPr>
        <w:t xml:space="preserve"> '"'],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dialog_title</w:t>
      </w:r>
      <w:proofErr w:type="spellEnd"/>
      <w:r w:rsidRPr="0087578E">
        <w:rPr>
          <w:rFonts w:ascii="Courier New" w:hAnsi="Courier New" w:cs="Courier New"/>
          <w:sz w:val="16"/>
          <w:szCs w:val="16"/>
        </w:rPr>
        <w:t>, 'error', 'modal')</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return</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else</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lastRenderedPageBreak/>
        <w:t xml:space="preserve">                </w:t>
      </w:r>
      <w:proofErr w:type="spellStart"/>
      <w:proofErr w:type="gramStart"/>
      <w:r w:rsidRPr="0087578E">
        <w:rPr>
          <w:rFonts w:ascii="Courier New" w:hAnsi="Courier New" w:cs="Courier New"/>
          <w:sz w:val="16"/>
          <w:szCs w:val="16"/>
        </w:rPr>
        <w:t>tvals</w:t>
      </w:r>
      <w:proofErr w:type="spellEnd"/>
      <w:proofErr w:type="gram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textscan</w:t>
      </w:r>
      <w:proofErr w:type="spellEnd"/>
      <w:r w:rsidRPr="0087578E">
        <w:rPr>
          <w:rFonts w:ascii="Courier New" w:hAnsi="Courier New" w:cs="Courier New"/>
          <w:sz w:val="16"/>
          <w:szCs w:val="16"/>
        </w:rPr>
        <w:t>(fid1, '%n %n');</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fclose</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fid1);</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w:t>
      </w:r>
      <w:proofErr w:type="gramStart"/>
      <w:r w:rsidRPr="0087578E">
        <w:rPr>
          <w:rFonts w:ascii="Courier New" w:hAnsi="Courier New" w:cs="Courier New"/>
          <w:sz w:val="16"/>
          <w:szCs w:val="16"/>
        </w:rPr>
        <w:t>data.dataset</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nfiles</w:t>
      </w:r>
      <w:proofErr w:type="spellEnd"/>
      <w:r w:rsidRPr="0087578E">
        <w:rPr>
          <w:rFonts w:ascii="Courier New" w:hAnsi="Courier New" w:cs="Courier New"/>
          <w:sz w:val="16"/>
          <w:szCs w:val="16"/>
        </w:rPr>
        <w:t xml:space="preserve">}.strain = </w:t>
      </w:r>
      <w:proofErr w:type="spellStart"/>
      <w:r w:rsidRPr="0087578E">
        <w:rPr>
          <w:rFonts w:ascii="Courier New" w:hAnsi="Courier New" w:cs="Courier New"/>
          <w:sz w:val="16"/>
          <w:szCs w:val="16"/>
        </w:rPr>
        <w:t>tvals</w:t>
      </w:r>
      <w:proofErr w:type="spellEnd"/>
      <w:r w:rsidRPr="0087578E">
        <w:rPr>
          <w:rFonts w:ascii="Courier New" w:hAnsi="Courier New" w:cs="Courier New"/>
          <w:sz w:val="16"/>
          <w:szCs w:val="16"/>
        </w:rPr>
        <w:t>{1};</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w:t>
      </w:r>
      <w:proofErr w:type="gramStart"/>
      <w:r w:rsidRPr="0087578E">
        <w:rPr>
          <w:rFonts w:ascii="Courier New" w:hAnsi="Courier New" w:cs="Courier New"/>
          <w:sz w:val="16"/>
          <w:szCs w:val="16"/>
        </w:rPr>
        <w:t>data.dataset</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nfiles</w:t>
      </w:r>
      <w:proofErr w:type="spellEnd"/>
      <w:r w:rsidRPr="0087578E">
        <w:rPr>
          <w:rFonts w:ascii="Courier New" w:hAnsi="Courier New" w:cs="Courier New"/>
          <w:sz w:val="16"/>
          <w:szCs w:val="16"/>
        </w:rPr>
        <w:t xml:space="preserve">}.stress = </w:t>
      </w:r>
      <w:proofErr w:type="spellStart"/>
      <w:r w:rsidRPr="0087578E">
        <w:rPr>
          <w:rFonts w:ascii="Courier New" w:hAnsi="Courier New" w:cs="Courier New"/>
          <w:sz w:val="16"/>
          <w:szCs w:val="16"/>
        </w:rPr>
        <w:t>tvals</w:t>
      </w:r>
      <w:proofErr w:type="spellEnd"/>
      <w:r w:rsidRPr="0087578E">
        <w:rPr>
          <w:rFonts w:ascii="Courier New" w:hAnsi="Courier New" w:cs="Courier New"/>
          <w:sz w:val="16"/>
          <w:szCs w:val="16"/>
        </w:rPr>
        <w:t>{2};</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t_path</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t_fname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t_ext</w:t>
      </w:r>
      <w:proofErr w:type="spellEnd"/>
      <w:r w:rsidRPr="0087578E">
        <w:rPr>
          <w:rFonts w:ascii="Courier New" w:hAnsi="Courier New" w:cs="Courier New"/>
          <w:sz w:val="16"/>
          <w:szCs w:val="16"/>
        </w:rPr>
        <w:t xml:space="preserve">] = </w:t>
      </w:r>
      <w:proofErr w:type="spellStart"/>
      <w:proofErr w:type="gramStart"/>
      <w:r w:rsidRPr="0087578E">
        <w:rPr>
          <w:rFonts w:ascii="Courier New" w:hAnsi="Courier New" w:cs="Courier New"/>
          <w:sz w:val="16"/>
          <w:szCs w:val="16"/>
        </w:rPr>
        <w:t>fileparts</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token{2});</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w:t>
      </w:r>
      <w:proofErr w:type="gramStart"/>
      <w:r w:rsidRPr="0087578E">
        <w:rPr>
          <w:rFonts w:ascii="Courier New" w:hAnsi="Courier New" w:cs="Courier New"/>
          <w:sz w:val="16"/>
          <w:szCs w:val="16"/>
        </w:rPr>
        <w:t>data.dataset</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nfiles</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fname</w:t>
      </w:r>
      <w:proofErr w:type="spell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t_fname</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case</w:t>
      </w:r>
      <w:proofErr w:type="gramEnd"/>
      <w:r w:rsidRPr="0087578E">
        <w:rPr>
          <w:rFonts w:ascii="Courier New" w:hAnsi="Courier New" w:cs="Courier New"/>
          <w:sz w:val="16"/>
          <w:szCs w:val="16"/>
        </w:rPr>
        <w:t xml:space="preserve"> 'VPSC7_IN'</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[vpsc7_in </w:t>
      </w:r>
      <w:proofErr w:type="spellStart"/>
      <w:r w:rsidRPr="0087578E">
        <w:rPr>
          <w:rFonts w:ascii="Courier New" w:hAnsi="Courier New" w:cs="Courier New"/>
          <w:sz w:val="16"/>
          <w:szCs w:val="16"/>
        </w:rPr>
        <w:t>error_code</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error_text</w:t>
      </w:r>
      <w:proofErr w:type="spellEnd"/>
      <w:r w:rsidRPr="0087578E">
        <w:rPr>
          <w:rFonts w:ascii="Courier New" w:hAnsi="Courier New" w:cs="Courier New"/>
          <w:sz w:val="16"/>
          <w:szCs w:val="16"/>
        </w:rPr>
        <w:t>] = Input_vpsc7_</w:t>
      </w:r>
      <w:proofErr w:type="gramStart"/>
      <w:r w:rsidRPr="0087578E">
        <w:rPr>
          <w:rFonts w:ascii="Courier New" w:hAnsi="Courier New" w:cs="Courier New"/>
          <w:sz w:val="16"/>
          <w:szCs w:val="16"/>
        </w:rPr>
        <w:t>in(</w:t>
      </w:r>
      <w:proofErr w:type="gramEnd"/>
      <w:r w:rsidRPr="0087578E">
        <w:rPr>
          <w:rFonts w:ascii="Courier New" w:hAnsi="Courier New" w:cs="Courier New"/>
          <w:sz w:val="16"/>
          <w:szCs w:val="16"/>
        </w:rPr>
        <w:t xml:space="preserve">token{2}, </w:t>
      </w:r>
      <w:proofErr w:type="spellStart"/>
      <w:r w:rsidRPr="0087578E">
        <w:rPr>
          <w:rFonts w:ascii="Courier New" w:hAnsi="Courier New" w:cs="Courier New"/>
          <w:sz w:val="16"/>
          <w:szCs w:val="16"/>
        </w:rPr>
        <w:t>user_data</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error_code</w:t>
      </w:r>
      <w:proofErr w:type="spell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fclose</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fid);</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delete(</w:t>
      </w:r>
      <w:proofErr w:type="gramEnd"/>
      <w:r w:rsidRPr="0087578E">
        <w:rPr>
          <w:rFonts w:ascii="Courier New" w:hAnsi="Courier New" w:cs="Courier New"/>
          <w:sz w:val="16"/>
          <w:szCs w:val="16"/>
        </w:rPr>
        <w:t>h);</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msgbox</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 xml:space="preserve">['Error in ' token{2} ': ' </w:t>
      </w:r>
      <w:proofErr w:type="spellStart"/>
      <w:r w:rsidRPr="0087578E">
        <w:rPr>
          <w:rFonts w:ascii="Courier New" w:hAnsi="Courier New" w:cs="Courier New"/>
          <w:sz w:val="16"/>
          <w:szCs w:val="16"/>
        </w:rPr>
        <w:t>error_text</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dialog_title</w:t>
      </w:r>
      <w:proofErr w:type="spellEnd"/>
      <w:r w:rsidRPr="0087578E">
        <w:rPr>
          <w:rFonts w:ascii="Courier New" w:hAnsi="Courier New" w:cs="Courier New"/>
          <w:sz w:val="16"/>
          <w:szCs w:val="16"/>
        </w:rPr>
        <w:t>, 'error', 'modal')</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return</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w:t>
      </w:r>
      <w:proofErr w:type="gramStart"/>
      <w:r w:rsidRPr="0087578E">
        <w:rPr>
          <w:rFonts w:ascii="Courier New" w:hAnsi="Courier New" w:cs="Courier New"/>
          <w:sz w:val="16"/>
          <w:szCs w:val="16"/>
        </w:rPr>
        <w:t>data.dataset</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nfiles</w:t>
      </w:r>
      <w:proofErr w:type="spellEnd"/>
      <w:r w:rsidRPr="0087578E">
        <w:rPr>
          <w:rFonts w:ascii="Courier New" w:hAnsi="Courier New" w:cs="Courier New"/>
          <w:sz w:val="16"/>
          <w:szCs w:val="16"/>
        </w:rPr>
        <w:t>}.vpsc7_in = vpsc7_in;</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spellStart"/>
      <w:proofErr w:type="gramStart"/>
      <w:r w:rsidRPr="0087578E">
        <w:rPr>
          <w:rFonts w:ascii="Courier New" w:hAnsi="Courier New" w:cs="Courier New"/>
          <w:sz w:val="16"/>
          <w:szCs w:val="16"/>
        </w:rPr>
        <w:t>fclose</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fid);</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delete(</w:t>
      </w:r>
      <w:proofErr w:type="gramEnd"/>
      <w:r w:rsidRPr="0087578E">
        <w:rPr>
          <w:rFonts w:ascii="Courier New" w:hAnsi="Courier New" w:cs="Courier New"/>
          <w:sz w:val="16"/>
          <w:szCs w:val="16"/>
        </w:rPr>
        <w:t>h);</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if</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nfiles</w:t>
      </w:r>
      <w:proofErr w:type="spellEnd"/>
      <w:r w:rsidRPr="0087578E">
        <w:rPr>
          <w:rFonts w:ascii="Courier New" w:hAnsi="Courier New" w:cs="Courier New"/>
          <w:sz w:val="16"/>
          <w:szCs w:val="16"/>
        </w:rPr>
        <w:t>==0</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msgbox</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w:t>
      </w:r>
      <w:proofErr w:type="spellStart"/>
      <w:r w:rsidRPr="0087578E">
        <w:rPr>
          <w:rFonts w:ascii="Courier New" w:hAnsi="Courier New" w:cs="Courier New"/>
          <w:sz w:val="16"/>
          <w:szCs w:val="16"/>
        </w:rPr>
        <w:t>data_file</w:t>
      </w:r>
      <w:proofErr w:type="spellEnd"/>
      <w:r w:rsidRPr="0087578E">
        <w:rPr>
          <w:rFonts w:ascii="Courier New" w:hAnsi="Courier New" w:cs="Courier New"/>
          <w:sz w:val="16"/>
          <w:szCs w:val="16"/>
        </w:rPr>
        <w:t xml:space="preserve"> ' is not a valid list?'], </w:t>
      </w:r>
      <w:proofErr w:type="spellStart"/>
      <w:r w:rsidRPr="0087578E">
        <w:rPr>
          <w:rFonts w:ascii="Courier New" w:hAnsi="Courier New" w:cs="Courier New"/>
          <w:sz w:val="16"/>
          <w:szCs w:val="16"/>
        </w:rPr>
        <w:t>dialog_title</w:t>
      </w:r>
      <w:proofErr w:type="spellEnd"/>
      <w:r w:rsidRPr="0087578E">
        <w:rPr>
          <w:rFonts w:ascii="Courier New" w:hAnsi="Courier New" w:cs="Courier New"/>
          <w:sz w:val="16"/>
          <w:szCs w:val="16"/>
        </w:rPr>
        <w:t>, 'error', 'modal')</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else</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 </w:t>
      </w:r>
      <w:proofErr w:type="gramStart"/>
      <w:r w:rsidRPr="0087578E">
        <w:rPr>
          <w:rFonts w:ascii="Courier New" w:hAnsi="Courier New" w:cs="Courier New"/>
          <w:sz w:val="16"/>
          <w:szCs w:val="16"/>
        </w:rPr>
        <w:t>disable</w:t>
      </w:r>
      <w:proofErr w:type="gramEnd"/>
      <w:r w:rsidRPr="0087578E">
        <w:rPr>
          <w:rFonts w:ascii="Courier New" w:hAnsi="Courier New" w:cs="Courier New"/>
          <w:sz w:val="16"/>
          <w:szCs w:val="16"/>
        </w:rPr>
        <w:t xml:space="preserve"> inactive modes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set(</w:t>
      </w:r>
      <w:proofErr w:type="spellStart"/>
      <w:proofErr w:type="gramEnd"/>
      <w:r w:rsidRPr="0087578E">
        <w:rPr>
          <w:rFonts w:ascii="Courier New" w:hAnsi="Courier New" w:cs="Courier New"/>
          <w:sz w:val="16"/>
          <w:szCs w:val="16"/>
        </w:rPr>
        <w:t>findobj</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regexp</w:t>
      </w:r>
      <w:proofErr w:type="spellEnd"/>
      <w:r w:rsidRPr="0087578E">
        <w:rPr>
          <w:rFonts w:ascii="Courier New" w:hAnsi="Courier New" w:cs="Courier New"/>
          <w:sz w:val="16"/>
          <w:szCs w:val="16"/>
        </w:rPr>
        <w:t>', 'Tag', 'mode_'), 'Enable', 'Off')</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for</w:t>
      </w:r>
      <w:proofErr w:type="gram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i</w:t>
      </w:r>
      <w:proofErr w:type="spellEnd"/>
      <w:r w:rsidRPr="0087578E">
        <w:rPr>
          <w:rFonts w:ascii="Courier New" w:hAnsi="Courier New" w:cs="Courier New"/>
          <w:sz w:val="16"/>
          <w:szCs w:val="16"/>
        </w:rPr>
        <w:t>=1:nfiles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for</w:t>
      </w:r>
      <w:proofErr w:type="gramEnd"/>
      <w:r w:rsidRPr="0087578E">
        <w:rPr>
          <w:rFonts w:ascii="Courier New" w:hAnsi="Courier New" w:cs="Courier New"/>
          <w:sz w:val="16"/>
          <w:szCs w:val="16"/>
        </w:rPr>
        <w:t xml:space="preserve"> IPH=1:user_data.dataset{</w:t>
      </w:r>
      <w:proofErr w:type="spellStart"/>
      <w:r w:rsidRPr="0087578E">
        <w:rPr>
          <w:rFonts w:ascii="Courier New" w:hAnsi="Courier New" w:cs="Courier New"/>
          <w:sz w:val="16"/>
          <w:szCs w:val="16"/>
        </w:rPr>
        <w:t>i</w:t>
      </w:r>
      <w:proofErr w:type="spellEnd"/>
      <w:r w:rsidRPr="0087578E">
        <w:rPr>
          <w:rFonts w:ascii="Courier New" w:hAnsi="Courier New" w:cs="Courier New"/>
          <w:sz w:val="16"/>
          <w:szCs w:val="16"/>
        </w:rPr>
        <w:t>}.vpsc7_in.NPH</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for</w:t>
      </w:r>
      <w:proofErr w:type="gramEnd"/>
      <w:r w:rsidRPr="0087578E">
        <w:rPr>
          <w:rFonts w:ascii="Courier New" w:hAnsi="Courier New" w:cs="Courier New"/>
          <w:sz w:val="16"/>
          <w:szCs w:val="16"/>
        </w:rPr>
        <w:t xml:space="preserve"> j=i:user_data.dataset{</w:t>
      </w:r>
      <w:proofErr w:type="spellStart"/>
      <w:r w:rsidRPr="0087578E">
        <w:rPr>
          <w:rFonts w:ascii="Courier New" w:hAnsi="Courier New" w:cs="Courier New"/>
          <w:sz w:val="16"/>
          <w:szCs w:val="16"/>
        </w:rPr>
        <w:t>i</w:t>
      </w:r>
      <w:proofErr w:type="spellEnd"/>
      <w:r w:rsidRPr="0087578E">
        <w:rPr>
          <w:rFonts w:ascii="Courier New" w:hAnsi="Courier New" w:cs="Courier New"/>
          <w:sz w:val="16"/>
          <w:szCs w:val="16"/>
        </w:rPr>
        <w:t>}.vpsc7_in.phase(IPH).NMODES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mode=</w:t>
      </w:r>
      <w:proofErr w:type="spellStart"/>
      <w:proofErr w:type="gramEnd"/>
      <w:r w:rsidRPr="0087578E">
        <w:rPr>
          <w:rFonts w:ascii="Courier New" w:hAnsi="Courier New" w:cs="Courier New"/>
          <w:sz w:val="16"/>
          <w:szCs w:val="16"/>
        </w:rPr>
        <w:t>user_data.dataset</w:t>
      </w:r>
      <w:proofErr w:type="spellEnd"/>
      <w:r w:rsidRPr="0087578E">
        <w:rPr>
          <w:rFonts w:ascii="Courier New" w:hAnsi="Courier New" w:cs="Courier New"/>
          <w:sz w:val="16"/>
          <w:szCs w:val="16"/>
        </w:rPr>
        <w:t>{</w:t>
      </w:r>
      <w:proofErr w:type="spellStart"/>
      <w:r w:rsidRPr="0087578E">
        <w:rPr>
          <w:rFonts w:ascii="Courier New" w:hAnsi="Courier New" w:cs="Courier New"/>
          <w:sz w:val="16"/>
          <w:szCs w:val="16"/>
        </w:rPr>
        <w:t>i</w:t>
      </w:r>
      <w:proofErr w:type="spellEnd"/>
      <w:r w:rsidRPr="0087578E">
        <w:rPr>
          <w:rFonts w:ascii="Courier New" w:hAnsi="Courier New" w:cs="Courier New"/>
          <w:sz w:val="16"/>
          <w:szCs w:val="16"/>
        </w:rPr>
        <w:t>}.vpsc7_in.phase(IPH).MODE(j);</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t_name</w:t>
      </w:r>
      <w:proofErr w:type="spellEnd"/>
      <w:r w:rsidRPr="0087578E">
        <w:rPr>
          <w:rFonts w:ascii="Courier New" w:hAnsi="Courier New" w:cs="Courier New"/>
          <w:sz w:val="16"/>
          <w:szCs w:val="16"/>
        </w:rPr>
        <w:t xml:space="preserve"> = ['mode_' </w:t>
      </w:r>
      <w:proofErr w:type="spellStart"/>
      <w:r w:rsidRPr="0087578E">
        <w:rPr>
          <w:rFonts w:ascii="Courier New" w:hAnsi="Courier New" w:cs="Courier New"/>
          <w:sz w:val="16"/>
          <w:szCs w:val="16"/>
        </w:rPr>
        <w:t>user_data.mode_</w:t>
      </w:r>
      <w:proofErr w:type="gramStart"/>
      <w:r w:rsidRPr="0087578E">
        <w:rPr>
          <w:rFonts w:ascii="Courier New" w:hAnsi="Courier New" w:cs="Courier New"/>
          <w:sz w:val="16"/>
          <w:szCs w:val="16"/>
        </w:rPr>
        <w:t>label</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mode}];</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set(</w:t>
      </w:r>
      <w:proofErr w:type="gramEnd"/>
      <w:r w:rsidRPr="0087578E">
        <w:rPr>
          <w:rFonts w:ascii="Courier New" w:hAnsi="Courier New" w:cs="Courier New"/>
          <w:sz w:val="16"/>
          <w:szCs w:val="16"/>
        </w:rPr>
        <w:t>handles.(</w:t>
      </w:r>
      <w:proofErr w:type="spellStart"/>
      <w:r w:rsidRPr="0087578E">
        <w:rPr>
          <w:rFonts w:ascii="Courier New" w:hAnsi="Courier New" w:cs="Courier New"/>
          <w:sz w:val="16"/>
          <w:szCs w:val="16"/>
        </w:rPr>
        <w:t>t_name</w:t>
      </w:r>
      <w:proofErr w:type="spellEnd"/>
      <w:r w:rsidRPr="0087578E">
        <w:rPr>
          <w:rFonts w:ascii="Courier New" w:hAnsi="Courier New" w:cs="Courier New"/>
          <w:sz w:val="16"/>
          <w:szCs w:val="16"/>
        </w:rPr>
        <w:t>), 'Enable', 'On')</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 update handles &amp; display</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user_data.plot_option.title</w:t>
      </w:r>
      <w:proofErr w:type="spellEnd"/>
      <w:r w:rsidRPr="0087578E">
        <w:rPr>
          <w:rFonts w:ascii="Courier New" w:hAnsi="Courier New" w:cs="Courier New"/>
          <w:sz w:val="16"/>
          <w:szCs w:val="16"/>
        </w:rPr>
        <w:t xml:space="preserve"> = 'Data plots';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handles.user_data</w:t>
      </w:r>
      <w:proofErr w:type="spellEnd"/>
      <w:r w:rsidRPr="0087578E">
        <w:rPr>
          <w:rFonts w:ascii="Courier New" w:hAnsi="Courier New" w:cs="Courier New"/>
          <w:sz w:val="16"/>
          <w:szCs w:val="16"/>
        </w:rPr>
        <w:t xml:space="preserve"> = </w:t>
      </w:r>
      <w:proofErr w:type="spellStart"/>
      <w:r w:rsidRPr="0087578E">
        <w:rPr>
          <w:rFonts w:ascii="Courier New" w:hAnsi="Courier New" w:cs="Courier New"/>
          <w:sz w:val="16"/>
          <w:szCs w:val="16"/>
        </w:rPr>
        <w:t>user_data</w:t>
      </w:r>
      <w:proofErr w:type="spellEnd"/>
      <w:r w:rsidRPr="0087578E">
        <w:rPr>
          <w:rFonts w:ascii="Courier New" w:hAnsi="Courier New" w:cs="Courier New"/>
          <w:sz w:val="16"/>
          <w:szCs w:val="16"/>
        </w:rPr>
        <w:t>;</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proofErr w:type="gramStart"/>
      <w:r w:rsidRPr="0087578E">
        <w:rPr>
          <w:rFonts w:ascii="Courier New" w:hAnsi="Courier New" w:cs="Courier New"/>
          <w:sz w:val="16"/>
          <w:szCs w:val="16"/>
        </w:rPr>
        <w:t>guidata</w:t>
      </w:r>
      <w:proofErr w:type="spellEnd"/>
      <w:r w:rsidRPr="0087578E">
        <w:rPr>
          <w:rFonts w:ascii="Courier New" w:hAnsi="Courier New" w:cs="Courier New"/>
          <w:sz w:val="16"/>
          <w:szCs w:val="16"/>
        </w:rPr>
        <w:t>(</w:t>
      </w:r>
      <w:proofErr w:type="spellStart"/>
      <w:proofErr w:type="gramEnd"/>
      <w:r w:rsidRPr="0087578E">
        <w:rPr>
          <w:rFonts w:ascii="Courier New" w:hAnsi="Courier New" w:cs="Courier New"/>
          <w:sz w:val="16"/>
          <w:szCs w:val="16"/>
        </w:rPr>
        <w:t>hObject</w:t>
      </w:r>
      <w:proofErr w:type="spellEnd"/>
      <w:r w:rsidRPr="0087578E">
        <w:rPr>
          <w:rFonts w:ascii="Courier New" w:hAnsi="Courier New" w:cs="Courier New"/>
          <w:sz w:val="16"/>
          <w:szCs w:val="16"/>
        </w:rPr>
        <w:t>, handles)</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Update_</w:t>
      </w:r>
      <w:proofErr w:type="gramStart"/>
      <w:r w:rsidRPr="0087578E">
        <w:rPr>
          <w:rFonts w:ascii="Courier New" w:hAnsi="Courier New" w:cs="Courier New"/>
          <w:sz w:val="16"/>
          <w:szCs w:val="16"/>
        </w:rPr>
        <w:t>GUI</w:t>
      </w:r>
      <w:proofErr w:type="spellEnd"/>
      <w:r w:rsidRPr="0087578E">
        <w:rPr>
          <w:rFonts w:ascii="Courier New" w:hAnsi="Courier New" w:cs="Courier New"/>
          <w:sz w:val="16"/>
          <w:szCs w:val="16"/>
        </w:rPr>
        <w:t>(</w:t>
      </w:r>
      <w:proofErr w:type="gramEnd"/>
      <w:r w:rsidRPr="0087578E">
        <w:rPr>
          <w:rFonts w:ascii="Courier New" w:hAnsi="Courier New" w:cs="Courier New"/>
          <w:sz w:val="16"/>
          <w:szCs w:val="16"/>
        </w:rPr>
        <w:t xml:space="preserve">handles, </w:t>
      </w:r>
      <w:proofErr w:type="spellStart"/>
      <w:r w:rsidRPr="0087578E">
        <w:rPr>
          <w:rFonts w:ascii="Courier New" w:hAnsi="Courier New" w:cs="Courier New"/>
          <w:sz w:val="16"/>
          <w:szCs w:val="16"/>
        </w:rPr>
        <w:t>user_data</w:t>
      </w:r>
      <w:proofErr w:type="spellEnd"/>
      <w:r w:rsidRPr="0087578E">
        <w:rPr>
          <w:rFonts w:ascii="Courier New" w:hAnsi="Courier New" w:cs="Courier New"/>
          <w:sz w:val="16"/>
          <w:szCs w:val="16"/>
        </w:rPr>
        <w:t xml:space="preserve">, [1 1 </w:t>
      </w:r>
      <w:proofErr w:type="spellStart"/>
      <w:r w:rsidRPr="0087578E">
        <w:rPr>
          <w:rFonts w:ascii="Courier New" w:hAnsi="Courier New" w:cs="Courier New"/>
          <w:sz w:val="16"/>
          <w:szCs w:val="16"/>
        </w:rPr>
        <w:t>1</w:t>
      </w:r>
      <w:proofErr w:type="spellEnd"/>
      <w:r w:rsidRPr="0087578E">
        <w:rPr>
          <w:rFonts w:ascii="Courier New" w:hAnsi="Courier New" w:cs="Courier New"/>
          <w:sz w:val="16"/>
          <w:szCs w:val="16"/>
        </w:rPr>
        <w:t xml:space="preserve"> </w:t>
      </w:r>
      <w:proofErr w:type="spellStart"/>
      <w:r w:rsidRPr="0087578E">
        <w:rPr>
          <w:rFonts w:ascii="Courier New" w:hAnsi="Courier New" w:cs="Courier New"/>
          <w:sz w:val="16"/>
          <w:szCs w:val="16"/>
        </w:rPr>
        <w:t>1</w:t>
      </w:r>
      <w:proofErr w:type="spellEnd"/>
      <w:r w:rsidRPr="0087578E">
        <w:rPr>
          <w:rFonts w:ascii="Courier New" w:hAnsi="Courier New" w:cs="Courier New"/>
          <w:sz w:val="16"/>
          <w:szCs w:val="16"/>
        </w:rPr>
        <w:t xml:space="preserve">]) </w:t>
      </w: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roofErr w:type="gramStart"/>
      <w:r w:rsidRPr="0087578E">
        <w:rPr>
          <w:rFonts w:ascii="Courier New" w:hAnsi="Courier New" w:cs="Courier New"/>
          <w:sz w:val="16"/>
          <w:szCs w:val="16"/>
        </w:rPr>
        <w:t>end</w:t>
      </w:r>
      <w:proofErr w:type="gramEnd"/>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87578E" w:rsidRPr="0087578E" w:rsidRDefault="0087578E" w:rsidP="0087578E">
      <w:pPr>
        <w:widowControl/>
        <w:suppressAutoHyphens w:val="0"/>
        <w:autoSpaceDE w:val="0"/>
        <w:autoSpaceDN w:val="0"/>
        <w:adjustRightInd w:val="0"/>
        <w:rPr>
          <w:rFonts w:ascii="Courier New" w:hAnsi="Courier New" w:cs="Courier New"/>
          <w:sz w:val="16"/>
          <w:szCs w:val="16"/>
        </w:rPr>
      </w:pPr>
    </w:p>
    <w:p w:rsidR="00BE7106" w:rsidRDefault="00BE7106" w:rsidP="00762F44">
      <w:pPr>
        <w:widowControl/>
        <w:suppressAutoHyphens w:val="0"/>
        <w:autoSpaceDE w:val="0"/>
        <w:autoSpaceDN w:val="0"/>
        <w:adjustRightInd w:val="0"/>
      </w:pPr>
      <w:r>
        <w:t xml:space="preserve">For complete source code, please send a request to: </w:t>
      </w:r>
    </w:p>
    <w:p w:rsidR="00715554" w:rsidRDefault="00BE7106" w:rsidP="00762F44">
      <w:pPr>
        <w:widowControl/>
        <w:suppressAutoHyphens w:val="0"/>
        <w:autoSpaceDE w:val="0"/>
        <w:autoSpaceDN w:val="0"/>
        <w:adjustRightInd w:val="0"/>
      </w:pPr>
      <w:r>
        <w:t>Ricolindo L Carino, RLC@CAVS.MsState.Edu</w:t>
      </w:r>
    </w:p>
    <w:p w:rsidR="00715554" w:rsidRPr="00AE1C7B" w:rsidRDefault="00715554" w:rsidP="00762F44">
      <w:pPr>
        <w:widowControl/>
        <w:suppressAutoHyphens w:val="0"/>
        <w:autoSpaceDE w:val="0"/>
        <w:autoSpaceDN w:val="0"/>
        <w:adjustRightInd w:val="0"/>
        <w:rPr>
          <w:b/>
          <w:szCs w:val="24"/>
        </w:rPr>
      </w:pPr>
      <w:r>
        <w:br w:type="page"/>
      </w:r>
      <w:r w:rsidR="004D7D39" w:rsidRPr="00AE1C7B">
        <w:rPr>
          <w:b/>
          <w:sz w:val="32"/>
          <w:szCs w:val="24"/>
        </w:rPr>
        <w:lastRenderedPageBreak/>
        <w:t>Appendix</w:t>
      </w:r>
      <w:r w:rsidR="00AE1C7B" w:rsidRPr="00AE1C7B">
        <w:rPr>
          <w:b/>
          <w:sz w:val="32"/>
          <w:szCs w:val="24"/>
        </w:rPr>
        <w:t xml:space="preserve"> </w:t>
      </w:r>
      <w:r w:rsidR="0087578E">
        <w:rPr>
          <w:b/>
          <w:sz w:val="32"/>
          <w:szCs w:val="24"/>
        </w:rPr>
        <w:t>B</w:t>
      </w:r>
      <w:r w:rsidR="004D7D39" w:rsidRPr="00AE1C7B">
        <w:rPr>
          <w:b/>
          <w:sz w:val="32"/>
          <w:szCs w:val="24"/>
        </w:rPr>
        <w:t xml:space="preserve">. Example </w:t>
      </w:r>
      <w:proofErr w:type="spellStart"/>
      <w:r w:rsidR="004D7D39" w:rsidRPr="00AE1C7B">
        <w:rPr>
          <w:b/>
          <w:sz w:val="32"/>
          <w:szCs w:val="24"/>
        </w:rPr>
        <w:t>properties+constraints</w:t>
      </w:r>
      <w:proofErr w:type="spellEnd"/>
      <w:r w:rsidR="004D7D39" w:rsidRPr="00AE1C7B">
        <w:rPr>
          <w:b/>
          <w:sz w:val="32"/>
          <w:szCs w:val="24"/>
        </w:rPr>
        <w:t xml:space="preserve"> file</w:t>
      </w:r>
    </w:p>
    <w:p w:rsidR="004D7D39" w:rsidRDefault="004D7D39" w:rsidP="00762F44">
      <w:pPr>
        <w:widowControl/>
        <w:suppressAutoHyphens w:val="0"/>
        <w:autoSpaceDE w:val="0"/>
        <w:autoSpaceDN w:val="0"/>
        <w:adjustRightInd w:val="0"/>
        <w:rPr>
          <w:szCs w:val="24"/>
        </w:rPr>
      </w:pP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Generated 31-Jul-2009 15:07:32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Constants and constraints for Visco-plastic self-consistent 1-site multiphase (ver. 7b)</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proofErr w:type="spellStart"/>
      <w:r w:rsidRPr="0036195E">
        <w:rPr>
          <w:rFonts w:ascii="Courier New" w:hAnsi="Courier New" w:cs="Courier New"/>
          <w:sz w:val="16"/>
          <w:szCs w:val="16"/>
        </w:rPr>
        <w:t>model_tag</w:t>
      </w:r>
      <w:proofErr w:type="spellEnd"/>
      <w:r w:rsidRPr="0036195E">
        <w:rPr>
          <w:rFonts w:ascii="Courier New" w:hAnsi="Courier New" w:cs="Courier New"/>
          <w:sz w:val="16"/>
          <w:szCs w:val="16"/>
        </w:rPr>
        <w:t xml:space="preserve">= </w:t>
      </w:r>
      <w:proofErr w:type="spellStart"/>
      <w:r w:rsidRPr="0036195E">
        <w:rPr>
          <w:rFonts w:ascii="Courier New" w:hAnsi="Courier New" w:cs="Courier New"/>
          <w:sz w:val="16"/>
          <w:szCs w:val="16"/>
        </w:rPr>
        <w:t>VPSCgui</w:t>
      </w:r>
      <w:proofErr w:type="spellEnd"/>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Descriptions</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PRISMATIC_TAU0X - Initial CRSS</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PRISMATIC_TAU1X - Back propagated CRSS - TAU0X</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PRISMATIC_THET0X - Initial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PRISMATIC_THET1X - Asymptotic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PRISMATIC_HPFACX - Hall-</w:t>
      </w:r>
      <w:proofErr w:type="spellStart"/>
      <w:r w:rsidRPr="0036195E">
        <w:rPr>
          <w:rFonts w:ascii="Courier New" w:hAnsi="Courier New" w:cs="Courier New"/>
          <w:sz w:val="16"/>
          <w:szCs w:val="16"/>
        </w:rPr>
        <w:t>Petch</w:t>
      </w:r>
      <w:proofErr w:type="spellEnd"/>
      <w:r w:rsidRPr="0036195E">
        <w:rPr>
          <w:rFonts w:ascii="Courier New" w:hAnsi="Courier New" w:cs="Courier New"/>
          <w:sz w:val="16"/>
          <w:szCs w:val="16"/>
        </w:rPr>
        <w:t xml:space="preserve"> contribution</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PRISMATIC_GNDFACX - GND hardening term</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PRISMATIC_HLATEX1 - Latent hardening coupling coefficient - PRISMATIC</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PRISMATIC_HLATEX2 - Latent hardening coupling coefficient - BASAL</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PRISMATIC_HLATEX3 - Latent hardening coupling coefficient - PYRAMIDAL_A</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PRISMATIC_HLATEX4 - Latent hardening coupling coefficient - PYRAMIDAL_CA1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PRISMATIC_HLATEX5 - Latent hardening coupling coefficient - PYRAMIDAL_CA2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PRISMATIC_HLATEX6 - Latent hardening coupling coefficient - TWIN1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PRISMATIC_HLATEX7 - Latent hardening coupling coefficient - TWIN2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BASAL_TAU0X - Initial CRSS</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BASAL_TAU1X - Back propagated CRSS - TAU0X</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BASAL_THET0X - Initial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BASAL_THET1X - Asymptotic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BASAL_HPFACX - Hall-</w:t>
      </w:r>
      <w:proofErr w:type="spellStart"/>
      <w:r w:rsidRPr="0036195E">
        <w:rPr>
          <w:rFonts w:ascii="Courier New" w:hAnsi="Courier New" w:cs="Courier New"/>
          <w:sz w:val="16"/>
          <w:szCs w:val="16"/>
        </w:rPr>
        <w:t>Petch</w:t>
      </w:r>
      <w:proofErr w:type="spellEnd"/>
      <w:r w:rsidRPr="0036195E">
        <w:rPr>
          <w:rFonts w:ascii="Courier New" w:hAnsi="Courier New" w:cs="Courier New"/>
          <w:sz w:val="16"/>
          <w:szCs w:val="16"/>
        </w:rPr>
        <w:t xml:space="preserve"> contribution</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BASAL_GNDFACX - GND hardening term</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BASAL_HLATEX1 - Latent hardening coupling coefficient - PRISMATIC</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BASAL_HLATEX2 - Latent hardening coupling coefficient - BASAL</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BASAL_HLATEX3 - Latent hardening coupling coefficient - PYRAMIDAL_A</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BASAL_HLATEX4 - Latent hardening coupling coefficient - PYRAMIDAL_CA1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BASAL_HLATEX5 - Latent hardening coupling coefficient - PYRAMIDAL_CA2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BASAL_HLATEX6 - Latent hardening coupling coefficient - TWIN1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BASAL_HLATEX7 - Latent hardening coupling coefficient - TWIN2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PYRAMIDAL_A_TAU0X - Initial CRSS</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PYRAMIDAL_A_TAU1X - Back propagated CRSS - TAU0X</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PYRAMIDAL_A_THET0X - Initial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PYRAMIDAL_A_THET1X - Asymptotic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PYRAMIDAL_A_HPFACX - Hall-</w:t>
      </w:r>
      <w:proofErr w:type="spellStart"/>
      <w:r w:rsidRPr="0036195E">
        <w:rPr>
          <w:rFonts w:ascii="Courier New" w:hAnsi="Courier New" w:cs="Courier New"/>
          <w:sz w:val="16"/>
          <w:szCs w:val="16"/>
        </w:rPr>
        <w:t>Petch</w:t>
      </w:r>
      <w:proofErr w:type="spellEnd"/>
      <w:r w:rsidRPr="0036195E">
        <w:rPr>
          <w:rFonts w:ascii="Courier New" w:hAnsi="Courier New" w:cs="Courier New"/>
          <w:sz w:val="16"/>
          <w:szCs w:val="16"/>
        </w:rPr>
        <w:t xml:space="preserve"> contribution</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PYRAMIDAL_A_GNDFACX - GND hardening term</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PYRAMIDAL_A_HLATEX1 - Latent hardening coupling coefficient - PRISMATIC</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PYRAMIDAL_A_HLATEX2 - Latent hardening coupling coefficient - BASAL</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PYRAMIDAL_A_HLATEX3 - Latent hardening coupling coefficient - PYRAMIDAL_A</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PYRAMIDAL_A_HLATEX4 - Latent hardening coupling coefficient - PYRAMIDAL_CA1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PYRAMIDAL_A_HLATEX5 - Latent hardening coupling coefficient - PYRAMIDAL_CA2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PYRAMIDAL_A_HLATEX6 - Latent hardening coupling coefficient - TWIN1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PYRAMIDAL_A_HLATEX7 - Latent hardening coupling coefficient - TWIN2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PYRAMIDAL_CA1_TAU0X - Initial CRSS</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PYRAMIDAL_CA1_TAU1X - Back propagated CRSS - TAU0X</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PYRAMIDAL_CA1_THET0X - Initial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PYRAMIDAL_CA1_THET1X - Asymptotic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PYRAMIDAL_CA1_HPFACX - Hall-</w:t>
      </w:r>
      <w:proofErr w:type="spellStart"/>
      <w:r w:rsidRPr="0036195E">
        <w:rPr>
          <w:rFonts w:ascii="Courier New" w:hAnsi="Courier New" w:cs="Courier New"/>
          <w:sz w:val="16"/>
          <w:szCs w:val="16"/>
        </w:rPr>
        <w:t>Petch</w:t>
      </w:r>
      <w:proofErr w:type="spellEnd"/>
      <w:r w:rsidRPr="0036195E">
        <w:rPr>
          <w:rFonts w:ascii="Courier New" w:hAnsi="Courier New" w:cs="Courier New"/>
          <w:sz w:val="16"/>
          <w:szCs w:val="16"/>
        </w:rPr>
        <w:t xml:space="preserve"> contribution</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PYRAMIDAL_CA1_GNDFACX - GND hardening term</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PYRAMIDAL_CA1_HLATEX1 - Latent hardening coupling coefficient - PRISMATIC</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PYRAMIDAL_CA1_HLATEX2 - Latent hardening coupling coefficient - BASAL</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PYRAMIDAL_CA1_HLATEX3 - Latent hardening coupling coefficient - PYRAMIDAL_A</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PYRAMIDAL_CA1_HLATEX4 - Latent hardening coupling coefficient - PYRAMIDAL_CA1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PYRAMIDAL_CA1_HLATEX5 - Latent hardening coupling coefficient - PYRAMIDAL_CA2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PYRAMIDAL_CA1_HLATEX6 - Latent hardening coupling coefficient - TWIN1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PYRAMIDAL_CA1_HLATEX7 - Latent hardening coupling coefficient - TWIN2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PYRAMIDAL_CA2_TAU0X - Initial CRSS</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PYRAMIDAL_CA2_TAU1X - Back propagated CRSS - TAU0X</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PYRAMIDAL_CA2_THET0X - Initial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PYRAMIDAL_CA2_THET1X - Asymptotic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PYRAMIDAL_CA2_HPFACX - Hall-</w:t>
      </w:r>
      <w:proofErr w:type="spellStart"/>
      <w:r w:rsidRPr="0036195E">
        <w:rPr>
          <w:rFonts w:ascii="Courier New" w:hAnsi="Courier New" w:cs="Courier New"/>
          <w:sz w:val="16"/>
          <w:szCs w:val="16"/>
        </w:rPr>
        <w:t>Petch</w:t>
      </w:r>
      <w:proofErr w:type="spellEnd"/>
      <w:r w:rsidRPr="0036195E">
        <w:rPr>
          <w:rFonts w:ascii="Courier New" w:hAnsi="Courier New" w:cs="Courier New"/>
          <w:sz w:val="16"/>
          <w:szCs w:val="16"/>
        </w:rPr>
        <w:t xml:space="preserve"> contribution</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PYRAMIDAL_CA2_GNDFACX - GND hardening term</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PYRAMIDAL_CA2_HLATEX1 - Latent hardening coupling coefficient - PRISMATIC</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lastRenderedPageBreak/>
        <w:t># PYRAMIDAL_CA2_HLATEX2 - Latent hardening coupling coefficient - BASAL</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PYRAMIDAL_CA2_HLATEX3 - Latent hardening coupling coefficient - PYRAMIDAL_A</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PYRAMIDAL_CA2_HLATEX4 - Latent hardening coupling coefficient - PYRAMIDAL_CA1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PYRAMIDAL_CA2_HLATEX5 - Latent hardening coupling coefficient - PYRAMIDAL_CA2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PYRAMIDAL_CA2_HLATEX6 - Latent hardening coupling coefficient - TWIN1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PYRAMIDAL_CA2_HLATEX7 - Latent hardening coupling coefficient - TWIN2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TWIN1_TAU0X - Initial CRSS</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TWIN1_TAU1X - Back propagated CRSS - TAU0X</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TWIN1_THET0X - Initial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TWIN1_THET1X - Asymptotic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TWIN1_HPFACX - Hall-</w:t>
      </w:r>
      <w:proofErr w:type="spellStart"/>
      <w:r w:rsidRPr="0036195E">
        <w:rPr>
          <w:rFonts w:ascii="Courier New" w:hAnsi="Courier New" w:cs="Courier New"/>
          <w:sz w:val="16"/>
          <w:szCs w:val="16"/>
        </w:rPr>
        <w:t>Petch</w:t>
      </w:r>
      <w:proofErr w:type="spellEnd"/>
      <w:r w:rsidRPr="0036195E">
        <w:rPr>
          <w:rFonts w:ascii="Courier New" w:hAnsi="Courier New" w:cs="Courier New"/>
          <w:sz w:val="16"/>
          <w:szCs w:val="16"/>
        </w:rPr>
        <w:t xml:space="preserve"> contribution</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TWIN1_GNDFACX - GND hardening term</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TWIN1_HLATEX1 - Latent hardening coupling coefficient - PRISMATIC</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TWIN1_HLATEX2 - Latent hardening coupling coefficient - BASAL</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TWIN1_HLATEX3 - Latent hardening coupling coefficient - PYRAMIDAL_A</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TWIN1_HLATEX4 - Latent hardening coupling coefficient - PYRAMIDAL_CA1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TWIN1_HLATEX5 - Latent hardening coupling coefficient - PYRAMIDAL_CA2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TWIN1_HLATEX6 - Latent hardening coupling coefficient - TWIN1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TWIN1_HLATEX7 - Latent hardening coupling coefficient - TWIN2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TWIN2_TAU0X - Initial CRSS</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TWIN2_TAU1X - Back propagated CRSS - TAU0X</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TWIN2_THET0X - Initial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TWIN2_THET1X - Asymptotic hardening rate</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TWIN2_HPFACX - Hall-</w:t>
      </w:r>
      <w:proofErr w:type="spellStart"/>
      <w:r w:rsidRPr="0036195E">
        <w:rPr>
          <w:rFonts w:ascii="Courier New" w:hAnsi="Courier New" w:cs="Courier New"/>
          <w:sz w:val="16"/>
          <w:szCs w:val="16"/>
        </w:rPr>
        <w:t>Petch</w:t>
      </w:r>
      <w:proofErr w:type="spellEnd"/>
      <w:r w:rsidRPr="0036195E">
        <w:rPr>
          <w:rFonts w:ascii="Courier New" w:hAnsi="Courier New" w:cs="Courier New"/>
          <w:sz w:val="16"/>
          <w:szCs w:val="16"/>
        </w:rPr>
        <w:t xml:space="preserve"> contribution</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TWIN2_GNDFACX - GND hardening term</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TWIN2_HLATEX1 - Latent hardening coupling coefficient - PRISMATIC</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TWIN2_HLATEX2 - Latent hardening coupling coefficient - BASAL</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TWIN2_HLATEX3 - Latent hardening coupling coefficient - PYRAMIDAL_A</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TWIN2_HLATEX4 - Latent hardening coupling coefficient - PYRAMIDAL_CA1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TWIN2_HLATEX5 - Latent hardening coupling coefficient - PYRAMIDAL_CA2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TWIN2_HLATEX6 - Latent hardening coupling coefficient - TWIN1</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TWIN2_HLATEX7 - Latent hardening coupling coefficient - TWIN2</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 &lt;label&gt;= &lt;value&gt;, &lt;fix?&gt;, &lt;</w:t>
      </w:r>
      <w:proofErr w:type="spellStart"/>
      <w:r w:rsidRPr="0036195E">
        <w:rPr>
          <w:rFonts w:ascii="Courier New" w:hAnsi="Courier New" w:cs="Courier New"/>
          <w:sz w:val="16"/>
          <w:szCs w:val="16"/>
        </w:rPr>
        <w:t>minval</w:t>
      </w:r>
      <w:proofErr w:type="spellEnd"/>
      <w:r w:rsidRPr="0036195E">
        <w:rPr>
          <w:rFonts w:ascii="Courier New" w:hAnsi="Courier New" w:cs="Courier New"/>
          <w:sz w:val="16"/>
          <w:szCs w:val="16"/>
        </w:rPr>
        <w:t>&gt;, &lt;</w:t>
      </w:r>
      <w:proofErr w:type="spellStart"/>
      <w:r w:rsidRPr="0036195E">
        <w:rPr>
          <w:rFonts w:ascii="Courier New" w:hAnsi="Courier New" w:cs="Courier New"/>
          <w:sz w:val="16"/>
          <w:szCs w:val="16"/>
        </w:rPr>
        <w:t>maxval</w:t>
      </w:r>
      <w:proofErr w:type="spellEnd"/>
      <w:r w:rsidRPr="0036195E">
        <w:rPr>
          <w:rFonts w:ascii="Courier New" w:hAnsi="Courier New" w:cs="Courier New"/>
          <w:sz w:val="16"/>
          <w:szCs w:val="16"/>
        </w:rPr>
        <w:t>&gt;</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PRISMATIC_TAU0X= 80,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PRISMATIC_TAU1X= 190,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PRISMATIC_THET0X= 400,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PRISMATIC_THET1X=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PRISMATIC_HPFACX=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PRISMATIC_GNDFACX=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PRISMATIC_HLATEX1=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PRISMATIC_HLATEX2= 0.5,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PRISMATIC_HLATEX3=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PRISMATIC_HLATEX4=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PRISMATIC_HLATEX5=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PRISMATIC_HLATEX6= 2,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PRISMATIC_HLATEX7=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BASAL_TAU0X= 25,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BASAL_TAU1X= 30,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BASAL_THET0X= 700,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BASAL_THET1X=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BASAL_HPFACX=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BASAL_GNDFACX=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BASAL_HLATEX1= 2,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BASAL_HLATEX2=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BASAL_HLATEX3=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BASAL_HLATEX4=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BASAL_HLATEX5= 5,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BASAL_HLATEX6= 6,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BASAL_HLATEX7=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PYRAMIDAL_A_TAU0X= 1500,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PYRAMIDAL_A_TAU1X= 90,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PYRAMIDAL_A_THET0X= 1000,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PYRAMIDAL_A_THET1X= 50,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PYRAMIDAL_A_HPFACX=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PYRAMIDAL_A_GNDFACX=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PYRAMIDAL_A_HLATEX1=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PYRAMIDAL_A_HLATEX2=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PYRAMIDAL_A_HLATEX3=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PYRAMIDAL_A_HLATEX4=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PYRAMIDAL_A_HLATEX5=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lastRenderedPageBreak/>
        <w:t>PYRAMIDAL_A_HLATEX6= 90,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PYRAMIDAL_A_HLATEX7=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PYRAMIDAL_CA1_TAU0X= 320,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PYRAMIDAL_CA1_TAU1X= 60,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PYRAMIDAL_CA1_THET0X= 100,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PYRAMIDAL_CA1_THET1X=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PYRAMIDAL_CA1_HPFACX= 100,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PYRAMIDAL_CA1_GNDFACX= 300000,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PYRAMIDAL_CA1_HLATEX1=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PYRAMIDAL_CA1_HLATEX2=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PYRAMIDAL_CA1_HLATEX3=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PYRAMIDAL_CA1_HLATEX4=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PYRAMIDAL_CA1_HLATEX5=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PYRAMIDAL_CA1_HLATEX6=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PYRAMIDAL_CA1_HLATEX7=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PYRAMIDAL_CA2_TAU0X= 60,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PYRAMIDAL_CA2_TAU1X= 200,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PYRAMIDAL_CA2_THET0X= 5000,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PYRAMIDAL_CA2_THET1X= 1000,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PYRAMIDAL_CA2_HPFACX=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PYRAMIDAL_CA2_GNDFACX=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PYRAMIDAL_CA2_HLATEX1=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PYRAMIDAL_CA2_HLATEX2=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PYRAMIDAL_CA2_HLATEX3=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PYRAMIDAL_CA2_HLATEX4=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PYRAMIDAL_CA2_HLATEX5=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PYRAMIDAL_CA2_HLATEX6= 3.5,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PYRAMIDAL_CA2_HLATEX7=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TWIN1_TAU0X= 80,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TWIN1_TAU1X=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TWIN1_THET0X=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TWIN1_THET1X=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TWIN1_HPFACX=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TWIN1_GNDFACX=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TWIN1_HLATEX1=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TWIN1_HLATEX2=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TWIN1_HLATEX3=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TWIN1_HLATEX4=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TWIN1_HLATEX5=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TWIN1_HLATEX6=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TWIN1_HLATEX7=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TWIN2_TAU0X= 270,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TWIN2_TAU1X= 30,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TWIN2_THET0X= 1000,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TWIN2_THET1X= 178,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TWIN2_HPFACX=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TWIN2_GNDFACX=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1e+06</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TWIN2_HLATEX1=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TWIN2_HLATEX2= 1,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TWIN2_HLATEX3=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TWIN2_HLATEX4=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TWIN2_HLATEX5= 10,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TWIN2_HLATEX6= 5,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Pr="0036195E" w:rsidRDefault="004D7D39" w:rsidP="004D7D39">
      <w:pPr>
        <w:widowControl/>
        <w:suppressAutoHyphens w:val="0"/>
        <w:autoSpaceDE w:val="0"/>
        <w:autoSpaceDN w:val="0"/>
        <w:adjustRightInd w:val="0"/>
        <w:rPr>
          <w:rFonts w:ascii="Courier New" w:hAnsi="Courier New" w:cs="Courier New"/>
          <w:sz w:val="16"/>
          <w:szCs w:val="16"/>
        </w:rPr>
      </w:pPr>
      <w:r w:rsidRPr="0036195E">
        <w:rPr>
          <w:rFonts w:ascii="Courier New" w:hAnsi="Courier New" w:cs="Courier New"/>
          <w:sz w:val="16"/>
          <w:szCs w:val="16"/>
        </w:rPr>
        <w:t>TWIN2_HLATEX7= 0, 1</w:t>
      </w:r>
      <w:proofErr w:type="gramStart"/>
      <w:r w:rsidRPr="0036195E">
        <w:rPr>
          <w:rFonts w:ascii="Courier New" w:hAnsi="Courier New" w:cs="Courier New"/>
          <w:sz w:val="16"/>
          <w:szCs w:val="16"/>
        </w:rPr>
        <w:t>,  0</w:t>
      </w:r>
      <w:proofErr w:type="gramEnd"/>
      <w:r w:rsidRPr="0036195E">
        <w:rPr>
          <w:rFonts w:ascii="Courier New" w:hAnsi="Courier New" w:cs="Courier New"/>
          <w:sz w:val="16"/>
          <w:szCs w:val="16"/>
        </w:rPr>
        <w:t>, 10000</w:t>
      </w:r>
    </w:p>
    <w:p w:rsidR="004D7D39" w:rsidRDefault="004D7D39" w:rsidP="004D7D39">
      <w:pPr>
        <w:widowControl/>
        <w:suppressAutoHyphens w:val="0"/>
        <w:autoSpaceDE w:val="0"/>
        <w:autoSpaceDN w:val="0"/>
        <w:adjustRightInd w:val="0"/>
        <w:rPr>
          <w:rFonts w:ascii="Courier New" w:hAnsi="Courier New" w:cs="Courier New"/>
          <w:sz w:val="20"/>
        </w:rPr>
      </w:pPr>
    </w:p>
    <w:p w:rsidR="004D7D39" w:rsidRPr="00A70E8C" w:rsidRDefault="004D7D39" w:rsidP="00762F44">
      <w:pPr>
        <w:widowControl/>
        <w:suppressAutoHyphens w:val="0"/>
        <w:autoSpaceDE w:val="0"/>
        <w:autoSpaceDN w:val="0"/>
        <w:adjustRightInd w:val="0"/>
        <w:rPr>
          <w:szCs w:val="24"/>
        </w:rPr>
      </w:pPr>
    </w:p>
    <w:sectPr w:rsidR="004D7D39" w:rsidRPr="00A70E8C" w:rsidSect="0093240A">
      <w:footerReference w:type="default" r:id="rId54"/>
      <w:footnotePr>
        <w:pos w:val="beneathText"/>
      </w:footnotePr>
      <w:type w:val="continuous"/>
      <w:pgSz w:w="12240" w:h="15840" w:code="1"/>
      <w:pgMar w:top="1440" w:right="1440" w:bottom="1440" w:left="1440" w:header="720" w:footer="720" w:gutter="0"/>
      <w:pgNumType w:start="1"/>
      <w:cols w:space="720"/>
      <w:titlePg/>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7C4E" w:rsidRDefault="00DF7C4E">
      <w:r>
        <w:separator/>
      </w:r>
    </w:p>
  </w:endnote>
  <w:endnote w:type="continuationSeparator" w:id="0">
    <w:p w:rsidR="00DF7C4E" w:rsidRDefault="00DF7C4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ourier New">
    <w:panose1 w:val="02070309020205020404"/>
    <w:charset w:val="00"/>
    <w:family w:val="modern"/>
    <w:pitch w:val="fixed"/>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TimesNewRomanPSMT">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F7C4E" w:rsidRDefault="00DF7C4E">
    <w:pPr>
      <w:pStyle w:val="Footer"/>
      <w:rPr>
        <w:sz w:val="20"/>
      </w:rPr>
    </w:pPr>
    <w:r>
      <w:rPr>
        <w:sz w:val="20"/>
      </w:rPr>
      <w:tab/>
    </w:r>
    <w:r>
      <w:rPr>
        <w:rStyle w:val="PageNumber"/>
      </w:rPr>
      <w:fldChar w:fldCharType="begin"/>
    </w:r>
    <w:r>
      <w:rPr>
        <w:rStyle w:val="PageNumber"/>
      </w:rPr>
      <w:instrText xml:space="preserve"> PAGE </w:instrText>
    </w:r>
    <w:r>
      <w:rPr>
        <w:rStyle w:val="PageNumber"/>
      </w:rPr>
      <w:fldChar w:fldCharType="separate"/>
    </w:r>
    <w:r w:rsidR="005A4B22">
      <w:rPr>
        <w:rStyle w:val="PageNumber"/>
        <w:noProof/>
      </w:rPr>
      <w:t>37</w:t>
    </w:r>
    <w:r>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7C4E" w:rsidRDefault="00DF7C4E">
      <w:r>
        <w:separator/>
      </w:r>
    </w:p>
  </w:footnote>
  <w:footnote w:type="continuationSeparator" w:id="0">
    <w:p w:rsidR="00DF7C4E" w:rsidRDefault="00DF7C4E">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338FF"/>
    <w:multiLevelType w:val="hybridMultilevel"/>
    <w:tmpl w:val="47AE32F2"/>
    <w:lvl w:ilvl="0" w:tplc="046E3DCE">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902EDCDC" w:tentative="1">
      <w:start w:val="1"/>
      <w:numFmt w:val="decimal"/>
      <w:lvlText w:val="%3."/>
      <w:lvlJc w:val="left"/>
      <w:pPr>
        <w:tabs>
          <w:tab w:val="num" w:pos="2160"/>
        </w:tabs>
        <w:ind w:left="2160" w:hanging="360"/>
      </w:pPr>
    </w:lvl>
    <w:lvl w:ilvl="3" w:tplc="97A89ABA" w:tentative="1">
      <w:start w:val="1"/>
      <w:numFmt w:val="decimal"/>
      <w:lvlText w:val="%4."/>
      <w:lvlJc w:val="left"/>
      <w:pPr>
        <w:tabs>
          <w:tab w:val="num" w:pos="2880"/>
        </w:tabs>
        <w:ind w:left="2880" w:hanging="360"/>
      </w:pPr>
    </w:lvl>
    <w:lvl w:ilvl="4" w:tplc="4E9E616C" w:tentative="1">
      <w:start w:val="1"/>
      <w:numFmt w:val="decimal"/>
      <w:lvlText w:val="%5."/>
      <w:lvlJc w:val="left"/>
      <w:pPr>
        <w:tabs>
          <w:tab w:val="num" w:pos="3600"/>
        </w:tabs>
        <w:ind w:left="3600" w:hanging="360"/>
      </w:pPr>
    </w:lvl>
    <w:lvl w:ilvl="5" w:tplc="CE8A2FCA" w:tentative="1">
      <w:start w:val="1"/>
      <w:numFmt w:val="decimal"/>
      <w:lvlText w:val="%6."/>
      <w:lvlJc w:val="left"/>
      <w:pPr>
        <w:tabs>
          <w:tab w:val="num" w:pos="4320"/>
        </w:tabs>
        <w:ind w:left="4320" w:hanging="360"/>
      </w:pPr>
    </w:lvl>
    <w:lvl w:ilvl="6" w:tplc="C1427D96" w:tentative="1">
      <w:start w:val="1"/>
      <w:numFmt w:val="decimal"/>
      <w:lvlText w:val="%7."/>
      <w:lvlJc w:val="left"/>
      <w:pPr>
        <w:tabs>
          <w:tab w:val="num" w:pos="5040"/>
        </w:tabs>
        <w:ind w:left="5040" w:hanging="360"/>
      </w:pPr>
    </w:lvl>
    <w:lvl w:ilvl="7" w:tplc="5F42F834" w:tentative="1">
      <w:start w:val="1"/>
      <w:numFmt w:val="decimal"/>
      <w:lvlText w:val="%8."/>
      <w:lvlJc w:val="left"/>
      <w:pPr>
        <w:tabs>
          <w:tab w:val="num" w:pos="5760"/>
        </w:tabs>
        <w:ind w:left="5760" w:hanging="360"/>
      </w:pPr>
    </w:lvl>
    <w:lvl w:ilvl="8" w:tplc="9E4A2E1A" w:tentative="1">
      <w:start w:val="1"/>
      <w:numFmt w:val="decimal"/>
      <w:lvlText w:val="%9."/>
      <w:lvlJc w:val="left"/>
      <w:pPr>
        <w:tabs>
          <w:tab w:val="num" w:pos="6480"/>
        </w:tabs>
        <w:ind w:left="6480" w:hanging="360"/>
      </w:pPr>
    </w:lvl>
  </w:abstractNum>
  <w:abstractNum w:abstractNumId="1">
    <w:nsid w:val="07BC6C09"/>
    <w:multiLevelType w:val="hybridMultilevel"/>
    <w:tmpl w:val="3A449148"/>
    <w:lvl w:ilvl="0" w:tplc="8976FCC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395FDC"/>
    <w:multiLevelType w:val="hybridMultilevel"/>
    <w:tmpl w:val="7AE2916C"/>
    <w:lvl w:ilvl="0" w:tplc="2E3E69B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3A1FA6B"/>
    <w:multiLevelType w:val="multilevel"/>
    <w:tmpl w:val="3BB89415"/>
    <w:lvl w:ilvl="0">
      <w:start w:val="1"/>
      <w:numFmt w:val="decimal"/>
      <w:lvlText w:val="%1."/>
      <w:lvlJc w:val="left"/>
      <w:pPr>
        <w:tabs>
          <w:tab w:val="num" w:pos="360"/>
        </w:tabs>
        <w:ind w:left="360" w:hanging="360"/>
      </w:pPr>
      <w:rPr>
        <w:rFonts w:ascii="Arial" w:hAnsi="Arial" w:cs="Arial"/>
        <w:sz w:val="20"/>
        <w:szCs w:val="20"/>
      </w:rPr>
    </w:lvl>
    <w:lvl w:ilvl="1">
      <w:start w:val="1"/>
      <w:numFmt w:val="decimal"/>
      <w:lvlText w:val="%2."/>
      <w:lvlJc w:val="left"/>
      <w:pPr>
        <w:tabs>
          <w:tab w:val="num" w:pos="1080"/>
        </w:tabs>
        <w:ind w:left="1080" w:hanging="360"/>
      </w:pPr>
      <w:rPr>
        <w:rFonts w:ascii="Arial" w:hAnsi="Arial" w:cs="Arial"/>
        <w:sz w:val="20"/>
        <w:szCs w:val="20"/>
      </w:rPr>
    </w:lvl>
    <w:lvl w:ilvl="2">
      <w:start w:val="1"/>
      <w:numFmt w:val="decimal"/>
      <w:lvlText w:val="%3."/>
      <w:lvlJc w:val="left"/>
      <w:pPr>
        <w:tabs>
          <w:tab w:val="num" w:pos="1800"/>
        </w:tabs>
        <w:ind w:left="1800" w:hanging="360"/>
      </w:pPr>
      <w:rPr>
        <w:rFonts w:ascii="Arial" w:hAnsi="Arial" w:cs="Arial"/>
        <w:sz w:val="20"/>
        <w:szCs w:val="20"/>
      </w:rPr>
    </w:lvl>
    <w:lvl w:ilvl="3">
      <w:start w:val="1"/>
      <w:numFmt w:val="decimal"/>
      <w:lvlText w:val="%4."/>
      <w:lvlJc w:val="left"/>
      <w:pPr>
        <w:tabs>
          <w:tab w:val="num" w:pos="2520"/>
        </w:tabs>
        <w:ind w:left="2520" w:hanging="360"/>
      </w:pPr>
      <w:rPr>
        <w:rFonts w:ascii="Arial" w:hAnsi="Arial" w:cs="Arial"/>
        <w:sz w:val="20"/>
        <w:szCs w:val="20"/>
      </w:rPr>
    </w:lvl>
    <w:lvl w:ilvl="4">
      <w:start w:val="1"/>
      <w:numFmt w:val="decimal"/>
      <w:lvlText w:val="%5."/>
      <w:lvlJc w:val="left"/>
      <w:pPr>
        <w:tabs>
          <w:tab w:val="num" w:pos="3240"/>
        </w:tabs>
        <w:ind w:left="3240" w:hanging="360"/>
      </w:pPr>
      <w:rPr>
        <w:rFonts w:ascii="Arial" w:hAnsi="Arial" w:cs="Arial"/>
        <w:sz w:val="20"/>
        <w:szCs w:val="20"/>
      </w:rPr>
    </w:lvl>
    <w:lvl w:ilvl="5">
      <w:start w:val="1"/>
      <w:numFmt w:val="decimal"/>
      <w:lvlText w:val="%6."/>
      <w:lvlJc w:val="left"/>
      <w:pPr>
        <w:tabs>
          <w:tab w:val="num" w:pos="3960"/>
        </w:tabs>
        <w:ind w:left="3960" w:hanging="360"/>
      </w:pPr>
      <w:rPr>
        <w:rFonts w:ascii="Arial" w:hAnsi="Arial" w:cs="Arial"/>
        <w:sz w:val="20"/>
        <w:szCs w:val="20"/>
      </w:rPr>
    </w:lvl>
    <w:lvl w:ilvl="6">
      <w:start w:val="1"/>
      <w:numFmt w:val="decimal"/>
      <w:lvlText w:val="%7."/>
      <w:lvlJc w:val="left"/>
      <w:pPr>
        <w:tabs>
          <w:tab w:val="num" w:pos="4680"/>
        </w:tabs>
        <w:ind w:left="4680" w:hanging="360"/>
      </w:pPr>
      <w:rPr>
        <w:rFonts w:ascii="Arial" w:hAnsi="Arial" w:cs="Arial"/>
        <w:sz w:val="20"/>
        <w:szCs w:val="20"/>
      </w:rPr>
    </w:lvl>
    <w:lvl w:ilvl="7">
      <w:start w:val="1"/>
      <w:numFmt w:val="decimal"/>
      <w:lvlText w:val="%8."/>
      <w:lvlJc w:val="left"/>
      <w:pPr>
        <w:tabs>
          <w:tab w:val="num" w:pos="5400"/>
        </w:tabs>
        <w:ind w:left="5400" w:hanging="360"/>
      </w:pPr>
      <w:rPr>
        <w:rFonts w:ascii="Arial" w:hAnsi="Arial" w:cs="Arial"/>
        <w:sz w:val="20"/>
        <w:szCs w:val="20"/>
      </w:rPr>
    </w:lvl>
    <w:lvl w:ilvl="8">
      <w:start w:val="1"/>
      <w:numFmt w:val="decimal"/>
      <w:lvlText w:val="%9."/>
      <w:lvlJc w:val="left"/>
      <w:pPr>
        <w:tabs>
          <w:tab w:val="num" w:pos="6120"/>
        </w:tabs>
        <w:ind w:left="6120" w:hanging="360"/>
      </w:pPr>
      <w:rPr>
        <w:rFonts w:ascii="Arial" w:hAnsi="Arial" w:cs="Arial"/>
        <w:sz w:val="20"/>
        <w:szCs w:val="20"/>
      </w:rPr>
    </w:lvl>
  </w:abstractNum>
  <w:abstractNum w:abstractNumId="4">
    <w:nsid w:val="31084FD4"/>
    <w:multiLevelType w:val="multilevel"/>
    <w:tmpl w:val="F6C0AC8E"/>
    <w:lvl w:ilvl="0">
      <w:start w:val="3"/>
      <w:numFmt w:val="decimal"/>
      <w:pStyle w:val="Heading6"/>
      <w:lvlText w:val="%1"/>
      <w:lvlJc w:val="left"/>
      <w:pPr>
        <w:tabs>
          <w:tab w:val="num" w:pos="360"/>
        </w:tabs>
        <w:ind w:left="360" w:hanging="360"/>
      </w:pPr>
      <w:rPr>
        <w:rFonts w:hint="default"/>
      </w:rPr>
    </w:lvl>
    <w:lvl w:ilvl="1">
      <w:start w:val="1"/>
      <w:numFmt w:val="decimal"/>
      <w:lvlText w:val="%1.%2"/>
      <w:lvlJc w:val="left"/>
      <w:pPr>
        <w:tabs>
          <w:tab w:val="num" w:pos="1440"/>
        </w:tabs>
        <w:ind w:left="1440" w:hanging="360"/>
      </w:pPr>
      <w:rPr>
        <w:rFonts w:hint="default"/>
      </w:rPr>
    </w:lvl>
    <w:lvl w:ilvl="2">
      <w:start w:val="1"/>
      <w:numFmt w:val="decimal"/>
      <w:lvlText w:val="%1.%2.%3"/>
      <w:lvlJc w:val="left"/>
      <w:pPr>
        <w:tabs>
          <w:tab w:val="num" w:pos="2880"/>
        </w:tabs>
        <w:ind w:left="2880" w:hanging="720"/>
      </w:pPr>
      <w:rPr>
        <w:rFonts w:hint="default"/>
      </w:rPr>
    </w:lvl>
    <w:lvl w:ilvl="3">
      <w:start w:val="1"/>
      <w:numFmt w:val="decimal"/>
      <w:lvlText w:val="%1.%2.%3.%4"/>
      <w:lvlJc w:val="left"/>
      <w:pPr>
        <w:tabs>
          <w:tab w:val="num" w:pos="3960"/>
        </w:tabs>
        <w:ind w:left="3960" w:hanging="720"/>
      </w:pPr>
      <w:rPr>
        <w:rFonts w:hint="default"/>
      </w:rPr>
    </w:lvl>
    <w:lvl w:ilvl="4">
      <w:start w:val="1"/>
      <w:numFmt w:val="decimal"/>
      <w:lvlText w:val="%1.%2.%3.%4.%5"/>
      <w:lvlJc w:val="left"/>
      <w:pPr>
        <w:tabs>
          <w:tab w:val="num" w:pos="5400"/>
        </w:tabs>
        <w:ind w:left="5400" w:hanging="1080"/>
      </w:pPr>
      <w:rPr>
        <w:rFonts w:hint="default"/>
      </w:rPr>
    </w:lvl>
    <w:lvl w:ilvl="5">
      <w:start w:val="1"/>
      <w:numFmt w:val="decimal"/>
      <w:lvlText w:val="%1.%2.%3.%4.%5.%6"/>
      <w:lvlJc w:val="left"/>
      <w:pPr>
        <w:tabs>
          <w:tab w:val="num" w:pos="6480"/>
        </w:tabs>
        <w:ind w:left="6480" w:hanging="1080"/>
      </w:pPr>
      <w:rPr>
        <w:rFonts w:hint="default"/>
      </w:rPr>
    </w:lvl>
    <w:lvl w:ilvl="6">
      <w:start w:val="1"/>
      <w:numFmt w:val="decimal"/>
      <w:lvlText w:val="%1.%2.%3.%4.%5.%6.%7"/>
      <w:lvlJc w:val="left"/>
      <w:pPr>
        <w:tabs>
          <w:tab w:val="num" w:pos="7920"/>
        </w:tabs>
        <w:ind w:left="7920" w:hanging="1440"/>
      </w:pPr>
      <w:rPr>
        <w:rFonts w:hint="default"/>
      </w:rPr>
    </w:lvl>
    <w:lvl w:ilvl="7">
      <w:start w:val="1"/>
      <w:numFmt w:val="decimal"/>
      <w:lvlText w:val="%1.%2.%3.%4.%5.%6.%7.%8"/>
      <w:lvlJc w:val="left"/>
      <w:pPr>
        <w:tabs>
          <w:tab w:val="num" w:pos="9000"/>
        </w:tabs>
        <w:ind w:left="9000" w:hanging="1440"/>
      </w:pPr>
      <w:rPr>
        <w:rFonts w:hint="default"/>
      </w:rPr>
    </w:lvl>
    <w:lvl w:ilvl="8">
      <w:start w:val="1"/>
      <w:numFmt w:val="decimal"/>
      <w:lvlText w:val="%1.%2.%3.%4.%5.%6.%7.%8.%9"/>
      <w:lvlJc w:val="left"/>
      <w:pPr>
        <w:tabs>
          <w:tab w:val="num" w:pos="10440"/>
        </w:tabs>
        <w:ind w:left="10440" w:hanging="1800"/>
      </w:pPr>
      <w:rPr>
        <w:rFonts w:hint="default"/>
      </w:rPr>
    </w:lvl>
  </w:abstractNum>
  <w:abstractNum w:abstractNumId="5">
    <w:nsid w:val="395A59AF"/>
    <w:multiLevelType w:val="multilevel"/>
    <w:tmpl w:val="28DD7D89"/>
    <w:lvl w:ilvl="0">
      <w:start w:val="1"/>
      <w:numFmt w:val="decimal"/>
      <w:lvlText w:val="%1."/>
      <w:lvlJc w:val="left"/>
      <w:pPr>
        <w:tabs>
          <w:tab w:val="num" w:pos="360"/>
        </w:tabs>
        <w:ind w:left="360" w:hanging="360"/>
      </w:pPr>
      <w:rPr>
        <w:rFonts w:ascii="Arial" w:hAnsi="Arial" w:cs="Arial"/>
        <w:sz w:val="20"/>
        <w:szCs w:val="20"/>
      </w:rPr>
    </w:lvl>
    <w:lvl w:ilvl="1">
      <w:start w:val="1"/>
      <w:numFmt w:val="decimal"/>
      <w:lvlText w:val="%2."/>
      <w:lvlJc w:val="left"/>
      <w:pPr>
        <w:tabs>
          <w:tab w:val="num" w:pos="1080"/>
        </w:tabs>
        <w:ind w:left="1080" w:hanging="360"/>
      </w:pPr>
      <w:rPr>
        <w:rFonts w:ascii="Arial" w:hAnsi="Arial" w:cs="Arial"/>
        <w:sz w:val="20"/>
        <w:szCs w:val="20"/>
      </w:rPr>
    </w:lvl>
    <w:lvl w:ilvl="2">
      <w:start w:val="1"/>
      <w:numFmt w:val="decimal"/>
      <w:lvlText w:val="%3."/>
      <w:lvlJc w:val="left"/>
      <w:pPr>
        <w:tabs>
          <w:tab w:val="num" w:pos="1800"/>
        </w:tabs>
        <w:ind w:left="1800" w:hanging="360"/>
      </w:pPr>
      <w:rPr>
        <w:rFonts w:ascii="Arial" w:hAnsi="Arial" w:cs="Arial"/>
        <w:sz w:val="20"/>
        <w:szCs w:val="20"/>
      </w:rPr>
    </w:lvl>
    <w:lvl w:ilvl="3">
      <w:start w:val="1"/>
      <w:numFmt w:val="decimal"/>
      <w:lvlText w:val="%4."/>
      <w:lvlJc w:val="left"/>
      <w:pPr>
        <w:tabs>
          <w:tab w:val="num" w:pos="2520"/>
        </w:tabs>
        <w:ind w:left="2520" w:hanging="360"/>
      </w:pPr>
      <w:rPr>
        <w:rFonts w:ascii="Arial" w:hAnsi="Arial" w:cs="Arial"/>
        <w:sz w:val="20"/>
        <w:szCs w:val="20"/>
      </w:rPr>
    </w:lvl>
    <w:lvl w:ilvl="4">
      <w:start w:val="1"/>
      <w:numFmt w:val="decimal"/>
      <w:lvlText w:val="%5."/>
      <w:lvlJc w:val="left"/>
      <w:pPr>
        <w:tabs>
          <w:tab w:val="num" w:pos="3240"/>
        </w:tabs>
        <w:ind w:left="3240" w:hanging="360"/>
      </w:pPr>
      <w:rPr>
        <w:rFonts w:ascii="Arial" w:hAnsi="Arial" w:cs="Arial"/>
        <w:sz w:val="20"/>
        <w:szCs w:val="20"/>
      </w:rPr>
    </w:lvl>
    <w:lvl w:ilvl="5">
      <w:start w:val="1"/>
      <w:numFmt w:val="decimal"/>
      <w:lvlText w:val="%6."/>
      <w:lvlJc w:val="left"/>
      <w:pPr>
        <w:tabs>
          <w:tab w:val="num" w:pos="3960"/>
        </w:tabs>
        <w:ind w:left="3960" w:hanging="360"/>
      </w:pPr>
      <w:rPr>
        <w:rFonts w:ascii="Arial" w:hAnsi="Arial" w:cs="Arial"/>
        <w:sz w:val="20"/>
        <w:szCs w:val="20"/>
      </w:rPr>
    </w:lvl>
    <w:lvl w:ilvl="6">
      <w:start w:val="1"/>
      <w:numFmt w:val="decimal"/>
      <w:lvlText w:val="%7."/>
      <w:lvlJc w:val="left"/>
      <w:pPr>
        <w:tabs>
          <w:tab w:val="num" w:pos="4680"/>
        </w:tabs>
        <w:ind w:left="4680" w:hanging="360"/>
      </w:pPr>
      <w:rPr>
        <w:rFonts w:ascii="Arial" w:hAnsi="Arial" w:cs="Arial"/>
        <w:sz w:val="20"/>
        <w:szCs w:val="20"/>
      </w:rPr>
    </w:lvl>
    <w:lvl w:ilvl="7">
      <w:start w:val="1"/>
      <w:numFmt w:val="decimal"/>
      <w:lvlText w:val="%8."/>
      <w:lvlJc w:val="left"/>
      <w:pPr>
        <w:tabs>
          <w:tab w:val="num" w:pos="5400"/>
        </w:tabs>
        <w:ind w:left="5400" w:hanging="360"/>
      </w:pPr>
      <w:rPr>
        <w:rFonts w:ascii="Arial" w:hAnsi="Arial" w:cs="Arial"/>
        <w:sz w:val="20"/>
        <w:szCs w:val="20"/>
      </w:rPr>
    </w:lvl>
    <w:lvl w:ilvl="8">
      <w:start w:val="1"/>
      <w:numFmt w:val="decimal"/>
      <w:lvlText w:val="%9."/>
      <w:lvlJc w:val="left"/>
      <w:pPr>
        <w:tabs>
          <w:tab w:val="num" w:pos="6120"/>
        </w:tabs>
        <w:ind w:left="6120" w:hanging="360"/>
      </w:pPr>
      <w:rPr>
        <w:rFonts w:ascii="Arial" w:hAnsi="Arial" w:cs="Arial"/>
        <w:sz w:val="20"/>
        <w:szCs w:val="20"/>
      </w:rPr>
    </w:lvl>
  </w:abstractNum>
  <w:abstractNum w:abstractNumId="6">
    <w:nsid w:val="52526967"/>
    <w:multiLevelType w:val="hybridMultilevel"/>
    <w:tmpl w:val="3A449148"/>
    <w:lvl w:ilvl="0" w:tplc="8976FCC8">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5E4A8432"/>
    <w:multiLevelType w:val="multilevel"/>
    <w:tmpl w:val="02828070"/>
    <w:lvl w:ilvl="0">
      <w:start w:val="1"/>
      <w:numFmt w:val="decimal"/>
      <w:lvlText w:val="%1."/>
      <w:lvlJc w:val="left"/>
      <w:pPr>
        <w:tabs>
          <w:tab w:val="num" w:pos="360"/>
        </w:tabs>
        <w:ind w:left="360" w:hanging="360"/>
      </w:pPr>
      <w:rPr>
        <w:rFonts w:ascii="Arial" w:hAnsi="Arial" w:cs="Arial"/>
        <w:sz w:val="20"/>
        <w:szCs w:val="20"/>
      </w:rPr>
    </w:lvl>
    <w:lvl w:ilvl="1">
      <w:start w:val="1"/>
      <w:numFmt w:val="decimal"/>
      <w:lvlText w:val="%2."/>
      <w:lvlJc w:val="left"/>
      <w:pPr>
        <w:tabs>
          <w:tab w:val="num" w:pos="1080"/>
        </w:tabs>
        <w:ind w:left="1080" w:hanging="360"/>
      </w:pPr>
      <w:rPr>
        <w:rFonts w:ascii="Arial" w:hAnsi="Arial" w:cs="Arial"/>
        <w:sz w:val="20"/>
        <w:szCs w:val="20"/>
      </w:rPr>
    </w:lvl>
    <w:lvl w:ilvl="2">
      <w:start w:val="1"/>
      <w:numFmt w:val="decimal"/>
      <w:lvlText w:val="%3."/>
      <w:lvlJc w:val="left"/>
      <w:pPr>
        <w:tabs>
          <w:tab w:val="num" w:pos="1800"/>
        </w:tabs>
        <w:ind w:left="1800" w:hanging="360"/>
      </w:pPr>
      <w:rPr>
        <w:rFonts w:ascii="Arial" w:hAnsi="Arial" w:cs="Arial"/>
        <w:sz w:val="20"/>
        <w:szCs w:val="20"/>
      </w:rPr>
    </w:lvl>
    <w:lvl w:ilvl="3">
      <w:start w:val="1"/>
      <w:numFmt w:val="decimal"/>
      <w:lvlText w:val="%4."/>
      <w:lvlJc w:val="left"/>
      <w:pPr>
        <w:tabs>
          <w:tab w:val="num" w:pos="2520"/>
        </w:tabs>
        <w:ind w:left="2520" w:hanging="360"/>
      </w:pPr>
      <w:rPr>
        <w:rFonts w:ascii="Arial" w:hAnsi="Arial" w:cs="Arial"/>
        <w:sz w:val="20"/>
        <w:szCs w:val="20"/>
      </w:rPr>
    </w:lvl>
    <w:lvl w:ilvl="4">
      <w:start w:val="1"/>
      <w:numFmt w:val="decimal"/>
      <w:lvlText w:val="%5."/>
      <w:lvlJc w:val="left"/>
      <w:pPr>
        <w:tabs>
          <w:tab w:val="num" w:pos="3240"/>
        </w:tabs>
        <w:ind w:left="3240" w:hanging="360"/>
      </w:pPr>
      <w:rPr>
        <w:rFonts w:ascii="Arial" w:hAnsi="Arial" w:cs="Arial"/>
        <w:sz w:val="20"/>
        <w:szCs w:val="20"/>
      </w:rPr>
    </w:lvl>
    <w:lvl w:ilvl="5">
      <w:start w:val="1"/>
      <w:numFmt w:val="decimal"/>
      <w:lvlText w:val="%6."/>
      <w:lvlJc w:val="left"/>
      <w:pPr>
        <w:tabs>
          <w:tab w:val="num" w:pos="3960"/>
        </w:tabs>
        <w:ind w:left="3960" w:hanging="360"/>
      </w:pPr>
      <w:rPr>
        <w:rFonts w:ascii="Arial" w:hAnsi="Arial" w:cs="Arial"/>
        <w:sz w:val="20"/>
        <w:szCs w:val="20"/>
      </w:rPr>
    </w:lvl>
    <w:lvl w:ilvl="6">
      <w:start w:val="1"/>
      <w:numFmt w:val="decimal"/>
      <w:lvlText w:val="%7."/>
      <w:lvlJc w:val="left"/>
      <w:pPr>
        <w:tabs>
          <w:tab w:val="num" w:pos="4680"/>
        </w:tabs>
        <w:ind w:left="4680" w:hanging="360"/>
      </w:pPr>
      <w:rPr>
        <w:rFonts w:ascii="Arial" w:hAnsi="Arial" w:cs="Arial"/>
        <w:sz w:val="20"/>
        <w:szCs w:val="20"/>
      </w:rPr>
    </w:lvl>
    <w:lvl w:ilvl="7">
      <w:start w:val="1"/>
      <w:numFmt w:val="decimal"/>
      <w:lvlText w:val="%8."/>
      <w:lvlJc w:val="left"/>
      <w:pPr>
        <w:tabs>
          <w:tab w:val="num" w:pos="5400"/>
        </w:tabs>
        <w:ind w:left="5400" w:hanging="360"/>
      </w:pPr>
      <w:rPr>
        <w:rFonts w:ascii="Arial" w:hAnsi="Arial" w:cs="Arial"/>
        <w:sz w:val="20"/>
        <w:szCs w:val="20"/>
      </w:rPr>
    </w:lvl>
    <w:lvl w:ilvl="8">
      <w:start w:val="1"/>
      <w:numFmt w:val="decimal"/>
      <w:lvlText w:val="%9."/>
      <w:lvlJc w:val="left"/>
      <w:pPr>
        <w:tabs>
          <w:tab w:val="num" w:pos="6120"/>
        </w:tabs>
        <w:ind w:left="6120" w:hanging="360"/>
      </w:pPr>
      <w:rPr>
        <w:rFonts w:ascii="Arial" w:hAnsi="Arial" w:cs="Arial"/>
        <w:sz w:val="20"/>
        <w:szCs w:val="20"/>
      </w:rPr>
    </w:lvl>
  </w:abstractNum>
  <w:abstractNum w:abstractNumId="8">
    <w:nsid w:val="606B3770"/>
    <w:multiLevelType w:val="hybridMultilevel"/>
    <w:tmpl w:val="78BEA80A"/>
    <w:lvl w:ilvl="0" w:tplc="0409000F">
      <w:start w:val="1"/>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6D314285"/>
    <w:multiLevelType w:val="hybridMultilevel"/>
    <w:tmpl w:val="8BB29A0E"/>
    <w:lvl w:ilvl="0" w:tplc="3CA4B1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72066EB4"/>
    <w:multiLevelType w:val="multilevel"/>
    <w:tmpl w:val="32009A8A"/>
    <w:lvl w:ilvl="0">
      <w:start w:val="1"/>
      <w:numFmt w:val="decimal"/>
      <w:lvlText w:val="%1."/>
      <w:lvlJc w:val="left"/>
      <w:pPr>
        <w:tabs>
          <w:tab w:val="num" w:pos="360"/>
        </w:tabs>
        <w:ind w:left="360" w:hanging="360"/>
      </w:pPr>
      <w:rPr>
        <w:rFonts w:ascii="Arial" w:hAnsi="Arial" w:cs="Arial"/>
        <w:sz w:val="20"/>
        <w:szCs w:val="20"/>
      </w:rPr>
    </w:lvl>
    <w:lvl w:ilvl="1">
      <w:start w:val="1"/>
      <w:numFmt w:val="decimal"/>
      <w:lvlText w:val="%2."/>
      <w:lvlJc w:val="left"/>
      <w:pPr>
        <w:tabs>
          <w:tab w:val="num" w:pos="1080"/>
        </w:tabs>
        <w:ind w:left="1080" w:hanging="360"/>
      </w:pPr>
      <w:rPr>
        <w:rFonts w:ascii="Arial" w:hAnsi="Arial" w:cs="Arial"/>
        <w:sz w:val="20"/>
        <w:szCs w:val="20"/>
      </w:rPr>
    </w:lvl>
    <w:lvl w:ilvl="2">
      <w:start w:val="1"/>
      <w:numFmt w:val="decimal"/>
      <w:lvlText w:val="%3."/>
      <w:lvlJc w:val="left"/>
      <w:pPr>
        <w:tabs>
          <w:tab w:val="num" w:pos="1800"/>
        </w:tabs>
        <w:ind w:left="1800" w:hanging="360"/>
      </w:pPr>
      <w:rPr>
        <w:rFonts w:ascii="Arial" w:hAnsi="Arial" w:cs="Arial"/>
        <w:sz w:val="20"/>
        <w:szCs w:val="20"/>
      </w:rPr>
    </w:lvl>
    <w:lvl w:ilvl="3">
      <w:start w:val="1"/>
      <w:numFmt w:val="decimal"/>
      <w:lvlText w:val="%4."/>
      <w:lvlJc w:val="left"/>
      <w:pPr>
        <w:tabs>
          <w:tab w:val="num" w:pos="2520"/>
        </w:tabs>
        <w:ind w:left="2520" w:hanging="360"/>
      </w:pPr>
      <w:rPr>
        <w:rFonts w:ascii="Arial" w:hAnsi="Arial" w:cs="Arial"/>
        <w:sz w:val="20"/>
        <w:szCs w:val="20"/>
      </w:rPr>
    </w:lvl>
    <w:lvl w:ilvl="4">
      <w:start w:val="1"/>
      <w:numFmt w:val="decimal"/>
      <w:lvlText w:val="%5."/>
      <w:lvlJc w:val="left"/>
      <w:pPr>
        <w:tabs>
          <w:tab w:val="num" w:pos="3240"/>
        </w:tabs>
        <w:ind w:left="3240" w:hanging="360"/>
      </w:pPr>
      <w:rPr>
        <w:rFonts w:ascii="Arial" w:hAnsi="Arial" w:cs="Arial"/>
        <w:sz w:val="20"/>
        <w:szCs w:val="20"/>
      </w:rPr>
    </w:lvl>
    <w:lvl w:ilvl="5">
      <w:start w:val="1"/>
      <w:numFmt w:val="decimal"/>
      <w:lvlText w:val="%6."/>
      <w:lvlJc w:val="left"/>
      <w:pPr>
        <w:tabs>
          <w:tab w:val="num" w:pos="3960"/>
        </w:tabs>
        <w:ind w:left="3960" w:hanging="360"/>
      </w:pPr>
      <w:rPr>
        <w:rFonts w:ascii="Arial" w:hAnsi="Arial" w:cs="Arial"/>
        <w:sz w:val="20"/>
        <w:szCs w:val="20"/>
      </w:rPr>
    </w:lvl>
    <w:lvl w:ilvl="6">
      <w:start w:val="1"/>
      <w:numFmt w:val="decimal"/>
      <w:lvlText w:val="%7."/>
      <w:lvlJc w:val="left"/>
      <w:pPr>
        <w:tabs>
          <w:tab w:val="num" w:pos="4680"/>
        </w:tabs>
        <w:ind w:left="4680" w:hanging="360"/>
      </w:pPr>
      <w:rPr>
        <w:rFonts w:ascii="Arial" w:hAnsi="Arial" w:cs="Arial"/>
        <w:sz w:val="20"/>
        <w:szCs w:val="20"/>
      </w:rPr>
    </w:lvl>
    <w:lvl w:ilvl="7">
      <w:start w:val="1"/>
      <w:numFmt w:val="decimal"/>
      <w:lvlText w:val="%8."/>
      <w:lvlJc w:val="left"/>
      <w:pPr>
        <w:tabs>
          <w:tab w:val="num" w:pos="5400"/>
        </w:tabs>
        <w:ind w:left="5400" w:hanging="360"/>
      </w:pPr>
      <w:rPr>
        <w:rFonts w:ascii="Arial" w:hAnsi="Arial" w:cs="Arial"/>
        <w:sz w:val="20"/>
        <w:szCs w:val="20"/>
      </w:rPr>
    </w:lvl>
    <w:lvl w:ilvl="8">
      <w:start w:val="1"/>
      <w:numFmt w:val="decimal"/>
      <w:lvlText w:val="%9."/>
      <w:lvlJc w:val="left"/>
      <w:pPr>
        <w:tabs>
          <w:tab w:val="num" w:pos="6120"/>
        </w:tabs>
        <w:ind w:left="6120" w:hanging="360"/>
      </w:pPr>
      <w:rPr>
        <w:rFonts w:ascii="Arial" w:hAnsi="Arial" w:cs="Arial"/>
        <w:sz w:val="20"/>
        <w:szCs w:val="20"/>
      </w:rPr>
    </w:lvl>
  </w:abstractNum>
  <w:abstractNum w:abstractNumId="11">
    <w:nsid w:val="73775CD0"/>
    <w:multiLevelType w:val="multilevel"/>
    <w:tmpl w:val="2C55A6F6"/>
    <w:lvl w:ilvl="0">
      <w:start w:val="1"/>
      <w:numFmt w:val="decimal"/>
      <w:lvlText w:val="%1."/>
      <w:lvlJc w:val="left"/>
      <w:pPr>
        <w:tabs>
          <w:tab w:val="num" w:pos="360"/>
        </w:tabs>
        <w:ind w:left="360" w:hanging="360"/>
      </w:pPr>
      <w:rPr>
        <w:rFonts w:ascii="Arial" w:hAnsi="Arial" w:cs="Arial"/>
        <w:sz w:val="20"/>
        <w:szCs w:val="20"/>
      </w:rPr>
    </w:lvl>
    <w:lvl w:ilvl="1">
      <w:start w:val="1"/>
      <w:numFmt w:val="decimal"/>
      <w:lvlText w:val="%2."/>
      <w:lvlJc w:val="left"/>
      <w:pPr>
        <w:tabs>
          <w:tab w:val="num" w:pos="1080"/>
        </w:tabs>
        <w:ind w:left="1080" w:hanging="360"/>
      </w:pPr>
      <w:rPr>
        <w:rFonts w:ascii="Arial" w:hAnsi="Arial" w:cs="Arial"/>
        <w:sz w:val="20"/>
        <w:szCs w:val="20"/>
      </w:rPr>
    </w:lvl>
    <w:lvl w:ilvl="2">
      <w:start w:val="1"/>
      <w:numFmt w:val="decimal"/>
      <w:lvlText w:val="%3."/>
      <w:lvlJc w:val="left"/>
      <w:pPr>
        <w:tabs>
          <w:tab w:val="num" w:pos="1800"/>
        </w:tabs>
        <w:ind w:left="1800" w:hanging="360"/>
      </w:pPr>
      <w:rPr>
        <w:rFonts w:ascii="Arial" w:hAnsi="Arial" w:cs="Arial"/>
        <w:sz w:val="20"/>
        <w:szCs w:val="20"/>
      </w:rPr>
    </w:lvl>
    <w:lvl w:ilvl="3">
      <w:start w:val="1"/>
      <w:numFmt w:val="decimal"/>
      <w:lvlText w:val="%4."/>
      <w:lvlJc w:val="left"/>
      <w:pPr>
        <w:tabs>
          <w:tab w:val="num" w:pos="2520"/>
        </w:tabs>
        <w:ind w:left="2520" w:hanging="360"/>
      </w:pPr>
      <w:rPr>
        <w:rFonts w:ascii="Arial" w:hAnsi="Arial" w:cs="Arial"/>
        <w:sz w:val="20"/>
        <w:szCs w:val="20"/>
      </w:rPr>
    </w:lvl>
    <w:lvl w:ilvl="4">
      <w:start w:val="1"/>
      <w:numFmt w:val="decimal"/>
      <w:lvlText w:val="%5."/>
      <w:lvlJc w:val="left"/>
      <w:pPr>
        <w:tabs>
          <w:tab w:val="num" w:pos="3240"/>
        </w:tabs>
        <w:ind w:left="3240" w:hanging="360"/>
      </w:pPr>
      <w:rPr>
        <w:rFonts w:ascii="Arial" w:hAnsi="Arial" w:cs="Arial"/>
        <w:sz w:val="20"/>
        <w:szCs w:val="20"/>
      </w:rPr>
    </w:lvl>
    <w:lvl w:ilvl="5">
      <w:start w:val="1"/>
      <w:numFmt w:val="decimal"/>
      <w:lvlText w:val="%6."/>
      <w:lvlJc w:val="left"/>
      <w:pPr>
        <w:tabs>
          <w:tab w:val="num" w:pos="3960"/>
        </w:tabs>
        <w:ind w:left="3960" w:hanging="360"/>
      </w:pPr>
      <w:rPr>
        <w:rFonts w:ascii="Arial" w:hAnsi="Arial" w:cs="Arial"/>
        <w:sz w:val="20"/>
        <w:szCs w:val="20"/>
      </w:rPr>
    </w:lvl>
    <w:lvl w:ilvl="6">
      <w:start w:val="1"/>
      <w:numFmt w:val="decimal"/>
      <w:lvlText w:val="%7."/>
      <w:lvlJc w:val="left"/>
      <w:pPr>
        <w:tabs>
          <w:tab w:val="num" w:pos="4680"/>
        </w:tabs>
        <w:ind w:left="4680" w:hanging="360"/>
      </w:pPr>
      <w:rPr>
        <w:rFonts w:ascii="Arial" w:hAnsi="Arial" w:cs="Arial"/>
        <w:sz w:val="20"/>
        <w:szCs w:val="20"/>
      </w:rPr>
    </w:lvl>
    <w:lvl w:ilvl="7">
      <w:start w:val="1"/>
      <w:numFmt w:val="decimal"/>
      <w:lvlText w:val="%8."/>
      <w:lvlJc w:val="left"/>
      <w:pPr>
        <w:tabs>
          <w:tab w:val="num" w:pos="5400"/>
        </w:tabs>
        <w:ind w:left="5400" w:hanging="360"/>
      </w:pPr>
      <w:rPr>
        <w:rFonts w:ascii="Arial" w:hAnsi="Arial" w:cs="Arial"/>
        <w:sz w:val="20"/>
        <w:szCs w:val="20"/>
      </w:rPr>
    </w:lvl>
    <w:lvl w:ilvl="8">
      <w:start w:val="1"/>
      <w:numFmt w:val="decimal"/>
      <w:lvlText w:val="%9."/>
      <w:lvlJc w:val="left"/>
      <w:pPr>
        <w:tabs>
          <w:tab w:val="num" w:pos="6120"/>
        </w:tabs>
        <w:ind w:left="6120" w:hanging="360"/>
      </w:pPr>
      <w:rPr>
        <w:rFonts w:ascii="Arial" w:hAnsi="Arial" w:cs="Arial"/>
        <w:sz w:val="20"/>
        <w:szCs w:val="20"/>
      </w:rPr>
    </w:lvl>
  </w:abstractNum>
  <w:abstractNum w:abstractNumId="12">
    <w:nsid w:val="77206633"/>
    <w:multiLevelType w:val="hybridMultilevel"/>
    <w:tmpl w:val="A47244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0"/>
  </w:num>
  <w:num w:numId="3">
    <w:abstractNumId w:val="5"/>
  </w:num>
  <w:num w:numId="4">
    <w:abstractNumId w:val="7"/>
  </w:num>
  <w:num w:numId="5">
    <w:abstractNumId w:val="11"/>
  </w:num>
  <w:num w:numId="6">
    <w:abstractNumId w:val="3"/>
  </w:num>
  <w:num w:numId="7">
    <w:abstractNumId w:val="0"/>
  </w:num>
  <w:num w:numId="8">
    <w:abstractNumId w:val="2"/>
  </w:num>
  <w:num w:numId="9">
    <w:abstractNumId w:val="9"/>
  </w:num>
  <w:num w:numId="10">
    <w:abstractNumId w:val="1"/>
  </w:num>
  <w:num w:numId="11">
    <w:abstractNumId w:val="12"/>
  </w:num>
  <w:num w:numId="12">
    <w:abstractNumId w:val="6"/>
  </w:num>
  <w:num w:numId="13">
    <w:abstractNumId w:val="8"/>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hideSpellingErrors/>
  <w:hideGrammaticalErrors/>
  <w:proofState w:spelling="clean" w:grammar="clean"/>
  <w:stylePaneFormatFilter w:val="3F01"/>
  <w:doNotTrackMoves/>
  <w:defaultTabStop w:val="720"/>
  <w:drawingGridHorizontalSpacing w:val="120"/>
  <w:drawingGridVerticalSpacing w:val="0"/>
  <w:displayHorizontalDrawingGridEvery w:val="0"/>
  <w:displayVerticalDrawingGridEvery w:val="0"/>
  <w:noPunctuationKerning/>
  <w:characterSpacingControl w:val="doNotCompress"/>
  <w:hdrShapeDefaults>
    <o:shapedefaults v:ext="edit" spidmax="68609">
      <o:colormenu v:ext="edit" fillcolor="black" strokecolor="red"/>
    </o:shapedefaults>
  </w:hdrShapeDefaults>
  <w:footnotePr>
    <w:pos w:val="beneathTex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975465"/>
    <w:rsid w:val="00002F14"/>
    <w:rsid w:val="000068A7"/>
    <w:rsid w:val="000068E2"/>
    <w:rsid w:val="00010BDB"/>
    <w:rsid w:val="000128B1"/>
    <w:rsid w:val="00012B9E"/>
    <w:rsid w:val="00014AD9"/>
    <w:rsid w:val="0001514B"/>
    <w:rsid w:val="00015A14"/>
    <w:rsid w:val="00015FD3"/>
    <w:rsid w:val="00016249"/>
    <w:rsid w:val="000165B1"/>
    <w:rsid w:val="0002098A"/>
    <w:rsid w:val="00022055"/>
    <w:rsid w:val="0002424E"/>
    <w:rsid w:val="000252CC"/>
    <w:rsid w:val="000257CC"/>
    <w:rsid w:val="0003086A"/>
    <w:rsid w:val="00030A0B"/>
    <w:rsid w:val="00032394"/>
    <w:rsid w:val="00032634"/>
    <w:rsid w:val="00032F19"/>
    <w:rsid w:val="000357B8"/>
    <w:rsid w:val="00036822"/>
    <w:rsid w:val="000406DB"/>
    <w:rsid w:val="00041B87"/>
    <w:rsid w:val="00042BFB"/>
    <w:rsid w:val="0004325C"/>
    <w:rsid w:val="000448B1"/>
    <w:rsid w:val="000521B1"/>
    <w:rsid w:val="00053255"/>
    <w:rsid w:val="00054B06"/>
    <w:rsid w:val="00056E8F"/>
    <w:rsid w:val="000601AD"/>
    <w:rsid w:val="00065550"/>
    <w:rsid w:val="000656EE"/>
    <w:rsid w:val="00065BC9"/>
    <w:rsid w:val="000660FC"/>
    <w:rsid w:val="000668F4"/>
    <w:rsid w:val="00070605"/>
    <w:rsid w:val="00070789"/>
    <w:rsid w:val="00072BA2"/>
    <w:rsid w:val="00076FDE"/>
    <w:rsid w:val="000771C6"/>
    <w:rsid w:val="000811B5"/>
    <w:rsid w:val="0008494E"/>
    <w:rsid w:val="0008530A"/>
    <w:rsid w:val="00095584"/>
    <w:rsid w:val="0009679D"/>
    <w:rsid w:val="00097AF7"/>
    <w:rsid w:val="00097DA5"/>
    <w:rsid w:val="000A6240"/>
    <w:rsid w:val="000A7B7D"/>
    <w:rsid w:val="000B002E"/>
    <w:rsid w:val="000B3D1C"/>
    <w:rsid w:val="000B4AAE"/>
    <w:rsid w:val="000B572B"/>
    <w:rsid w:val="000C2968"/>
    <w:rsid w:val="000C2E07"/>
    <w:rsid w:val="000C3EB9"/>
    <w:rsid w:val="000C4590"/>
    <w:rsid w:val="000C4CE8"/>
    <w:rsid w:val="000D1A11"/>
    <w:rsid w:val="000D30AF"/>
    <w:rsid w:val="000D35C7"/>
    <w:rsid w:val="000D369C"/>
    <w:rsid w:val="000D3C21"/>
    <w:rsid w:val="000D6AB3"/>
    <w:rsid w:val="000E0BD6"/>
    <w:rsid w:val="000E4527"/>
    <w:rsid w:val="000F05F6"/>
    <w:rsid w:val="000F229D"/>
    <w:rsid w:val="000F3253"/>
    <w:rsid w:val="000F3D9E"/>
    <w:rsid w:val="000F5D6E"/>
    <w:rsid w:val="00101B67"/>
    <w:rsid w:val="0010292E"/>
    <w:rsid w:val="00103C8F"/>
    <w:rsid w:val="00104F4B"/>
    <w:rsid w:val="00110F45"/>
    <w:rsid w:val="00111415"/>
    <w:rsid w:val="00111EED"/>
    <w:rsid w:val="001122B3"/>
    <w:rsid w:val="00113D9F"/>
    <w:rsid w:val="00121D90"/>
    <w:rsid w:val="00122150"/>
    <w:rsid w:val="00122731"/>
    <w:rsid w:val="001242C6"/>
    <w:rsid w:val="001275DD"/>
    <w:rsid w:val="00130C86"/>
    <w:rsid w:val="0013211A"/>
    <w:rsid w:val="0013261B"/>
    <w:rsid w:val="00133280"/>
    <w:rsid w:val="0013730D"/>
    <w:rsid w:val="00137EA1"/>
    <w:rsid w:val="001461D9"/>
    <w:rsid w:val="00146849"/>
    <w:rsid w:val="00146C10"/>
    <w:rsid w:val="00146C8E"/>
    <w:rsid w:val="00150326"/>
    <w:rsid w:val="00150DBA"/>
    <w:rsid w:val="00155B62"/>
    <w:rsid w:val="00155DCB"/>
    <w:rsid w:val="00157C32"/>
    <w:rsid w:val="00157ED6"/>
    <w:rsid w:val="00166611"/>
    <w:rsid w:val="00170413"/>
    <w:rsid w:val="00171EDF"/>
    <w:rsid w:val="00172EE5"/>
    <w:rsid w:val="0018017B"/>
    <w:rsid w:val="00180D10"/>
    <w:rsid w:val="00181AC7"/>
    <w:rsid w:val="00182604"/>
    <w:rsid w:val="0018422D"/>
    <w:rsid w:val="00184249"/>
    <w:rsid w:val="00186DD2"/>
    <w:rsid w:val="0019259F"/>
    <w:rsid w:val="00197A65"/>
    <w:rsid w:val="001A11CF"/>
    <w:rsid w:val="001A16AC"/>
    <w:rsid w:val="001A16CC"/>
    <w:rsid w:val="001A403D"/>
    <w:rsid w:val="001A4AB5"/>
    <w:rsid w:val="001A4B98"/>
    <w:rsid w:val="001A534F"/>
    <w:rsid w:val="001B19BF"/>
    <w:rsid w:val="001B2845"/>
    <w:rsid w:val="001B343B"/>
    <w:rsid w:val="001B3C51"/>
    <w:rsid w:val="001B46AF"/>
    <w:rsid w:val="001B5C1E"/>
    <w:rsid w:val="001B79F7"/>
    <w:rsid w:val="001C1C5E"/>
    <w:rsid w:val="001C26AF"/>
    <w:rsid w:val="001C2FFC"/>
    <w:rsid w:val="001C3BBA"/>
    <w:rsid w:val="001C4D98"/>
    <w:rsid w:val="001C74E6"/>
    <w:rsid w:val="001D03D8"/>
    <w:rsid w:val="001D0BF4"/>
    <w:rsid w:val="001D4448"/>
    <w:rsid w:val="001D4D4D"/>
    <w:rsid w:val="001D6272"/>
    <w:rsid w:val="001E28F7"/>
    <w:rsid w:val="001E36C3"/>
    <w:rsid w:val="001E4E11"/>
    <w:rsid w:val="001E531D"/>
    <w:rsid w:val="001E5546"/>
    <w:rsid w:val="001E56F4"/>
    <w:rsid w:val="001F0182"/>
    <w:rsid w:val="001F68F1"/>
    <w:rsid w:val="001F772B"/>
    <w:rsid w:val="001F78FC"/>
    <w:rsid w:val="00201DDD"/>
    <w:rsid w:val="00202B5C"/>
    <w:rsid w:val="00207012"/>
    <w:rsid w:val="00207759"/>
    <w:rsid w:val="002127DB"/>
    <w:rsid w:val="002138A7"/>
    <w:rsid w:val="002151C7"/>
    <w:rsid w:val="00217C58"/>
    <w:rsid w:val="0022684F"/>
    <w:rsid w:val="0022734F"/>
    <w:rsid w:val="00227480"/>
    <w:rsid w:val="002321F8"/>
    <w:rsid w:val="00234389"/>
    <w:rsid w:val="00243562"/>
    <w:rsid w:val="002439D1"/>
    <w:rsid w:val="00244226"/>
    <w:rsid w:val="002446FD"/>
    <w:rsid w:val="002504A9"/>
    <w:rsid w:val="0025387E"/>
    <w:rsid w:val="00256E90"/>
    <w:rsid w:val="002609BA"/>
    <w:rsid w:val="00263CDE"/>
    <w:rsid w:val="00264DD2"/>
    <w:rsid w:val="00266882"/>
    <w:rsid w:val="002677E2"/>
    <w:rsid w:val="002678CD"/>
    <w:rsid w:val="00274643"/>
    <w:rsid w:val="0029216E"/>
    <w:rsid w:val="00292371"/>
    <w:rsid w:val="00293B8D"/>
    <w:rsid w:val="0029403D"/>
    <w:rsid w:val="002940EE"/>
    <w:rsid w:val="002949A8"/>
    <w:rsid w:val="002952AE"/>
    <w:rsid w:val="00297649"/>
    <w:rsid w:val="002A32AB"/>
    <w:rsid w:val="002B4763"/>
    <w:rsid w:val="002B4B63"/>
    <w:rsid w:val="002B54F8"/>
    <w:rsid w:val="002B5C0B"/>
    <w:rsid w:val="002C6175"/>
    <w:rsid w:val="002D201B"/>
    <w:rsid w:val="002D2A97"/>
    <w:rsid w:val="002D4C75"/>
    <w:rsid w:val="002D7EBD"/>
    <w:rsid w:val="002E5755"/>
    <w:rsid w:val="002F32AF"/>
    <w:rsid w:val="002F4676"/>
    <w:rsid w:val="002F53C2"/>
    <w:rsid w:val="002F7D6F"/>
    <w:rsid w:val="00301E26"/>
    <w:rsid w:val="00302081"/>
    <w:rsid w:val="00304480"/>
    <w:rsid w:val="003103E0"/>
    <w:rsid w:val="00312C43"/>
    <w:rsid w:val="00312D76"/>
    <w:rsid w:val="003145AC"/>
    <w:rsid w:val="00314D75"/>
    <w:rsid w:val="003167DA"/>
    <w:rsid w:val="00317611"/>
    <w:rsid w:val="00331344"/>
    <w:rsid w:val="0033391D"/>
    <w:rsid w:val="00333DB0"/>
    <w:rsid w:val="0033452C"/>
    <w:rsid w:val="00337EB6"/>
    <w:rsid w:val="00340993"/>
    <w:rsid w:val="00341066"/>
    <w:rsid w:val="00341FDD"/>
    <w:rsid w:val="003444D5"/>
    <w:rsid w:val="0034494C"/>
    <w:rsid w:val="00345223"/>
    <w:rsid w:val="00345D8D"/>
    <w:rsid w:val="00346103"/>
    <w:rsid w:val="00350770"/>
    <w:rsid w:val="00351092"/>
    <w:rsid w:val="00354E6B"/>
    <w:rsid w:val="00360677"/>
    <w:rsid w:val="0036195E"/>
    <w:rsid w:val="00361A0D"/>
    <w:rsid w:val="00362020"/>
    <w:rsid w:val="00363D46"/>
    <w:rsid w:val="00363F3E"/>
    <w:rsid w:val="00365856"/>
    <w:rsid w:val="0037292E"/>
    <w:rsid w:val="00372C6F"/>
    <w:rsid w:val="00373895"/>
    <w:rsid w:val="00374B35"/>
    <w:rsid w:val="003761E5"/>
    <w:rsid w:val="00377C0C"/>
    <w:rsid w:val="003829F4"/>
    <w:rsid w:val="00383F06"/>
    <w:rsid w:val="00384BD8"/>
    <w:rsid w:val="003869BA"/>
    <w:rsid w:val="003904EB"/>
    <w:rsid w:val="00391AA5"/>
    <w:rsid w:val="003935E9"/>
    <w:rsid w:val="00394B10"/>
    <w:rsid w:val="0039652E"/>
    <w:rsid w:val="003A4C09"/>
    <w:rsid w:val="003B093A"/>
    <w:rsid w:val="003B1744"/>
    <w:rsid w:val="003B3D98"/>
    <w:rsid w:val="003B590F"/>
    <w:rsid w:val="003C3A8F"/>
    <w:rsid w:val="003C4D34"/>
    <w:rsid w:val="003C520E"/>
    <w:rsid w:val="003C562D"/>
    <w:rsid w:val="003D26E6"/>
    <w:rsid w:val="003D4C5B"/>
    <w:rsid w:val="003D6209"/>
    <w:rsid w:val="003D6F4A"/>
    <w:rsid w:val="003E1A0D"/>
    <w:rsid w:val="003E4E93"/>
    <w:rsid w:val="003F302D"/>
    <w:rsid w:val="003F56B5"/>
    <w:rsid w:val="003F696E"/>
    <w:rsid w:val="00400E19"/>
    <w:rsid w:val="004021B9"/>
    <w:rsid w:val="00410508"/>
    <w:rsid w:val="0041202F"/>
    <w:rsid w:val="00414C66"/>
    <w:rsid w:val="004153F6"/>
    <w:rsid w:val="00416089"/>
    <w:rsid w:val="00416AC0"/>
    <w:rsid w:val="00416EEE"/>
    <w:rsid w:val="00424D55"/>
    <w:rsid w:val="0042520B"/>
    <w:rsid w:val="004268E9"/>
    <w:rsid w:val="0042737C"/>
    <w:rsid w:val="00430922"/>
    <w:rsid w:val="00430DB9"/>
    <w:rsid w:val="004320F1"/>
    <w:rsid w:val="00433452"/>
    <w:rsid w:val="004339D9"/>
    <w:rsid w:val="004366F6"/>
    <w:rsid w:val="0044127C"/>
    <w:rsid w:val="0044333D"/>
    <w:rsid w:val="004456DD"/>
    <w:rsid w:val="0045294F"/>
    <w:rsid w:val="00454DDF"/>
    <w:rsid w:val="004567D3"/>
    <w:rsid w:val="00461469"/>
    <w:rsid w:val="0046257F"/>
    <w:rsid w:val="0046629F"/>
    <w:rsid w:val="004669DC"/>
    <w:rsid w:val="00466B9A"/>
    <w:rsid w:val="004708BB"/>
    <w:rsid w:val="00470DDD"/>
    <w:rsid w:val="004711B4"/>
    <w:rsid w:val="004722C6"/>
    <w:rsid w:val="00475804"/>
    <w:rsid w:val="00480A97"/>
    <w:rsid w:val="004817D7"/>
    <w:rsid w:val="004822EC"/>
    <w:rsid w:val="00482805"/>
    <w:rsid w:val="004834D5"/>
    <w:rsid w:val="00483A52"/>
    <w:rsid w:val="004970BB"/>
    <w:rsid w:val="004A01B6"/>
    <w:rsid w:val="004A066E"/>
    <w:rsid w:val="004A3DD5"/>
    <w:rsid w:val="004A4A23"/>
    <w:rsid w:val="004A6308"/>
    <w:rsid w:val="004A72AC"/>
    <w:rsid w:val="004B3C93"/>
    <w:rsid w:val="004B7FCC"/>
    <w:rsid w:val="004C2503"/>
    <w:rsid w:val="004C331D"/>
    <w:rsid w:val="004C4AAD"/>
    <w:rsid w:val="004C5E65"/>
    <w:rsid w:val="004D6095"/>
    <w:rsid w:val="004D6664"/>
    <w:rsid w:val="004D6D8B"/>
    <w:rsid w:val="004D7D39"/>
    <w:rsid w:val="004E0685"/>
    <w:rsid w:val="004E4E6D"/>
    <w:rsid w:val="004F08CB"/>
    <w:rsid w:val="005005BA"/>
    <w:rsid w:val="00500869"/>
    <w:rsid w:val="0050399A"/>
    <w:rsid w:val="00515201"/>
    <w:rsid w:val="00515837"/>
    <w:rsid w:val="005163FB"/>
    <w:rsid w:val="00517837"/>
    <w:rsid w:val="00517EC5"/>
    <w:rsid w:val="00520F5D"/>
    <w:rsid w:val="00524459"/>
    <w:rsid w:val="00524B19"/>
    <w:rsid w:val="005253F1"/>
    <w:rsid w:val="005277B7"/>
    <w:rsid w:val="00527932"/>
    <w:rsid w:val="0053107E"/>
    <w:rsid w:val="0053129E"/>
    <w:rsid w:val="00537F3E"/>
    <w:rsid w:val="005403B5"/>
    <w:rsid w:val="00551B56"/>
    <w:rsid w:val="00552AF0"/>
    <w:rsid w:val="0055357F"/>
    <w:rsid w:val="005537AB"/>
    <w:rsid w:val="00553A0E"/>
    <w:rsid w:val="0055439B"/>
    <w:rsid w:val="0055532E"/>
    <w:rsid w:val="00556884"/>
    <w:rsid w:val="00561204"/>
    <w:rsid w:val="00562660"/>
    <w:rsid w:val="00573985"/>
    <w:rsid w:val="005751F1"/>
    <w:rsid w:val="00576FCE"/>
    <w:rsid w:val="00577AD3"/>
    <w:rsid w:val="0058255E"/>
    <w:rsid w:val="00582816"/>
    <w:rsid w:val="00587786"/>
    <w:rsid w:val="005905F8"/>
    <w:rsid w:val="005920E5"/>
    <w:rsid w:val="0059642C"/>
    <w:rsid w:val="005966AD"/>
    <w:rsid w:val="005A1D05"/>
    <w:rsid w:val="005A2CBF"/>
    <w:rsid w:val="005A4B22"/>
    <w:rsid w:val="005A56AC"/>
    <w:rsid w:val="005A6AF9"/>
    <w:rsid w:val="005B2B96"/>
    <w:rsid w:val="005B2C7A"/>
    <w:rsid w:val="005B2E1C"/>
    <w:rsid w:val="005B4E05"/>
    <w:rsid w:val="005B65B1"/>
    <w:rsid w:val="005C4710"/>
    <w:rsid w:val="005C4B8D"/>
    <w:rsid w:val="005C5E72"/>
    <w:rsid w:val="005C6B29"/>
    <w:rsid w:val="005C7816"/>
    <w:rsid w:val="005E1B66"/>
    <w:rsid w:val="005E1D2F"/>
    <w:rsid w:val="005E2E02"/>
    <w:rsid w:val="005E4AB8"/>
    <w:rsid w:val="005E530A"/>
    <w:rsid w:val="005E74C9"/>
    <w:rsid w:val="005E7702"/>
    <w:rsid w:val="005F0275"/>
    <w:rsid w:val="005F3351"/>
    <w:rsid w:val="005F357E"/>
    <w:rsid w:val="005F74FD"/>
    <w:rsid w:val="006045D1"/>
    <w:rsid w:val="00607844"/>
    <w:rsid w:val="00613ED9"/>
    <w:rsid w:val="00615FBC"/>
    <w:rsid w:val="006202B2"/>
    <w:rsid w:val="00620831"/>
    <w:rsid w:val="00624D65"/>
    <w:rsid w:val="00625425"/>
    <w:rsid w:val="006278CC"/>
    <w:rsid w:val="00630F4B"/>
    <w:rsid w:val="00632845"/>
    <w:rsid w:val="00632B60"/>
    <w:rsid w:val="00633850"/>
    <w:rsid w:val="006338D1"/>
    <w:rsid w:val="00641C39"/>
    <w:rsid w:val="0064387F"/>
    <w:rsid w:val="00644283"/>
    <w:rsid w:val="00645EA0"/>
    <w:rsid w:val="006463D9"/>
    <w:rsid w:val="0064769F"/>
    <w:rsid w:val="006538AE"/>
    <w:rsid w:val="00656BF7"/>
    <w:rsid w:val="006579E5"/>
    <w:rsid w:val="006600D4"/>
    <w:rsid w:val="00662B37"/>
    <w:rsid w:val="00662EF8"/>
    <w:rsid w:val="00664AB1"/>
    <w:rsid w:val="006657D5"/>
    <w:rsid w:val="00675774"/>
    <w:rsid w:val="00676377"/>
    <w:rsid w:val="006827A0"/>
    <w:rsid w:val="00684244"/>
    <w:rsid w:val="00685193"/>
    <w:rsid w:val="00687F36"/>
    <w:rsid w:val="00690526"/>
    <w:rsid w:val="00691808"/>
    <w:rsid w:val="00692CA5"/>
    <w:rsid w:val="00694E5F"/>
    <w:rsid w:val="006A05B8"/>
    <w:rsid w:val="006A179A"/>
    <w:rsid w:val="006A2316"/>
    <w:rsid w:val="006A6954"/>
    <w:rsid w:val="006A69CC"/>
    <w:rsid w:val="006B0329"/>
    <w:rsid w:val="006B04B2"/>
    <w:rsid w:val="006B671A"/>
    <w:rsid w:val="006B722E"/>
    <w:rsid w:val="006C20CE"/>
    <w:rsid w:val="006C24BC"/>
    <w:rsid w:val="006C2A15"/>
    <w:rsid w:val="006C408B"/>
    <w:rsid w:val="006C6030"/>
    <w:rsid w:val="006D13FB"/>
    <w:rsid w:val="006D2CD7"/>
    <w:rsid w:val="006D43E8"/>
    <w:rsid w:val="006D513E"/>
    <w:rsid w:val="006E2897"/>
    <w:rsid w:val="006E32E7"/>
    <w:rsid w:val="006F1137"/>
    <w:rsid w:val="006F7A72"/>
    <w:rsid w:val="00700A6D"/>
    <w:rsid w:val="00702136"/>
    <w:rsid w:val="007026DD"/>
    <w:rsid w:val="00705FEE"/>
    <w:rsid w:val="00707E68"/>
    <w:rsid w:val="0071118C"/>
    <w:rsid w:val="00714BE7"/>
    <w:rsid w:val="00715554"/>
    <w:rsid w:val="00715F9D"/>
    <w:rsid w:val="0071600C"/>
    <w:rsid w:val="00717A8D"/>
    <w:rsid w:val="00720DE8"/>
    <w:rsid w:val="00721177"/>
    <w:rsid w:val="00723508"/>
    <w:rsid w:val="00724F04"/>
    <w:rsid w:val="007274A9"/>
    <w:rsid w:val="00727DA0"/>
    <w:rsid w:val="00731946"/>
    <w:rsid w:val="00731E83"/>
    <w:rsid w:val="007325AF"/>
    <w:rsid w:val="00733973"/>
    <w:rsid w:val="00733BA3"/>
    <w:rsid w:val="00736443"/>
    <w:rsid w:val="00736E13"/>
    <w:rsid w:val="007423B6"/>
    <w:rsid w:val="0074432C"/>
    <w:rsid w:val="00746ECB"/>
    <w:rsid w:val="00754761"/>
    <w:rsid w:val="00757675"/>
    <w:rsid w:val="00760CAF"/>
    <w:rsid w:val="007617B7"/>
    <w:rsid w:val="0076269F"/>
    <w:rsid w:val="00762F44"/>
    <w:rsid w:val="0076727B"/>
    <w:rsid w:val="007727F7"/>
    <w:rsid w:val="00773FEE"/>
    <w:rsid w:val="007763CD"/>
    <w:rsid w:val="00783CDF"/>
    <w:rsid w:val="00785B65"/>
    <w:rsid w:val="00786F0A"/>
    <w:rsid w:val="00792865"/>
    <w:rsid w:val="007935A5"/>
    <w:rsid w:val="00796722"/>
    <w:rsid w:val="00796B7A"/>
    <w:rsid w:val="007A0FB4"/>
    <w:rsid w:val="007A128B"/>
    <w:rsid w:val="007A3950"/>
    <w:rsid w:val="007A56A1"/>
    <w:rsid w:val="007A5A91"/>
    <w:rsid w:val="007A780C"/>
    <w:rsid w:val="007B0B26"/>
    <w:rsid w:val="007B1D6F"/>
    <w:rsid w:val="007B6E01"/>
    <w:rsid w:val="007B7606"/>
    <w:rsid w:val="007C2A2A"/>
    <w:rsid w:val="007C4141"/>
    <w:rsid w:val="007C42C9"/>
    <w:rsid w:val="007C5106"/>
    <w:rsid w:val="007C7FF9"/>
    <w:rsid w:val="007D0035"/>
    <w:rsid w:val="007D0248"/>
    <w:rsid w:val="007D1101"/>
    <w:rsid w:val="007D1F7D"/>
    <w:rsid w:val="007D44F2"/>
    <w:rsid w:val="007D538B"/>
    <w:rsid w:val="007D586D"/>
    <w:rsid w:val="007D7CA2"/>
    <w:rsid w:val="007E2D71"/>
    <w:rsid w:val="007E3124"/>
    <w:rsid w:val="007E3D0D"/>
    <w:rsid w:val="007E3F78"/>
    <w:rsid w:val="007E6159"/>
    <w:rsid w:val="007E6E0E"/>
    <w:rsid w:val="007E707B"/>
    <w:rsid w:val="007E72AA"/>
    <w:rsid w:val="007E7F27"/>
    <w:rsid w:val="007F096F"/>
    <w:rsid w:val="007F0F39"/>
    <w:rsid w:val="007F2B9E"/>
    <w:rsid w:val="007F34C5"/>
    <w:rsid w:val="007F485D"/>
    <w:rsid w:val="007F75F8"/>
    <w:rsid w:val="0080772E"/>
    <w:rsid w:val="00811B04"/>
    <w:rsid w:val="00811F6F"/>
    <w:rsid w:val="008131FD"/>
    <w:rsid w:val="008140FF"/>
    <w:rsid w:val="00815016"/>
    <w:rsid w:val="008311EF"/>
    <w:rsid w:val="008344CC"/>
    <w:rsid w:val="00834506"/>
    <w:rsid w:val="00836E24"/>
    <w:rsid w:val="00844D60"/>
    <w:rsid w:val="0085385F"/>
    <w:rsid w:val="00853CA3"/>
    <w:rsid w:val="00855094"/>
    <w:rsid w:val="00856887"/>
    <w:rsid w:val="00861CC5"/>
    <w:rsid w:val="00865C4D"/>
    <w:rsid w:val="00865FEB"/>
    <w:rsid w:val="0086687E"/>
    <w:rsid w:val="00866DC2"/>
    <w:rsid w:val="0086719C"/>
    <w:rsid w:val="00870273"/>
    <w:rsid w:val="00870803"/>
    <w:rsid w:val="0087578E"/>
    <w:rsid w:val="00876087"/>
    <w:rsid w:val="00876498"/>
    <w:rsid w:val="0087705E"/>
    <w:rsid w:val="008778E5"/>
    <w:rsid w:val="00882EAD"/>
    <w:rsid w:val="0088551E"/>
    <w:rsid w:val="00886678"/>
    <w:rsid w:val="00894FAE"/>
    <w:rsid w:val="008A190B"/>
    <w:rsid w:val="008B36DE"/>
    <w:rsid w:val="008B370B"/>
    <w:rsid w:val="008B4CA3"/>
    <w:rsid w:val="008B4D15"/>
    <w:rsid w:val="008B7B93"/>
    <w:rsid w:val="008B7DF2"/>
    <w:rsid w:val="008C2922"/>
    <w:rsid w:val="008C2B18"/>
    <w:rsid w:val="008C2BDA"/>
    <w:rsid w:val="008C33B3"/>
    <w:rsid w:val="008C4344"/>
    <w:rsid w:val="008C4584"/>
    <w:rsid w:val="008C5480"/>
    <w:rsid w:val="008C554D"/>
    <w:rsid w:val="008C6A43"/>
    <w:rsid w:val="008D113F"/>
    <w:rsid w:val="008D2629"/>
    <w:rsid w:val="008D2B92"/>
    <w:rsid w:val="008D4C8D"/>
    <w:rsid w:val="008D6D43"/>
    <w:rsid w:val="008E07AE"/>
    <w:rsid w:val="008E226F"/>
    <w:rsid w:val="008E2783"/>
    <w:rsid w:val="008E4333"/>
    <w:rsid w:val="008E7372"/>
    <w:rsid w:val="008F3CDE"/>
    <w:rsid w:val="008F4A51"/>
    <w:rsid w:val="009004B4"/>
    <w:rsid w:val="0092042A"/>
    <w:rsid w:val="00924F92"/>
    <w:rsid w:val="00926D5E"/>
    <w:rsid w:val="00927DBC"/>
    <w:rsid w:val="0093240A"/>
    <w:rsid w:val="009342B5"/>
    <w:rsid w:val="00935ADF"/>
    <w:rsid w:val="0094114D"/>
    <w:rsid w:val="009441B5"/>
    <w:rsid w:val="00946180"/>
    <w:rsid w:val="00954934"/>
    <w:rsid w:val="0095569A"/>
    <w:rsid w:val="00956543"/>
    <w:rsid w:val="009629AD"/>
    <w:rsid w:val="00963F4F"/>
    <w:rsid w:val="00965569"/>
    <w:rsid w:val="00967A96"/>
    <w:rsid w:val="00970478"/>
    <w:rsid w:val="00973386"/>
    <w:rsid w:val="009733CB"/>
    <w:rsid w:val="00975465"/>
    <w:rsid w:val="00977097"/>
    <w:rsid w:val="009821CC"/>
    <w:rsid w:val="00992469"/>
    <w:rsid w:val="00993570"/>
    <w:rsid w:val="009956F7"/>
    <w:rsid w:val="009A0A49"/>
    <w:rsid w:val="009A111D"/>
    <w:rsid w:val="009A3485"/>
    <w:rsid w:val="009A3592"/>
    <w:rsid w:val="009A639B"/>
    <w:rsid w:val="009A701E"/>
    <w:rsid w:val="009A707D"/>
    <w:rsid w:val="009B5FF0"/>
    <w:rsid w:val="009B7180"/>
    <w:rsid w:val="009C0876"/>
    <w:rsid w:val="009C3043"/>
    <w:rsid w:val="009C44B0"/>
    <w:rsid w:val="009C4CC7"/>
    <w:rsid w:val="009C5CBA"/>
    <w:rsid w:val="009C6690"/>
    <w:rsid w:val="009D0DCB"/>
    <w:rsid w:val="009D4EBE"/>
    <w:rsid w:val="009D5359"/>
    <w:rsid w:val="009E0A44"/>
    <w:rsid w:val="009E0C21"/>
    <w:rsid w:val="009E1517"/>
    <w:rsid w:val="009E4207"/>
    <w:rsid w:val="009E6BE4"/>
    <w:rsid w:val="009E7A8C"/>
    <w:rsid w:val="009F0759"/>
    <w:rsid w:val="009F2210"/>
    <w:rsid w:val="009F4299"/>
    <w:rsid w:val="009F7B33"/>
    <w:rsid w:val="00A002A9"/>
    <w:rsid w:val="00A00709"/>
    <w:rsid w:val="00A00CF0"/>
    <w:rsid w:val="00A033D2"/>
    <w:rsid w:val="00A05EC8"/>
    <w:rsid w:val="00A10886"/>
    <w:rsid w:val="00A11209"/>
    <w:rsid w:val="00A1148D"/>
    <w:rsid w:val="00A12579"/>
    <w:rsid w:val="00A14AD2"/>
    <w:rsid w:val="00A21E50"/>
    <w:rsid w:val="00A24521"/>
    <w:rsid w:val="00A2596B"/>
    <w:rsid w:val="00A26AB2"/>
    <w:rsid w:val="00A2750E"/>
    <w:rsid w:val="00A275EC"/>
    <w:rsid w:val="00A30A6B"/>
    <w:rsid w:val="00A30F3D"/>
    <w:rsid w:val="00A31FB2"/>
    <w:rsid w:val="00A32A95"/>
    <w:rsid w:val="00A37C3B"/>
    <w:rsid w:val="00A440FD"/>
    <w:rsid w:val="00A5020D"/>
    <w:rsid w:val="00A5043C"/>
    <w:rsid w:val="00A51897"/>
    <w:rsid w:val="00A53C9A"/>
    <w:rsid w:val="00A60516"/>
    <w:rsid w:val="00A61B30"/>
    <w:rsid w:val="00A63A92"/>
    <w:rsid w:val="00A65CCC"/>
    <w:rsid w:val="00A70E8C"/>
    <w:rsid w:val="00A77A40"/>
    <w:rsid w:val="00A81762"/>
    <w:rsid w:val="00A81DD9"/>
    <w:rsid w:val="00A849B4"/>
    <w:rsid w:val="00A8513A"/>
    <w:rsid w:val="00A86873"/>
    <w:rsid w:val="00A86A32"/>
    <w:rsid w:val="00A86D7D"/>
    <w:rsid w:val="00A91F33"/>
    <w:rsid w:val="00A92258"/>
    <w:rsid w:val="00A92F61"/>
    <w:rsid w:val="00A945D5"/>
    <w:rsid w:val="00A967EC"/>
    <w:rsid w:val="00A97E63"/>
    <w:rsid w:val="00AA211D"/>
    <w:rsid w:val="00AA2744"/>
    <w:rsid w:val="00AA5D3B"/>
    <w:rsid w:val="00AA7502"/>
    <w:rsid w:val="00AB31BF"/>
    <w:rsid w:val="00AC06CF"/>
    <w:rsid w:val="00AC70B4"/>
    <w:rsid w:val="00AC71D6"/>
    <w:rsid w:val="00AD0092"/>
    <w:rsid w:val="00AD1123"/>
    <w:rsid w:val="00AD3631"/>
    <w:rsid w:val="00AE1C7B"/>
    <w:rsid w:val="00AE1F5B"/>
    <w:rsid w:val="00AE68C4"/>
    <w:rsid w:val="00AF40A6"/>
    <w:rsid w:val="00AF58CC"/>
    <w:rsid w:val="00AF593D"/>
    <w:rsid w:val="00B0020B"/>
    <w:rsid w:val="00B02881"/>
    <w:rsid w:val="00B07245"/>
    <w:rsid w:val="00B07753"/>
    <w:rsid w:val="00B07D9A"/>
    <w:rsid w:val="00B11865"/>
    <w:rsid w:val="00B16063"/>
    <w:rsid w:val="00B20807"/>
    <w:rsid w:val="00B2125D"/>
    <w:rsid w:val="00B22721"/>
    <w:rsid w:val="00B26D18"/>
    <w:rsid w:val="00B27557"/>
    <w:rsid w:val="00B27B4D"/>
    <w:rsid w:val="00B30E63"/>
    <w:rsid w:val="00B31546"/>
    <w:rsid w:val="00B3224A"/>
    <w:rsid w:val="00B40845"/>
    <w:rsid w:val="00B43952"/>
    <w:rsid w:val="00B454CD"/>
    <w:rsid w:val="00B470E2"/>
    <w:rsid w:val="00B4776C"/>
    <w:rsid w:val="00B47BD6"/>
    <w:rsid w:val="00B5098D"/>
    <w:rsid w:val="00B5378A"/>
    <w:rsid w:val="00B54C78"/>
    <w:rsid w:val="00B554E1"/>
    <w:rsid w:val="00B55FA2"/>
    <w:rsid w:val="00B574FC"/>
    <w:rsid w:val="00B6635E"/>
    <w:rsid w:val="00B713B7"/>
    <w:rsid w:val="00B80A0C"/>
    <w:rsid w:val="00B85C29"/>
    <w:rsid w:val="00B868CA"/>
    <w:rsid w:val="00B8759B"/>
    <w:rsid w:val="00B87AE8"/>
    <w:rsid w:val="00B93464"/>
    <w:rsid w:val="00B96E04"/>
    <w:rsid w:val="00B97A72"/>
    <w:rsid w:val="00B97D73"/>
    <w:rsid w:val="00BA1489"/>
    <w:rsid w:val="00BA2279"/>
    <w:rsid w:val="00BA490E"/>
    <w:rsid w:val="00BA4D86"/>
    <w:rsid w:val="00BC352D"/>
    <w:rsid w:val="00BD00D7"/>
    <w:rsid w:val="00BD481B"/>
    <w:rsid w:val="00BD57A3"/>
    <w:rsid w:val="00BD5BC0"/>
    <w:rsid w:val="00BD6B83"/>
    <w:rsid w:val="00BE0C99"/>
    <w:rsid w:val="00BE3C79"/>
    <w:rsid w:val="00BE464A"/>
    <w:rsid w:val="00BE557D"/>
    <w:rsid w:val="00BE7106"/>
    <w:rsid w:val="00BE7574"/>
    <w:rsid w:val="00BF2F97"/>
    <w:rsid w:val="00BF49D3"/>
    <w:rsid w:val="00BF72B1"/>
    <w:rsid w:val="00BF7C76"/>
    <w:rsid w:val="00BF7D2C"/>
    <w:rsid w:val="00C11A12"/>
    <w:rsid w:val="00C11D36"/>
    <w:rsid w:val="00C12C10"/>
    <w:rsid w:val="00C13159"/>
    <w:rsid w:val="00C13A0A"/>
    <w:rsid w:val="00C1411D"/>
    <w:rsid w:val="00C15E8D"/>
    <w:rsid w:val="00C1604D"/>
    <w:rsid w:val="00C16304"/>
    <w:rsid w:val="00C30102"/>
    <w:rsid w:val="00C336DA"/>
    <w:rsid w:val="00C344BB"/>
    <w:rsid w:val="00C35464"/>
    <w:rsid w:val="00C372E7"/>
    <w:rsid w:val="00C41A12"/>
    <w:rsid w:val="00C433DA"/>
    <w:rsid w:val="00C44F56"/>
    <w:rsid w:val="00C46D52"/>
    <w:rsid w:val="00C50206"/>
    <w:rsid w:val="00C51030"/>
    <w:rsid w:val="00C520BE"/>
    <w:rsid w:val="00C52D85"/>
    <w:rsid w:val="00C558E0"/>
    <w:rsid w:val="00C57275"/>
    <w:rsid w:val="00C606CF"/>
    <w:rsid w:val="00C626C8"/>
    <w:rsid w:val="00C654D9"/>
    <w:rsid w:val="00C72D3F"/>
    <w:rsid w:val="00C73FCC"/>
    <w:rsid w:val="00C7438A"/>
    <w:rsid w:val="00C754AD"/>
    <w:rsid w:val="00C75672"/>
    <w:rsid w:val="00C8118B"/>
    <w:rsid w:val="00C820F3"/>
    <w:rsid w:val="00C84960"/>
    <w:rsid w:val="00C938E0"/>
    <w:rsid w:val="00C950B3"/>
    <w:rsid w:val="00CA1290"/>
    <w:rsid w:val="00CA4EE4"/>
    <w:rsid w:val="00CA5D4B"/>
    <w:rsid w:val="00CA6390"/>
    <w:rsid w:val="00CB1345"/>
    <w:rsid w:val="00CB1FB3"/>
    <w:rsid w:val="00CB3686"/>
    <w:rsid w:val="00CB520E"/>
    <w:rsid w:val="00CB5617"/>
    <w:rsid w:val="00CC1952"/>
    <w:rsid w:val="00CC1FB9"/>
    <w:rsid w:val="00CC3AB3"/>
    <w:rsid w:val="00CC45DA"/>
    <w:rsid w:val="00CC5B9E"/>
    <w:rsid w:val="00CC650E"/>
    <w:rsid w:val="00CC653E"/>
    <w:rsid w:val="00CC65A4"/>
    <w:rsid w:val="00CC778E"/>
    <w:rsid w:val="00CC7B9A"/>
    <w:rsid w:val="00CD26A1"/>
    <w:rsid w:val="00CD3F39"/>
    <w:rsid w:val="00CD57CF"/>
    <w:rsid w:val="00CD58D4"/>
    <w:rsid w:val="00CD5BA5"/>
    <w:rsid w:val="00CD785F"/>
    <w:rsid w:val="00CD79FA"/>
    <w:rsid w:val="00CE292D"/>
    <w:rsid w:val="00CE524D"/>
    <w:rsid w:val="00CE62B1"/>
    <w:rsid w:val="00CE6466"/>
    <w:rsid w:val="00CF01DD"/>
    <w:rsid w:val="00CF0FD0"/>
    <w:rsid w:val="00CF5DC8"/>
    <w:rsid w:val="00CF6000"/>
    <w:rsid w:val="00CF6610"/>
    <w:rsid w:val="00CF7753"/>
    <w:rsid w:val="00CF7D76"/>
    <w:rsid w:val="00D01412"/>
    <w:rsid w:val="00D029CC"/>
    <w:rsid w:val="00D03A3D"/>
    <w:rsid w:val="00D041D7"/>
    <w:rsid w:val="00D04586"/>
    <w:rsid w:val="00D06609"/>
    <w:rsid w:val="00D06E92"/>
    <w:rsid w:val="00D12237"/>
    <w:rsid w:val="00D126B2"/>
    <w:rsid w:val="00D141BD"/>
    <w:rsid w:val="00D162EA"/>
    <w:rsid w:val="00D16DA1"/>
    <w:rsid w:val="00D22D65"/>
    <w:rsid w:val="00D24261"/>
    <w:rsid w:val="00D256DE"/>
    <w:rsid w:val="00D26E93"/>
    <w:rsid w:val="00D302A3"/>
    <w:rsid w:val="00D31AC2"/>
    <w:rsid w:val="00D326F4"/>
    <w:rsid w:val="00D32B96"/>
    <w:rsid w:val="00D4113B"/>
    <w:rsid w:val="00D4252C"/>
    <w:rsid w:val="00D43970"/>
    <w:rsid w:val="00D4437A"/>
    <w:rsid w:val="00D4712F"/>
    <w:rsid w:val="00D56397"/>
    <w:rsid w:val="00D577C4"/>
    <w:rsid w:val="00D603FD"/>
    <w:rsid w:val="00D61C30"/>
    <w:rsid w:val="00D74269"/>
    <w:rsid w:val="00D742AA"/>
    <w:rsid w:val="00D8167F"/>
    <w:rsid w:val="00D82376"/>
    <w:rsid w:val="00D83F46"/>
    <w:rsid w:val="00D86B26"/>
    <w:rsid w:val="00D903FE"/>
    <w:rsid w:val="00D91767"/>
    <w:rsid w:val="00D91AEB"/>
    <w:rsid w:val="00D91D0E"/>
    <w:rsid w:val="00D94E04"/>
    <w:rsid w:val="00D94FC9"/>
    <w:rsid w:val="00D95646"/>
    <w:rsid w:val="00D97A5E"/>
    <w:rsid w:val="00DA07AB"/>
    <w:rsid w:val="00DA6E4A"/>
    <w:rsid w:val="00DA7745"/>
    <w:rsid w:val="00DA7A19"/>
    <w:rsid w:val="00DB5616"/>
    <w:rsid w:val="00DB7260"/>
    <w:rsid w:val="00DC0FA5"/>
    <w:rsid w:val="00DC1613"/>
    <w:rsid w:val="00DC491D"/>
    <w:rsid w:val="00DC7A8A"/>
    <w:rsid w:val="00DC7BF1"/>
    <w:rsid w:val="00DD21C7"/>
    <w:rsid w:val="00DD33CE"/>
    <w:rsid w:val="00DD40E9"/>
    <w:rsid w:val="00DE7DF6"/>
    <w:rsid w:val="00DF234E"/>
    <w:rsid w:val="00DF41A9"/>
    <w:rsid w:val="00DF6452"/>
    <w:rsid w:val="00DF7C4E"/>
    <w:rsid w:val="00E01130"/>
    <w:rsid w:val="00E02B70"/>
    <w:rsid w:val="00E03231"/>
    <w:rsid w:val="00E055BB"/>
    <w:rsid w:val="00E0594D"/>
    <w:rsid w:val="00E12B9F"/>
    <w:rsid w:val="00E15779"/>
    <w:rsid w:val="00E1584F"/>
    <w:rsid w:val="00E15D70"/>
    <w:rsid w:val="00E211F5"/>
    <w:rsid w:val="00E223A1"/>
    <w:rsid w:val="00E23C00"/>
    <w:rsid w:val="00E25DC9"/>
    <w:rsid w:val="00E26737"/>
    <w:rsid w:val="00E35ED1"/>
    <w:rsid w:val="00E36727"/>
    <w:rsid w:val="00E41AA9"/>
    <w:rsid w:val="00E473E9"/>
    <w:rsid w:val="00E52BBF"/>
    <w:rsid w:val="00E5693D"/>
    <w:rsid w:val="00E572AC"/>
    <w:rsid w:val="00E622CF"/>
    <w:rsid w:val="00E647EC"/>
    <w:rsid w:val="00E66E9A"/>
    <w:rsid w:val="00E67D77"/>
    <w:rsid w:val="00E70090"/>
    <w:rsid w:val="00E70AFA"/>
    <w:rsid w:val="00E72913"/>
    <w:rsid w:val="00E73299"/>
    <w:rsid w:val="00E74406"/>
    <w:rsid w:val="00E75C62"/>
    <w:rsid w:val="00E77AF0"/>
    <w:rsid w:val="00E812BF"/>
    <w:rsid w:val="00E84E4D"/>
    <w:rsid w:val="00E84EDA"/>
    <w:rsid w:val="00E85D16"/>
    <w:rsid w:val="00E85D23"/>
    <w:rsid w:val="00E90432"/>
    <w:rsid w:val="00E90E98"/>
    <w:rsid w:val="00E915AB"/>
    <w:rsid w:val="00E9282B"/>
    <w:rsid w:val="00E95D55"/>
    <w:rsid w:val="00EA0A02"/>
    <w:rsid w:val="00EA3D05"/>
    <w:rsid w:val="00EA5372"/>
    <w:rsid w:val="00EB41C5"/>
    <w:rsid w:val="00EB517B"/>
    <w:rsid w:val="00EB562B"/>
    <w:rsid w:val="00EB6774"/>
    <w:rsid w:val="00EC51FE"/>
    <w:rsid w:val="00EC660E"/>
    <w:rsid w:val="00EC6BB6"/>
    <w:rsid w:val="00ED2ACB"/>
    <w:rsid w:val="00EE1E62"/>
    <w:rsid w:val="00EE3556"/>
    <w:rsid w:val="00EE48A6"/>
    <w:rsid w:val="00EE5CF3"/>
    <w:rsid w:val="00EF16ED"/>
    <w:rsid w:val="00EF4358"/>
    <w:rsid w:val="00EF5B8A"/>
    <w:rsid w:val="00EF66C7"/>
    <w:rsid w:val="00F03679"/>
    <w:rsid w:val="00F03F16"/>
    <w:rsid w:val="00F105F1"/>
    <w:rsid w:val="00F15605"/>
    <w:rsid w:val="00F15D3E"/>
    <w:rsid w:val="00F17198"/>
    <w:rsid w:val="00F2109C"/>
    <w:rsid w:val="00F23A28"/>
    <w:rsid w:val="00F241A3"/>
    <w:rsid w:val="00F32220"/>
    <w:rsid w:val="00F3456E"/>
    <w:rsid w:val="00F37012"/>
    <w:rsid w:val="00F37C1E"/>
    <w:rsid w:val="00F42444"/>
    <w:rsid w:val="00F42E7C"/>
    <w:rsid w:val="00F42FB1"/>
    <w:rsid w:val="00F560C6"/>
    <w:rsid w:val="00F562D1"/>
    <w:rsid w:val="00F61485"/>
    <w:rsid w:val="00F65243"/>
    <w:rsid w:val="00F6694E"/>
    <w:rsid w:val="00F710B8"/>
    <w:rsid w:val="00F72511"/>
    <w:rsid w:val="00F72C6D"/>
    <w:rsid w:val="00F736E1"/>
    <w:rsid w:val="00F82078"/>
    <w:rsid w:val="00F84EE0"/>
    <w:rsid w:val="00F85B6F"/>
    <w:rsid w:val="00F86091"/>
    <w:rsid w:val="00F86F6E"/>
    <w:rsid w:val="00FA1075"/>
    <w:rsid w:val="00FA1E91"/>
    <w:rsid w:val="00FA2441"/>
    <w:rsid w:val="00FB18DB"/>
    <w:rsid w:val="00FB3AF9"/>
    <w:rsid w:val="00FB4064"/>
    <w:rsid w:val="00FC3AD2"/>
    <w:rsid w:val="00FC501B"/>
    <w:rsid w:val="00FC5D97"/>
    <w:rsid w:val="00FC7A66"/>
    <w:rsid w:val="00FD065C"/>
    <w:rsid w:val="00FD33B3"/>
    <w:rsid w:val="00FD55C2"/>
    <w:rsid w:val="00FD6E43"/>
    <w:rsid w:val="00FE2495"/>
    <w:rsid w:val="00FE3BB9"/>
    <w:rsid w:val="00FF070B"/>
    <w:rsid w:val="00FF1B42"/>
    <w:rsid w:val="00FF46F8"/>
    <w:rsid w:val="00FF6665"/>
    <w:rsid w:val="00FF74D1"/>
  </w:rsids>
  <m:mathPr>
    <m:mathFont m:val="Cambria Math"/>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ersonNam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68609">
      <o:colormenu v:ext="edit" fillcolor="black" strokecolor="red"/>
    </o:shapedefaults>
    <o:shapelayout v:ext="edit">
      <o:idmap v:ext="edit" data="1,3,4"/>
      <o:regrouptable v:ext="edit">
        <o:entry new="1" old="0"/>
        <o:entry new="2" old="0"/>
        <o:entry new="3" old="0"/>
        <o:entry new="4" old="0"/>
        <o:entry new="5" old="0"/>
        <o:entry new="6" old="0"/>
        <o:entry new="7" old="0"/>
        <o:entry new="8" old="7"/>
        <o:entry new="9" old="7"/>
        <o:entry new="10" old="7"/>
        <o:entry new="11" old="0"/>
        <o:entry new="12" old="0"/>
        <o:entry new="13" old="0"/>
        <o:entry new="14" old="0"/>
        <o:entry new="15" old="14"/>
        <o:entry new="16" old="15"/>
        <o:entry new="17" old="14"/>
        <o:entry new="18" old="17"/>
        <o:entry new="19" old="0"/>
        <o:entry new="20" old="19"/>
        <o:entry new="21"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Preformatted"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C4D98"/>
    <w:pPr>
      <w:widowControl w:val="0"/>
      <w:suppressAutoHyphens/>
    </w:pPr>
    <w:rPr>
      <w:sz w:val="24"/>
    </w:rPr>
  </w:style>
  <w:style w:type="paragraph" w:styleId="Heading1">
    <w:name w:val="heading 1"/>
    <w:basedOn w:val="Normal"/>
    <w:next w:val="Normal"/>
    <w:qFormat/>
    <w:rsid w:val="002940EE"/>
    <w:pPr>
      <w:keepNext/>
      <w:spacing w:line="360" w:lineRule="auto"/>
      <w:jc w:val="center"/>
      <w:outlineLvl w:val="0"/>
    </w:pPr>
    <w:rPr>
      <w:b/>
    </w:rPr>
  </w:style>
  <w:style w:type="paragraph" w:styleId="Heading2">
    <w:name w:val="heading 2"/>
    <w:basedOn w:val="Normal"/>
    <w:next w:val="Normal"/>
    <w:qFormat/>
    <w:rsid w:val="002940EE"/>
    <w:pPr>
      <w:keepNext/>
      <w:spacing w:line="360" w:lineRule="auto"/>
      <w:jc w:val="center"/>
      <w:outlineLvl w:val="1"/>
    </w:pPr>
    <w:rPr>
      <w:sz w:val="28"/>
    </w:rPr>
  </w:style>
  <w:style w:type="paragraph" w:styleId="Heading3">
    <w:name w:val="heading 3"/>
    <w:basedOn w:val="Normal"/>
    <w:next w:val="Normal"/>
    <w:qFormat/>
    <w:rsid w:val="002940EE"/>
    <w:pPr>
      <w:keepNext/>
      <w:spacing w:line="360" w:lineRule="auto"/>
      <w:jc w:val="center"/>
      <w:outlineLvl w:val="2"/>
    </w:pPr>
    <w:rPr>
      <w:bCs/>
      <w:i/>
      <w:iCs/>
    </w:rPr>
  </w:style>
  <w:style w:type="paragraph" w:styleId="Heading4">
    <w:name w:val="heading 4"/>
    <w:basedOn w:val="Normal"/>
    <w:next w:val="Normal"/>
    <w:qFormat/>
    <w:rsid w:val="002940EE"/>
    <w:pPr>
      <w:keepNext/>
      <w:spacing w:line="360" w:lineRule="auto"/>
      <w:jc w:val="center"/>
      <w:outlineLvl w:val="3"/>
    </w:pPr>
    <w:rPr>
      <w:b/>
      <w:sz w:val="40"/>
    </w:rPr>
  </w:style>
  <w:style w:type="paragraph" w:styleId="Heading5">
    <w:name w:val="heading 5"/>
    <w:basedOn w:val="Normal"/>
    <w:next w:val="Normal"/>
    <w:qFormat/>
    <w:rsid w:val="002940EE"/>
    <w:pPr>
      <w:keepNext/>
      <w:spacing w:line="360" w:lineRule="auto"/>
      <w:jc w:val="center"/>
      <w:outlineLvl w:val="4"/>
    </w:pPr>
  </w:style>
  <w:style w:type="paragraph" w:styleId="Heading6">
    <w:name w:val="heading 6"/>
    <w:basedOn w:val="Normal"/>
    <w:next w:val="Normal"/>
    <w:qFormat/>
    <w:rsid w:val="002940EE"/>
    <w:pPr>
      <w:keepNext/>
      <w:numPr>
        <w:numId w:val="1"/>
      </w:numPr>
      <w:tabs>
        <w:tab w:val="clear" w:pos="360"/>
        <w:tab w:val="num" w:pos="270"/>
      </w:tabs>
      <w:ind w:left="270" w:hanging="270"/>
      <w:outlineLvl w:val="5"/>
    </w:pPr>
    <w:rPr>
      <w:b/>
      <w:bCs/>
    </w:rPr>
  </w:style>
  <w:style w:type="paragraph" w:styleId="Heading7">
    <w:name w:val="heading 7"/>
    <w:basedOn w:val="Normal"/>
    <w:next w:val="Normal"/>
    <w:qFormat/>
    <w:rsid w:val="002940EE"/>
    <w:pPr>
      <w:keepNext/>
      <w:jc w:val="center"/>
      <w:outlineLvl w:val="6"/>
    </w:pPr>
    <w:rPr>
      <w:b/>
      <w:bCs/>
      <w:sz w:val="22"/>
    </w:rPr>
  </w:style>
  <w:style w:type="paragraph" w:styleId="Heading8">
    <w:name w:val="heading 8"/>
    <w:basedOn w:val="Normal"/>
    <w:next w:val="Normal"/>
    <w:qFormat/>
    <w:rsid w:val="002940EE"/>
    <w:pPr>
      <w:keepNext/>
      <w:widowControl/>
      <w:suppressAutoHyphens w:val="0"/>
      <w:jc w:val="center"/>
      <w:outlineLvl w:val="7"/>
    </w:pPr>
  </w:style>
  <w:style w:type="paragraph" w:styleId="Heading9">
    <w:name w:val="heading 9"/>
    <w:basedOn w:val="Normal"/>
    <w:next w:val="Normal"/>
    <w:qFormat/>
    <w:rsid w:val="002940EE"/>
    <w:pPr>
      <w:keepNext/>
      <w:spacing w:line="360" w:lineRule="auto"/>
      <w:jc w:val="center"/>
      <w:outlineLvl w:val="8"/>
    </w:pPr>
    <w:rPr>
      <w:b/>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3">
    <w:name w:val="Body Text Indent 3"/>
    <w:basedOn w:val="Normal"/>
    <w:rsid w:val="002940EE"/>
    <w:pPr>
      <w:widowControl/>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spacing w:line="480" w:lineRule="auto"/>
      <w:ind w:firstLine="360"/>
      <w:jc w:val="both"/>
    </w:pPr>
    <w:rPr>
      <w:szCs w:val="24"/>
    </w:rPr>
  </w:style>
  <w:style w:type="paragraph" w:customStyle="1" w:styleId="NormalJustified">
    <w:name w:val="Normal + Justified"/>
    <w:aliases w:val="Line spacing:  1.5 lines"/>
    <w:basedOn w:val="Normal"/>
    <w:rsid w:val="002940EE"/>
    <w:pPr>
      <w:spacing w:line="360" w:lineRule="auto"/>
      <w:jc w:val="both"/>
    </w:pPr>
  </w:style>
  <w:style w:type="paragraph" w:styleId="Header">
    <w:name w:val="header"/>
    <w:basedOn w:val="Normal"/>
    <w:rsid w:val="002940EE"/>
    <w:pPr>
      <w:tabs>
        <w:tab w:val="center" w:pos="4320"/>
        <w:tab w:val="right" w:pos="8640"/>
      </w:tabs>
    </w:pPr>
  </w:style>
  <w:style w:type="paragraph" w:styleId="Footer">
    <w:name w:val="footer"/>
    <w:basedOn w:val="Normal"/>
    <w:rsid w:val="002940EE"/>
    <w:pPr>
      <w:tabs>
        <w:tab w:val="center" w:pos="4320"/>
        <w:tab w:val="right" w:pos="8640"/>
      </w:tabs>
    </w:pPr>
  </w:style>
  <w:style w:type="character" w:styleId="PageNumber">
    <w:name w:val="page number"/>
    <w:basedOn w:val="DefaultParagraphFont"/>
    <w:rsid w:val="00625425"/>
  </w:style>
  <w:style w:type="paragraph" w:styleId="PlainText">
    <w:name w:val="Plain Text"/>
    <w:basedOn w:val="Normal"/>
    <w:rsid w:val="002940EE"/>
    <w:pPr>
      <w:widowControl/>
      <w:suppressAutoHyphens w:val="0"/>
    </w:pPr>
    <w:rPr>
      <w:rFonts w:ascii="Courier New" w:hAnsi="Courier New" w:cs="Courier New"/>
      <w:sz w:val="20"/>
    </w:rPr>
  </w:style>
  <w:style w:type="paragraph" w:styleId="NormalWeb">
    <w:name w:val="Normal (Web)"/>
    <w:basedOn w:val="Normal"/>
    <w:rsid w:val="002940EE"/>
    <w:pPr>
      <w:widowControl/>
      <w:suppressAutoHyphens w:val="0"/>
      <w:spacing w:before="100" w:beforeAutospacing="1" w:after="100" w:afterAutospacing="1"/>
    </w:pPr>
    <w:rPr>
      <w:szCs w:val="24"/>
    </w:rPr>
  </w:style>
  <w:style w:type="character" w:styleId="Hyperlink">
    <w:name w:val="Hyperlink"/>
    <w:basedOn w:val="DefaultParagraphFont"/>
    <w:uiPriority w:val="99"/>
    <w:rsid w:val="002940EE"/>
    <w:rPr>
      <w:color w:val="0000FF"/>
      <w:u w:val="single"/>
    </w:rPr>
  </w:style>
  <w:style w:type="paragraph" w:styleId="BodyTextIndent">
    <w:name w:val="Body Text Indent"/>
    <w:basedOn w:val="Normal"/>
    <w:rsid w:val="002940EE"/>
    <w:pPr>
      <w:spacing w:line="360" w:lineRule="auto"/>
      <w:ind w:firstLine="720"/>
      <w:jc w:val="both"/>
    </w:pPr>
  </w:style>
  <w:style w:type="character" w:styleId="FollowedHyperlink">
    <w:name w:val="FollowedHyperlink"/>
    <w:basedOn w:val="DefaultParagraphFont"/>
    <w:rsid w:val="002940EE"/>
    <w:rPr>
      <w:color w:val="800080"/>
      <w:u w:val="single"/>
    </w:rPr>
  </w:style>
  <w:style w:type="paragraph" w:styleId="BodyTextIndent2">
    <w:name w:val="Body Text Indent 2"/>
    <w:basedOn w:val="Normal"/>
    <w:rsid w:val="002940EE"/>
    <w:pPr>
      <w:ind w:firstLine="540"/>
    </w:pPr>
  </w:style>
  <w:style w:type="paragraph" w:customStyle="1" w:styleId="xl24">
    <w:name w:val="xl24"/>
    <w:basedOn w:val="Normal"/>
    <w:rsid w:val="002940EE"/>
    <w:pPr>
      <w:widowControl/>
      <w:suppressAutoHyphens w:val="0"/>
      <w:spacing w:before="100" w:beforeAutospacing="1" w:after="100" w:afterAutospacing="1"/>
      <w:jc w:val="center"/>
    </w:pPr>
    <w:rPr>
      <w:rFonts w:eastAsia="Arial Unicode MS"/>
      <w:szCs w:val="24"/>
    </w:rPr>
  </w:style>
  <w:style w:type="paragraph" w:customStyle="1" w:styleId="font1">
    <w:name w:val="font1"/>
    <w:basedOn w:val="Normal"/>
    <w:rsid w:val="002940EE"/>
    <w:pPr>
      <w:widowControl/>
      <w:suppressAutoHyphens w:val="0"/>
      <w:spacing w:before="100" w:beforeAutospacing="1" w:after="100" w:afterAutospacing="1"/>
    </w:pPr>
    <w:rPr>
      <w:rFonts w:ascii="Arial" w:eastAsia="Arial Unicode MS" w:hAnsi="Arial" w:cs="Arial"/>
      <w:sz w:val="20"/>
    </w:rPr>
  </w:style>
  <w:style w:type="paragraph" w:customStyle="1" w:styleId="font5">
    <w:name w:val="font5"/>
    <w:basedOn w:val="Normal"/>
    <w:rsid w:val="002940EE"/>
    <w:pPr>
      <w:widowControl/>
      <w:suppressAutoHyphens w:val="0"/>
      <w:spacing w:before="100" w:beforeAutospacing="1" w:after="100" w:afterAutospacing="1"/>
    </w:pPr>
    <w:rPr>
      <w:rFonts w:eastAsia="Arial Unicode MS"/>
      <w:b/>
      <w:bCs/>
      <w:sz w:val="22"/>
      <w:szCs w:val="22"/>
    </w:rPr>
  </w:style>
  <w:style w:type="paragraph" w:customStyle="1" w:styleId="xl25">
    <w:name w:val="xl25"/>
    <w:basedOn w:val="Normal"/>
    <w:rsid w:val="002940EE"/>
    <w:pPr>
      <w:widowControl/>
      <w:pBdr>
        <w:top w:val="single" w:sz="8" w:space="0" w:color="auto"/>
        <w:left w:val="single" w:sz="4" w:space="0" w:color="auto"/>
        <w:bottom w:val="single" w:sz="4" w:space="0" w:color="auto"/>
        <w:right w:val="single" w:sz="8" w:space="0" w:color="auto"/>
      </w:pBdr>
      <w:suppressAutoHyphens w:val="0"/>
      <w:spacing w:before="100" w:beforeAutospacing="1" w:after="100" w:afterAutospacing="1"/>
      <w:jc w:val="center"/>
      <w:textAlignment w:val="center"/>
    </w:pPr>
    <w:rPr>
      <w:rFonts w:eastAsia="Arial Unicode MS"/>
      <w:b/>
      <w:bCs/>
      <w:sz w:val="22"/>
      <w:szCs w:val="22"/>
    </w:rPr>
  </w:style>
  <w:style w:type="paragraph" w:customStyle="1" w:styleId="xl26">
    <w:name w:val="xl26"/>
    <w:basedOn w:val="Normal"/>
    <w:rsid w:val="002940E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Arial Unicode MS"/>
      <w:b/>
      <w:bCs/>
      <w:sz w:val="22"/>
      <w:szCs w:val="22"/>
    </w:rPr>
  </w:style>
  <w:style w:type="paragraph" w:customStyle="1" w:styleId="xl27">
    <w:name w:val="xl27"/>
    <w:basedOn w:val="Normal"/>
    <w:rsid w:val="002940EE"/>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jc w:val="center"/>
      <w:textAlignment w:val="center"/>
    </w:pPr>
    <w:rPr>
      <w:rFonts w:eastAsia="Arial Unicode MS"/>
      <w:b/>
      <w:bCs/>
      <w:sz w:val="22"/>
      <w:szCs w:val="22"/>
    </w:rPr>
  </w:style>
  <w:style w:type="paragraph" w:customStyle="1" w:styleId="xl28">
    <w:name w:val="xl28"/>
    <w:basedOn w:val="Normal"/>
    <w:rsid w:val="002940EE"/>
    <w:pPr>
      <w:widowControl/>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rFonts w:eastAsia="Arial Unicode MS"/>
      <w:b/>
      <w:bCs/>
      <w:sz w:val="22"/>
      <w:szCs w:val="22"/>
    </w:rPr>
  </w:style>
  <w:style w:type="paragraph" w:customStyle="1" w:styleId="xl29">
    <w:name w:val="xl29"/>
    <w:basedOn w:val="Normal"/>
    <w:rsid w:val="002940EE"/>
    <w:pPr>
      <w:widowControl/>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rFonts w:eastAsia="Arial Unicode MS"/>
      <w:b/>
      <w:bCs/>
      <w:sz w:val="22"/>
      <w:szCs w:val="22"/>
    </w:rPr>
  </w:style>
  <w:style w:type="paragraph" w:customStyle="1" w:styleId="xl30">
    <w:name w:val="xl30"/>
    <w:basedOn w:val="Normal"/>
    <w:rsid w:val="002940EE"/>
    <w:pPr>
      <w:widowControl/>
      <w:pBdr>
        <w:top w:val="single" w:sz="4" w:space="0" w:color="auto"/>
        <w:left w:val="single" w:sz="4" w:space="0" w:color="auto"/>
        <w:bottom w:val="single" w:sz="4" w:space="0" w:color="auto"/>
        <w:right w:val="single" w:sz="8" w:space="0" w:color="auto"/>
      </w:pBdr>
      <w:suppressAutoHyphens w:val="0"/>
      <w:spacing w:before="100" w:beforeAutospacing="1" w:after="100" w:afterAutospacing="1"/>
      <w:jc w:val="center"/>
      <w:textAlignment w:val="center"/>
    </w:pPr>
    <w:rPr>
      <w:rFonts w:eastAsia="Arial Unicode MS"/>
      <w:b/>
      <w:bCs/>
      <w:sz w:val="22"/>
      <w:szCs w:val="22"/>
    </w:rPr>
  </w:style>
  <w:style w:type="paragraph" w:customStyle="1" w:styleId="xl31">
    <w:name w:val="xl31"/>
    <w:basedOn w:val="Normal"/>
    <w:rsid w:val="002940EE"/>
    <w:pPr>
      <w:widowControl/>
      <w:pBdr>
        <w:top w:val="single" w:sz="4" w:space="0" w:color="auto"/>
        <w:left w:val="single" w:sz="8" w:space="0" w:color="auto"/>
        <w:bottom w:val="single" w:sz="8" w:space="0" w:color="auto"/>
        <w:right w:val="single" w:sz="4" w:space="0" w:color="auto"/>
      </w:pBdr>
      <w:suppressAutoHyphens w:val="0"/>
      <w:spacing w:before="100" w:beforeAutospacing="1" w:after="100" w:afterAutospacing="1"/>
      <w:jc w:val="center"/>
      <w:textAlignment w:val="center"/>
    </w:pPr>
    <w:rPr>
      <w:rFonts w:eastAsia="Arial Unicode MS"/>
      <w:b/>
      <w:bCs/>
      <w:sz w:val="22"/>
      <w:szCs w:val="22"/>
    </w:rPr>
  </w:style>
  <w:style w:type="paragraph" w:customStyle="1" w:styleId="xl32">
    <w:name w:val="xl32"/>
    <w:basedOn w:val="Normal"/>
    <w:rsid w:val="002940EE"/>
    <w:pPr>
      <w:widowControl/>
      <w:pBdr>
        <w:top w:val="single" w:sz="4" w:space="0" w:color="auto"/>
        <w:left w:val="single" w:sz="4" w:space="0" w:color="auto"/>
        <w:bottom w:val="single" w:sz="8" w:space="0" w:color="auto"/>
        <w:right w:val="single" w:sz="4" w:space="0" w:color="auto"/>
      </w:pBdr>
      <w:suppressAutoHyphens w:val="0"/>
      <w:spacing w:before="100" w:beforeAutospacing="1" w:after="100" w:afterAutospacing="1"/>
      <w:jc w:val="center"/>
      <w:textAlignment w:val="center"/>
    </w:pPr>
    <w:rPr>
      <w:rFonts w:eastAsia="Arial Unicode MS"/>
      <w:b/>
      <w:bCs/>
      <w:sz w:val="22"/>
      <w:szCs w:val="22"/>
    </w:rPr>
  </w:style>
  <w:style w:type="paragraph" w:customStyle="1" w:styleId="xl33">
    <w:name w:val="xl33"/>
    <w:basedOn w:val="Normal"/>
    <w:rsid w:val="002940EE"/>
    <w:pPr>
      <w:widowControl/>
      <w:pBdr>
        <w:top w:val="single" w:sz="4" w:space="0" w:color="auto"/>
        <w:left w:val="single" w:sz="4" w:space="0" w:color="auto"/>
        <w:bottom w:val="single" w:sz="8" w:space="0" w:color="auto"/>
        <w:right w:val="single" w:sz="8" w:space="0" w:color="auto"/>
      </w:pBdr>
      <w:suppressAutoHyphens w:val="0"/>
      <w:spacing w:before="100" w:beforeAutospacing="1" w:after="100" w:afterAutospacing="1"/>
      <w:jc w:val="center"/>
      <w:textAlignment w:val="center"/>
    </w:pPr>
    <w:rPr>
      <w:rFonts w:eastAsia="Arial Unicode MS"/>
      <w:b/>
      <w:bCs/>
      <w:sz w:val="22"/>
      <w:szCs w:val="22"/>
    </w:rPr>
  </w:style>
  <w:style w:type="paragraph" w:customStyle="1" w:styleId="xl34">
    <w:name w:val="xl34"/>
    <w:basedOn w:val="Normal"/>
    <w:rsid w:val="002940EE"/>
    <w:pPr>
      <w:widowControl/>
      <w:pBdr>
        <w:top w:val="single" w:sz="8" w:space="0" w:color="auto"/>
        <w:left w:val="single" w:sz="8" w:space="0" w:color="auto"/>
        <w:bottom w:val="single" w:sz="4" w:space="0" w:color="auto"/>
        <w:right w:val="single" w:sz="4" w:space="0" w:color="auto"/>
      </w:pBdr>
      <w:suppressAutoHyphens w:val="0"/>
      <w:spacing w:before="100" w:beforeAutospacing="1" w:after="100" w:afterAutospacing="1"/>
      <w:jc w:val="center"/>
      <w:textAlignment w:val="center"/>
    </w:pPr>
    <w:rPr>
      <w:rFonts w:eastAsia="Arial Unicode MS"/>
      <w:b/>
      <w:bCs/>
      <w:sz w:val="22"/>
      <w:szCs w:val="22"/>
    </w:rPr>
  </w:style>
  <w:style w:type="paragraph" w:styleId="BodyText3">
    <w:name w:val="Body Text 3"/>
    <w:basedOn w:val="Normal"/>
    <w:rsid w:val="002940EE"/>
    <w:pPr>
      <w:widowControl/>
      <w:suppressAutoHyphens w:val="0"/>
      <w:jc w:val="both"/>
    </w:pPr>
  </w:style>
  <w:style w:type="paragraph" w:customStyle="1" w:styleId="Objective">
    <w:name w:val="Objective"/>
    <w:basedOn w:val="Normal"/>
    <w:next w:val="BodyText"/>
    <w:rsid w:val="002940EE"/>
    <w:pPr>
      <w:widowControl/>
      <w:suppressAutoHyphens w:val="0"/>
      <w:spacing w:after="220" w:line="220" w:lineRule="atLeast"/>
      <w:jc w:val="both"/>
    </w:pPr>
    <w:rPr>
      <w:rFonts w:ascii="Garamond" w:hAnsi="Garamond"/>
      <w:sz w:val="22"/>
    </w:rPr>
  </w:style>
  <w:style w:type="paragraph" w:styleId="BodyText">
    <w:name w:val="Body Text"/>
    <w:basedOn w:val="Normal"/>
    <w:rsid w:val="002940EE"/>
    <w:pPr>
      <w:widowControl/>
      <w:suppressAutoHyphens w:val="0"/>
      <w:jc w:val="both"/>
    </w:pPr>
    <w:rPr>
      <w:sz w:val="20"/>
    </w:rPr>
  </w:style>
  <w:style w:type="paragraph" w:customStyle="1" w:styleId="Emails">
    <w:name w:val="Emails"/>
    <w:basedOn w:val="Normal"/>
    <w:rsid w:val="002940EE"/>
    <w:pPr>
      <w:suppressAutoHyphens w:val="0"/>
      <w:snapToGrid w:val="0"/>
      <w:jc w:val="both"/>
    </w:pPr>
    <w:rPr>
      <w:rFonts w:eastAsia="Times New Roman"/>
      <w:kern w:val="2"/>
      <w:szCs w:val="21"/>
      <w:lang w:eastAsia="zh-CN"/>
    </w:rPr>
  </w:style>
  <w:style w:type="paragraph" w:styleId="BodyText2">
    <w:name w:val="Body Text 2"/>
    <w:basedOn w:val="Normal"/>
    <w:rsid w:val="002940EE"/>
    <w:pPr>
      <w:widowControl/>
      <w:suppressAutoHyphens w:val="0"/>
    </w:pPr>
    <w:rPr>
      <w:rFonts w:eastAsia="Times New Roman"/>
      <w:sz w:val="36"/>
      <w:szCs w:val="24"/>
    </w:rPr>
  </w:style>
  <w:style w:type="paragraph" w:customStyle="1" w:styleId="Body">
    <w:name w:val="Body"/>
    <w:basedOn w:val="Normal"/>
    <w:rsid w:val="002940EE"/>
    <w:pPr>
      <w:widowControl/>
      <w:suppressAutoHyphens w:val="0"/>
      <w:spacing w:after="240"/>
      <w:jc w:val="both"/>
    </w:pPr>
    <w:rPr>
      <w:rFonts w:ascii="Helvetica" w:eastAsia="Times New Roman" w:hAnsi="Helvetica"/>
      <w:sz w:val="20"/>
    </w:rPr>
  </w:style>
  <w:style w:type="character" w:customStyle="1" w:styleId="itals1">
    <w:name w:val="itals1"/>
    <w:basedOn w:val="DefaultParagraphFont"/>
    <w:rsid w:val="005A1D05"/>
    <w:rPr>
      <w:i/>
      <w:iCs/>
    </w:rPr>
  </w:style>
  <w:style w:type="character" w:customStyle="1" w:styleId="symbol1">
    <w:name w:val="symbol1"/>
    <w:basedOn w:val="DefaultParagraphFont"/>
    <w:rsid w:val="005A1D05"/>
    <w:rPr>
      <w:rFonts w:ascii="Symbol" w:hAnsi="Symbol" w:hint="default"/>
    </w:rPr>
  </w:style>
  <w:style w:type="paragraph" w:styleId="BalloonText">
    <w:name w:val="Balloon Text"/>
    <w:basedOn w:val="Normal"/>
    <w:semiHidden/>
    <w:rsid w:val="005277B7"/>
    <w:rPr>
      <w:rFonts w:ascii="Tahoma" w:hAnsi="Tahoma" w:cs="Tahoma"/>
      <w:sz w:val="16"/>
      <w:szCs w:val="16"/>
    </w:rPr>
  </w:style>
  <w:style w:type="paragraph" w:styleId="HTMLPreformatted">
    <w:name w:val="HTML Preformatted"/>
    <w:basedOn w:val="Normal"/>
    <w:link w:val="HTMLPreformattedChar"/>
    <w:uiPriority w:val="99"/>
    <w:rsid w:val="00E02B7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eastAsia="Times New Roman" w:hAnsi="Courier New" w:cs="Courier New"/>
      <w:sz w:val="20"/>
    </w:rPr>
  </w:style>
  <w:style w:type="table" w:styleId="TableGrid">
    <w:name w:val="Table Grid"/>
    <w:basedOn w:val="TableNormal"/>
    <w:rsid w:val="009F2210"/>
    <w:pPr>
      <w:widowControl w:val="0"/>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vps2">
    <w:name w:val="rvps2"/>
    <w:basedOn w:val="Normal"/>
    <w:rsid w:val="00A37C3B"/>
    <w:pPr>
      <w:widowControl/>
      <w:suppressAutoHyphens w:val="0"/>
      <w:ind w:left="360"/>
    </w:pPr>
    <w:rPr>
      <w:rFonts w:eastAsia="Times New Roman"/>
      <w:szCs w:val="24"/>
    </w:rPr>
  </w:style>
  <w:style w:type="character" w:customStyle="1" w:styleId="rvts10">
    <w:name w:val="rvts10"/>
    <w:basedOn w:val="DefaultParagraphFont"/>
    <w:rsid w:val="00A37C3B"/>
    <w:rPr>
      <w:b/>
      <w:bCs/>
    </w:rPr>
  </w:style>
  <w:style w:type="character" w:customStyle="1" w:styleId="rvts11">
    <w:name w:val="rvts11"/>
    <w:basedOn w:val="DefaultParagraphFont"/>
    <w:rsid w:val="00A37C3B"/>
    <w:rPr>
      <w:rFonts w:ascii="Courier New" w:hAnsi="Courier New" w:cs="Courier New" w:hint="default"/>
    </w:rPr>
  </w:style>
  <w:style w:type="paragraph" w:styleId="Caption">
    <w:name w:val="caption"/>
    <w:basedOn w:val="Normal"/>
    <w:next w:val="Normal"/>
    <w:unhideWhenUsed/>
    <w:qFormat/>
    <w:rsid w:val="00D041D7"/>
    <w:rPr>
      <w:b/>
      <w:bCs/>
      <w:sz w:val="20"/>
    </w:rPr>
  </w:style>
  <w:style w:type="paragraph" w:styleId="FootnoteText">
    <w:name w:val="footnote text"/>
    <w:basedOn w:val="Normal"/>
    <w:link w:val="FootnoteTextChar"/>
    <w:rsid w:val="008311EF"/>
    <w:rPr>
      <w:sz w:val="20"/>
    </w:rPr>
  </w:style>
  <w:style w:type="character" w:customStyle="1" w:styleId="FootnoteTextChar">
    <w:name w:val="Footnote Text Char"/>
    <w:basedOn w:val="DefaultParagraphFont"/>
    <w:link w:val="FootnoteText"/>
    <w:rsid w:val="008311EF"/>
  </w:style>
  <w:style w:type="character" w:styleId="FootnoteReference">
    <w:name w:val="footnote reference"/>
    <w:basedOn w:val="DefaultParagraphFont"/>
    <w:rsid w:val="008311EF"/>
    <w:rPr>
      <w:vertAlign w:val="superscript"/>
    </w:rPr>
  </w:style>
  <w:style w:type="paragraph" w:styleId="ListParagraph">
    <w:name w:val="List Paragraph"/>
    <w:basedOn w:val="Normal"/>
    <w:uiPriority w:val="34"/>
    <w:qFormat/>
    <w:rsid w:val="00A00709"/>
    <w:pPr>
      <w:widowControl/>
      <w:suppressAutoHyphens w:val="0"/>
      <w:ind w:left="720"/>
      <w:contextualSpacing/>
    </w:pPr>
    <w:rPr>
      <w:rFonts w:eastAsia="Times New Roman"/>
      <w:szCs w:val="24"/>
    </w:rPr>
  </w:style>
  <w:style w:type="character" w:customStyle="1" w:styleId="HTMLPreformattedChar">
    <w:name w:val="HTML Preformatted Char"/>
    <w:basedOn w:val="DefaultParagraphFont"/>
    <w:link w:val="HTMLPreformatted"/>
    <w:uiPriority w:val="99"/>
    <w:rsid w:val="00762F44"/>
    <w:rPr>
      <w:rFonts w:ascii="Courier New" w:eastAsia="Times New Roman" w:hAnsi="Courier New" w:cs="Courier New"/>
    </w:rPr>
  </w:style>
</w:styles>
</file>

<file path=word/webSettings.xml><?xml version="1.0" encoding="utf-8"?>
<w:webSettings xmlns:r="http://schemas.openxmlformats.org/officeDocument/2006/relationships" xmlns:w="http://schemas.openxmlformats.org/wordprocessingml/2006/main">
  <w:divs>
    <w:div w:id="1903141">
      <w:bodyDiv w:val="1"/>
      <w:marLeft w:val="0"/>
      <w:marRight w:val="0"/>
      <w:marTop w:val="0"/>
      <w:marBottom w:val="0"/>
      <w:divBdr>
        <w:top w:val="none" w:sz="0" w:space="0" w:color="auto"/>
        <w:left w:val="none" w:sz="0" w:space="0" w:color="auto"/>
        <w:bottom w:val="none" w:sz="0" w:space="0" w:color="auto"/>
        <w:right w:val="none" w:sz="0" w:space="0" w:color="auto"/>
      </w:divBdr>
    </w:div>
    <w:div w:id="72355457">
      <w:bodyDiv w:val="1"/>
      <w:marLeft w:val="0"/>
      <w:marRight w:val="0"/>
      <w:marTop w:val="0"/>
      <w:marBottom w:val="0"/>
      <w:divBdr>
        <w:top w:val="none" w:sz="0" w:space="0" w:color="auto"/>
        <w:left w:val="none" w:sz="0" w:space="0" w:color="auto"/>
        <w:bottom w:val="none" w:sz="0" w:space="0" w:color="auto"/>
        <w:right w:val="none" w:sz="0" w:space="0" w:color="auto"/>
      </w:divBdr>
      <w:divsChild>
        <w:div w:id="328296582">
          <w:marLeft w:val="1166"/>
          <w:marRight w:val="0"/>
          <w:marTop w:val="86"/>
          <w:marBottom w:val="0"/>
          <w:divBdr>
            <w:top w:val="none" w:sz="0" w:space="0" w:color="auto"/>
            <w:left w:val="none" w:sz="0" w:space="0" w:color="auto"/>
            <w:bottom w:val="none" w:sz="0" w:space="0" w:color="auto"/>
            <w:right w:val="none" w:sz="0" w:space="0" w:color="auto"/>
          </w:divBdr>
        </w:div>
      </w:divsChild>
    </w:div>
    <w:div w:id="270743094">
      <w:bodyDiv w:val="1"/>
      <w:marLeft w:val="0"/>
      <w:marRight w:val="0"/>
      <w:marTop w:val="0"/>
      <w:marBottom w:val="0"/>
      <w:divBdr>
        <w:top w:val="none" w:sz="0" w:space="0" w:color="auto"/>
        <w:left w:val="none" w:sz="0" w:space="0" w:color="auto"/>
        <w:bottom w:val="none" w:sz="0" w:space="0" w:color="auto"/>
        <w:right w:val="none" w:sz="0" w:space="0" w:color="auto"/>
      </w:divBdr>
    </w:div>
    <w:div w:id="341855345">
      <w:bodyDiv w:val="1"/>
      <w:marLeft w:val="0"/>
      <w:marRight w:val="0"/>
      <w:marTop w:val="0"/>
      <w:marBottom w:val="0"/>
      <w:divBdr>
        <w:top w:val="none" w:sz="0" w:space="0" w:color="auto"/>
        <w:left w:val="none" w:sz="0" w:space="0" w:color="auto"/>
        <w:bottom w:val="none" w:sz="0" w:space="0" w:color="auto"/>
        <w:right w:val="none" w:sz="0" w:space="0" w:color="auto"/>
      </w:divBdr>
    </w:div>
    <w:div w:id="351222573">
      <w:bodyDiv w:val="1"/>
      <w:marLeft w:val="0"/>
      <w:marRight w:val="0"/>
      <w:marTop w:val="0"/>
      <w:marBottom w:val="0"/>
      <w:divBdr>
        <w:top w:val="none" w:sz="0" w:space="0" w:color="auto"/>
        <w:left w:val="none" w:sz="0" w:space="0" w:color="auto"/>
        <w:bottom w:val="none" w:sz="0" w:space="0" w:color="auto"/>
        <w:right w:val="none" w:sz="0" w:space="0" w:color="auto"/>
      </w:divBdr>
    </w:div>
    <w:div w:id="431559581">
      <w:bodyDiv w:val="1"/>
      <w:marLeft w:val="75"/>
      <w:marRight w:val="75"/>
      <w:marTop w:val="75"/>
      <w:marBottom w:val="75"/>
      <w:divBdr>
        <w:top w:val="none" w:sz="0" w:space="0" w:color="auto"/>
        <w:left w:val="none" w:sz="0" w:space="0" w:color="auto"/>
        <w:bottom w:val="none" w:sz="0" w:space="0" w:color="auto"/>
        <w:right w:val="none" w:sz="0" w:space="0" w:color="auto"/>
      </w:divBdr>
    </w:div>
    <w:div w:id="439959509">
      <w:bodyDiv w:val="1"/>
      <w:marLeft w:val="75"/>
      <w:marRight w:val="75"/>
      <w:marTop w:val="75"/>
      <w:marBottom w:val="75"/>
      <w:divBdr>
        <w:top w:val="none" w:sz="0" w:space="0" w:color="auto"/>
        <w:left w:val="none" w:sz="0" w:space="0" w:color="auto"/>
        <w:bottom w:val="none" w:sz="0" w:space="0" w:color="auto"/>
        <w:right w:val="none" w:sz="0" w:space="0" w:color="auto"/>
      </w:divBdr>
    </w:div>
    <w:div w:id="478772570">
      <w:bodyDiv w:val="1"/>
      <w:marLeft w:val="0"/>
      <w:marRight w:val="0"/>
      <w:marTop w:val="0"/>
      <w:marBottom w:val="0"/>
      <w:divBdr>
        <w:top w:val="none" w:sz="0" w:space="0" w:color="auto"/>
        <w:left w:val="none" w:sz="0" w:space="0" w:color="auto"/>
        <w:bottom w:val="none" w:sz="0" w:space="0" w:color="auto"/>
        <w:right w:val="none" w:sz="0" w:space="0" w:color="auto"/>
      </w:divBdr>
      <w:divsChild>
        <w:div w:id="1597447087">
          <w:marLeft w:val="1166"/>
          <w:marRight w:val="0"/>
          <w:marTop w:val="86"/>
          <w:marBottom w:val="0"/>
          <w:divBdr>
            <w:top w:val="none" w:sz="0" w:space="0" w:color="auto"/>
            <w:left w:val="none" w:sz="0" w:space="0" w:color="auto"/>
            <w:bottom w:val="none" w:sz="0" w:space="0" w:color="auto"/>
            <w:right w:val="none" w:sz="0" w:space="0" w:color="auto"/>
          </w:divBdr>
        </w:div>
      </w:divsChild>
    </w:div>
    <w:div w:id="632752208">
      <w:bodyDiv w:val="1"/>
      <w:marLeft w:val="0"/>
      <w:marRight w:val="0"/>
      <w:marTop w:val="0"/>
      <w:marBottom w:val="0"/>
      <w:divBdr>
        <w:top w:val="none" w:sz="0" w:space="0" w:color="auto"/>
        <w:left w:val="none" w:sz="0" w:space="0" w:color="auto"/>
        <w:bottom w:val="none" w:sz="0" w:space="0" w:color="auto"/>
        <w:right w:val="none" w:sz="0" w:space="0" w:color="auto"/>
      </w:divBdr>
      <w:divsChild>
        <w:div w:id="334502418">
          <w:marLeft w:val="0"/>
          <w:marRight w:val="0"/>
          <w:marTop w:val="0"/>
          <w:marBottom w:val="0"/>
          <w:divBdr>
            <w:top w:val="none" w:sz="0" w:space="0" w:color="auto"/>
            <w:left w:val="none" w:sz="0" w:space="0" w:color="auto"/>
            <w:bottom w:val="none" w:sz="0" w:space="0" w:color="auto"/>
            <w:right w:val="none" w:sz="0" w:space="0" w:color="auto"/>
          </w:divBdr>
          <w:divsChild>
            <w:div w:id="1794789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3977985">
      <w:bodyDiv w:val="1"/>
      <w:marLeft w:val="0"/>
      <w:marRight w:val="0"/>
      <w:marTop w:val="0"/>
      <w:marBottom w:val="0"/>
      <w:divBdr>
        <w:top w:val="none" w:sz="0" w:space="0" w:color="auto"/>
        <w:left w:val="none" w:sz="0" w:space="0" w:color="auto"/>
        <w:bottom w:val="none" w:sz="0" w:space="0" w:color="auto"/>
        <w:right w:val="none" w:sz="0" w:space="0" w:color="auto"/>
      </w:divBdr>
      <w:divsChild>
        <w:div w:id="2039354621">
          <w:marLeft w:val="1166"/>
          <w:marRight w:val="0"/>
          <w:marTop w:val="86"/>
          <w:marBottom w:val="0"/>
          <w:divBdr>
            <w:top w:val="none" w:sz="0" w:space="0" w:color="auto"/>
            <w:left w:val="none" w:sz="0" w:space="0" w:color="auto"/>
            <w:bottom w:val="none" w:sz="0" w:space="0" w:color="auto"/>
            <w:right w:val="none" w:sz="0" w:space="0" w:color="auto"/>
          </w:divBdr>
        </w:div>
      </w:divsChild>
    </w:div>
    <w:div w:id="953052149">
      <w:bodyDiv w:val="1"/>
      <w:marLeft w:val="0"/>
      <w:marRight w:val="0"/>
      <w:marTop w:val="0"/>
      <w:marBottom w:val="0"/>
      <w:divBdr>
        <w:top w:val="none" w:sz="0" w:space="0" w:color="auto"/>
        <w:left w:val="none" w:sz="0" w:space="0" w:color="auto"/>
        <w:bottom w:val="none" w:sz="0" w:space="0" w:color="auto"/>
        <w:right w:val="none" w:sz="0" w:space="0" w:color="auto"/>
      </w:divBdr>
      <w:divsChild>
        <w:div w:id="1634290134">
          <w:marLeft w:val="1166"/>
          <w:marRight w:val="0"/>
          <w:marTop w:val="86"/>
          <w:marBottom w:val="0"/>
          <w:divBdr>
            <w:top w:val="none" w:sz="0" w:space="0" w:color="auto"/>
            <w:left w:val="none" w:sz="0" w:space="0" w:color="auto"/>
            <w:bottom w:val="none" w:sz="0" w:space="0" w:color="auto"/>
            <w:right w:val="none" w:sz="0" w:space="0" w:color="auto"/>
          </w:divBdr>
        </w:div>
      </w:divsChild>
    </w:div>
    <w:div w:id="960772092">
      <w:bodyDiv w:val="1"/>
      <w:marLeft w:val="0"/>
      <w:marRight w:val="0"/>
      <w:marTop w:val="0"/>
      <w:marBottom w:val="0"/>
      <w:divBdr>
        <w:top w:val="none" w:sz="0" w:space="0" w:color="auto"/>
        <w:left w:val="none" w:sz="0" w:space="0" w:color="auto"/>
        <w:bottom w:val="none" w:sz="0" w:space="0" w:color="auto"/>
        <w:right w:val="none" w:sz="0" w:space="0" w:color="auto"/>
      </w:divBdr>
      <w:divsChild>
        <w:div w:id="1885213952">
          <w:marLeft w:val="1166"/>
          <w:marRight w:val="0"/>
          <w:marTop w:val="86"/>
          <w:marBottom w:val="0"/>
          <w:divBdr>
            <w:top w:val="none" w:sz="0" w:space="0" w:color="auto"/>
            <w:left w:val="none" w:sz="0" w:space="0" w:color="auto"/>
            <w:bottom w:val="none" w:sz="0" w:space="0" w:color="auto"/>
            <w:right w:val="none" w:sz="0" w:space="0" w:color="auto"/>
          </w:divBdr>
        </w:div>
      </w:divsChild>
    </w:div>
    <w:div w:id="965500562">
      <w:bodyDiv w:val="1"/>
      <w:marLeft w:val="75"/>
      <w:marRight w:val="75"/>
      <w:marTop w:val="75"/>
      <w:marBottom w:val="75"/>
      <w:divBdr>
        <w:top w:val="none" w:sz="0" w:space="0" w:color="auto"/>
        <w:left w:val="none" w:sz="0" w:space="0" w:color="auto"/>
        <w:bottom w:val="none" w:sz="0" w:space="0" w:color="auto"/>
        <w:right w:val="none" w:sz="0" w:space="0" w:color="auto"/>
      </w:divBdr>
    </w:div>
    <w:div w:id="1393847979">
      <w:bodyDiv w:val="1"/>
      <w:marLeft w:val="75"/>
      <w:marRight w:val="75"/>
      <w:marTop w:val="75"/>
      <w:marBottom w:val="75"/>
      <w:divBdr>
        <w:top w:val="none" w:sz="0" w:space="0" w:color="auto"/>
        <w:left w:val="none" w:sz="0" w:space="0" w:color="auto"/>
        <w:bottom w:val="none" w:sz="0" w:space="0" w:color="auto"/>
        <w:right w:val="none" w:sz="0" w:space="0" w:color="auto"/>
      </w:divBdr>
    </w:div>
    <w:div w:id="1581716267">
      <w:bodyDiv w:val="1"/>
      <w:marLeft w:val="0"/>
      <w:marRight w:val="0"/>
      <w:marTop w:val="0"/>
      <w:marBottom w:val="0"/>
      <w:divBdr>
        <w:top w:val="none" w:sz="0" w:space="0" w:color="auto"/>
        <w:left w:val="none" w:sz="0" w:space="0" w:color="auto"/>
        <w:bottom w:val="none" w:sz="0" w:space="0" w:color="auto"/>
        <w:right w:val="none" w:sz="0" w:space="0" w:color="auto"/>
      </w:divBdr>
      <w:divsChild>
        <w:div w:id="514349952">
          <w:marLeft w:val="0"/>
          <w:marRight w:val="0"/>
          <w:marTop w:val="0"/>
          <w:marBottom w:val="0"/>
          <w:divBdr>
            <w:top w:val="none" w:sz="0" w:space="0" w:color="auto"/>
            <w:left w:val="none" w:sz="0" w:space="0" w:color="auto"/>
            <w:bottom w:val="none" w:sz="0" w:space="0" w:color="auto"/>
            <w:right w:val="none" w:sz="0" w:space="0" w:color="auto"/>
          </w:divBdr>
          <w:divsChild>
            <w:div w:id="156969934">
              <w:marLeft w:val="0"/>
              <w:marRight w:val="0"/>
              <w:marTop w:val="0"/>
              <w:marBottom w:val="0"/>
              <w:divBdr>
                <w:top w:val="none" w:sz="0" w:space="0" w:color="auto"/>
                <w:left w:val="none" w:sz="0" w:space="0" w:color="auto"/>
                <w:bottom w:val="none" w:sz="0" w:space="0" w:color="auto"/>
                <w:right w:val="none" w:sz="0" w:space="0" w:color="auto"/>
              </w:divBdr>
            </w:div>
            <w:div w:id="1506168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7609480">
      <w:bodyDiv w:val="1"/>
      <w:marLeft w:val="75"/>
      <w:marRight w:val="75"/>
      <w:marTop w:val="75"/>
      <w:marBottom w:val="75"/>
      <w:divBdr>
        <w:top w:val="none" w:sz="0" w:space="0" w:color="auto"/>
        <w:left w:val="none" w:sz="0" w:space="0" w:color="auto"/>
        <w:bottom w:val="none" w:sz="0" w:space="0" w:color="auto"/>
        <w:right w:val="none" w:sz="0" w:space="0" w:color="auto"/>
      </w:divBdr>
    </w:div>
    <w:div w:id="1798909656">
      <w:bodyDiv w:val="1"/>
      <w:marLeft w:val="0"/>
      <w:marRight w:val="0"/>
      <w:marTop w:val="0"/>
      <w:marBottom w:val="0"/>
      <w:divBdr>
        <w:top w:val="none" w:sz="0" w:space="0" w:color="auto"/>
        <w:left w:val="none" w:sz="0" w:space="0" w:color="auto"/>
        <w:bottom w:val="none" w:sz="0" w:space="0" w:color="auto"/>
        <w:right w:val="none" w:sz="0" w:space="0" w:color="auto"/>
      </w:divBdr>
    </w:div>
    <w:div w:id="1828280142">
      <w:bodyDiv w:val="1"/>
      <w:marLeft w:val="0"/>
      <w:marRight w:val="0"/>
      <w:marTop w:val="0"/>
      <w:marBottom w:val="0"/>
      <w:divBdr>
        <w:top w:val="none" w:sz="0" w:space="0" w:color="auto"/>
        <w:left w:val="none" w:sz="0" w:space="0" w:color="auto"/>
        <w:bottom w:val="none" w:sz="0" w:space="0" w:color="auto"/>
        <w:right w:val="none" w:sz="0" w:space="0" w:color="auto"/>
      </w:divBdr>
    </w:div>
    <w:div w:id="1890991923">
      <w:bodyDiv w:val="1"/>
      <w:marLeft w:val="0"/>
      <w:marRight w:val="0"/>
      <w:marTop w:val="0"/>
      <w:marBottom w:val="0"/>
      <w:divBdr>
        <w:top w:val="none" w:sz="0" w:space="0" w:color="auto"/>
        <w:left w:val="none" w:sz="0" w:space="0" w:color="auto"/>
        <w:bottom w:val="none" w:sz="0" w:space="0" w:color="auto"/>
        <w:right w:val="none" w:sz="0" w:space="0" w:color="auto"/>
      </w:divBdr>
      <w:divsChild>
        <w:div w:id="758210633">
          <w:marLeft w:val="1166"/>
          <w:marRight w:val="0"/>
          <w:marTop w:val="86"/>
          <w:marBottom w:val="0"/>
          <w:divBdr>
            <w:top w:val="none" w:sz="0" w:space="0" w:color="auto"/>
            <w:left w:val="none" w:sz="0" w:space="0" w:color="auto"/>
            <w:bottom w:val="none" w:sz="0" w:space="0" w:color="auto"/>
            <w:right w:val="none" w:sz="0" w:space="0" w:color="auto"/>
          </w:divBdr>
        </w:div>
      </w:divsChild>
    </w:div>
    <w:div w:id="1986425730">
      <w:bodyDiv w:val="1"/>
      <w:marLeft w:val="0"/>
      <w:marRight w:val="0"/>
      <w:marTop w:val="0"/>
      <w:marBottom w:val="0"/>
      <w:divBdr>
        <w:top w:val="none" w:sz="0" w:space="0" w:color="auto"/>
        <w:left w:val="none" w:sz="0" w:space="0" w:color="auto"/>
        <w:bottom w:val="none" w:sz="0" w:space="0" w:color="auto"/>
        <w:right w:val="none" w:sz="0" w:space="0" w:color="auto"/>
      </w:divBdr>
    </w:div>
    <w:div w:id="20449416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w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wmf"/><Relationship Id="rId53" Type="http://schemas.openxmlformats.org/officeDocument/2006/relationships/image" Target="media/image45.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theme" Target="theme/theme1.xml"/><Relationship Id="rId8" Type="http://schemas.openxmlformats.org/officeDocument/2006/relationships/hyperlink" Target="http://www.cavs.msstate.edu" TargetMode="External"/><Relationship Id="rId51" Type="http://schemas.openxmlformats.org/officeDocument/2006/relationships/image" Target="media/image4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3311983-A597-4F8D-8E76-1FA52DB00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179</TotalTime>
  <Pages>37</Pages>
  <Words>8388</Words>
  <Characters>50659</Characters>
  <Application>Microsoft Office Word</Application>
  <DocSecurity>0</DocSecurity>
  <Lines>422</Lines>
  <Paragraphs>117</Paragraphs>
  <ScaleCrop>false</ScaleCrop>
  <HeadingPairs>
    <vt:vector size="2" baseType="variant">
      <vt:variant>
        <vt:lpstr>Title</vt:lpstr>
      </vt:variant>
      <vt:variant>
        <vt:i4>1</vt:i4>
      </vt:variant>
    </vt:vector>
  </HeadingPairs>
  <TitlesOfParts>
    <vt:vector size="1" baseType="lpstr">
      <vt:lpstr>DMGfit Production version 1</vt:lpstr>
    </vt:vector>
  </TitlesOfParts>
  <Company>MSU</Company>
  <LinksUpToDate>false</LinksUpToDate>
  <CharactersWithSpaces>58930</CharactersWithSpaces>
  <SharedDoc>false</SharedDoc>
  <HLinks>
    <vt:vector size="6" baseType="variant">
      <vt:variant>
        <vt:i4>393288</vt:i4>
      </vt:variant>
      <vt:variant>
        <vt:i4>0</vt:i4>
      </vt:variant>
      <vt:variant>
        <vt:i4>0</vt:i4>
      </vt:variant>
      <vt:variant>
        <vt:i4>5</vt:i4>
      </vt:variant>
      <vt:variant>
        <vt:lpwstr>http://www.cavs.msstate.edu/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DMGfit Production version 1</dc:title>
  <dc:subject/>
  <dc:creator>RL Carino</dc:creator>
  <cp:keywords/>
  <dc:description/>
  <cp:lastModifiedBy>LENOVO USER</cp:lastModifiedBy>
  <cp:revision>6</cp:revision>
  <cp:lastPrinted>2009-08-27T19:57:00Z</cp:lastPrinted>
  <dcterms:created xsi:type="dcterms:W3CDTF">2009-08-25T13:55:00Z</dcterms:created>
  <dcterms:modified xsi:type="dcterms:W3CDTF">2009-11-17T21:43:00Z</dcterms:modified>
</cp:coreProperties>
</file>